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4416"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FB31DA" w:rsidRDefault="00D81D72">
      <w:pPr>
        <w:rPr>
          <w:rFonts w:asciiTheme="minorEastAsia" w:eastAsiaTheme="minorEastAsia" w:hAnsiTheme="minorEastAsia"/>
        </w:rPr>
      </w:pPr>
    </w:p>
    <w:p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rsidR="00C313BC" w:rsidRPr="001B2F82" w:rsidRDefault="004F10C8" w:rsidP="003F6340">
      <w:pPr>
        <w:snapToGrid w:val="0"/>
        <w:spacing w:line="700" w:lineRule="exact"/>
        <w:ind w:right="28"/>
        <w:jc w:val="right"/>
        <w:rPr>
          <w:rFonts w:ascii="黑体" w:eastAsia="黑体" w:hAnsi="黑体" w:cs="Arial"/>
          <w:bCs/>
          <w:sz w:val="52"/>
          <w:szCs w:val="52"/>
        </w:rPr>
      </w:pPr>
      <w:r>
        <w:rPr>
          <w:rFonts w:ascii="黑体" w:eastAsia="黑体" w:hAnsi="黑体" w:cs="Arial" w:hint="eastAsia"/>
          <w:bCs/>
          <w:sz w:val="52"/>
          <w:szCs w:val="52"/>
        </w:rPr>
        <w:t>酒店综合布线</w:t>
      </w:r>
      <w:r w:rsidR="00FA4E51" w:rsidRPr="001B2F82">
        <w:rPr>
          <w:rFonts w:ascii="黑体" w:eastAsia="黑体" w:hAnsi="黑体" w:cs="Arial" w:hint="eastAsia"/>
          <w:bCs/>
          <w:sz w:val="52"/>
          <w:szCs w:val="52"/>
        </w:rPr>
        <w:t>系统</w:t>
      </w:r>
      <w:r w:rsidR="00C313BC" w:rsidRPr="001B2F82">
        <w:rPr>
          <w:rFonts w:ascii="黑体" w:eastAsia="黑体" w:hAnsi="黑体" w:cs="Arial" w:hint="eastAsia"/>
          <w:bCs/>
          <w:sz w:val="52"/>
          <w:szCs w:val="52"/>
        </w:rPr>
        <w:t>解决方案</w:t>
      </w:r>
    </w:p>
    <w:p w:rsidR="00C85EC0" w:rsidRPr="00FB31DA"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6029A8"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苏州兰贝信息科技有限公司</w:t>
      </w:r>
    </w:p>
    <w:p w:rsidR="006B0E22" w:rsidRPr="001B2F82" w:rsidRDefault="006B0E22"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LINKBASIC IFORMATION TECHNOLOGY LC</w:t>
      </w:r>
      <w:proofErr w:type="gramStart"/>
      <w:r w:rsidRPr="001B2F82">
        <w:rPr>
          <w:rFonts w:ascii="Arial Unicode MS" w:eastAsia="Arial Unicode MS" w:hAnsi="Arial Unicode MS" w:cs="Arial Unicode MS" w:hint="eastAsia"/>
          <w:bCs/>
          <w:sz w:val="30"/>
          <w:szCs w:val="30"/>
        </w:rPr>
        <w:t>.,LTD</w:t>
      </w:r>
      <w:proofErr w:type="gramEnd"/>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地址:</w:t>
      </w:r>
      <w:r w:rsidR="00C85EC0" w:rsidRPr="00FB31DA">
        <w:rPr>
          <w:rFonts w:asciiTheme="minorEastAsia" w:eastAsiaTheme="minorEastAsia" w:hAnsiTheme="minorEastAsia" w:cs="Arial" w:hint="eastAsia"/>
          <w:bCs/>
          <w:sz w:val="30"/>
          <w:szCs w:val="30"/>
        </w:rPr>
        <w:t>江苏省苏州市相城区黄</w:t>
      </w:r>
      <w:proofErr w:type="gramStart"/>
      <w:r w:rsidR="00C85EC0" w:rsidRPr="00FB31DA">
        <w:rPr>
          <w:rFonts w:asciiTheme="minorEastAsia" w:eastAsiaTheme="minorEastAsia" w:hAnsiTheme="minorEastAsia" w:cs="Arial" w:hint="eastAsia"/>
          <w:bCs/>
          <w:sz w:val="30"/>
          <w:szCs w:val="30"/>
        </w:rPr>
        <w:t>埭</w:t>
      </w:r>
      <w:proofErr w:type="gramEnd"/>
      <w:r w:rsidR="00C85EC0" w:rsidRPr="00FB31DA">
        <w:rPr>
          <w:rFonts w:asciiTheme="minorEastAsia" w:eastAsiaTheme="minorEastAsia" w:hAnsiTheme="minorEastAsia" w:cs="Arial" w:hint="eastAsia"/>
          <w:bCs/>
          <w:sz w:val="30"/>
          <w:szCs w:val="30"/>
        </w:rPr>
        <w:t>镇</w:t>
      </w:r>
      <w:r w:rsidR="00672468">
        <w:rPr>
          <w:rFonts w:asciiTheme="minorEastAsia" w:eastAsiaTheme="minorEastAsia" w:hAnsiTheme="minorEastAsia" w:cs="Arial" w:hint="eastAsia"/>
          <w:bCs/>
          <w:sz w:val="30"/>
          <w:szCs w:val="30"/>
        </w:rPr>
        <w:t>春秋路58号</w:t>
      </w:r>
    </w:p>
    <w:p w:rsidR="00C85EC0" w:rsidRPr="001B2F82" w:rsidRDefault="00C85EC0"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网址:www.linkbasic.com</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电话:0512-6939</w:t>
      </w:r>
      <w:r w:rsidR="00672468">
        <w:rPr>
          <w:rFonts w:asciiTheme="minorEastAsia" w:eastAsiaTheme="minorEastAsia" w:hAnsiTheme="minorEastAsia" w:cs="Arial" w:hint="eastAsia"/>
          <w:bCs/>
          <w:sz w:val="30"/>
          <w:szCs w:val="30"/>
        </w:rPr>
        <w:t>3597</w:t>
      </w:r>
      <w:r w:rsidRPr="00FB31DA">
        <w:rPr>
          <w:rFonts w:asciiTheme="minorEastAsia" w:eastAsiaTheme="minorEastAsia" w:hAnsiTheme="minorEastAsia" w:cs="Arial" w:hint="eastAsia"/>
          <w:bCs/>
          <w:sz w:val="30"/>
          <w:szCs w:val="30"/>
        </w:rPr>
        <w:t xml:space="preserve">  传真:0512-6939</w:t>
      </w:r>
      <w:r w:rsidR="00672468">
        <w:rPr>
          <w:rFonts w:asciiTheme="minorEastAsia" w:eastAsiaTheme="minorEastAsia" w:hAnsiTheme="minorEastAsia" w:cs="Arial" w:hint="eastAsia"/>
          <w:bCs/>
          <w:sz w:val="30"/>
          <w:szCs w:val="30"/>
        </w:rPr>
        <w:t>3513</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邮编:215143</w:t>
      </w:r>
    </w:p>
    <w:p w:rsidR="00801450" w:rsidRPr="001B2F82" w:rsidRDefault="00C313BC" w:rsidP="00364FB7">
      <w:pPr>
        <w:spacing w:line="360" w:lineRule="auto"/>
        <w:jc w:val="center"/>
        <w:rPr>
          <w:rFonts w:asciiTheme="minorEastAsia" w:eastAsiaTheme="minorEastAsia" w:hAnsiTheme="minorEastAsia"/>
          <w:b/>
          <w:sz w:val="44"/>
          <w:szCs w:val="44"/>
        </w:rPr>
      </w:pPr>
      <w:r w:rsidRPr="001B2F82">
        <w:rPr>
          <w:rFonts w:asciiTheme="minorEastAsia" w:eastAsiaTheme="minorEastAsia" w:hAnsiTheme="minorEastAsia" w:cs="Arial"/>
          <w:b/>
          <w:bCs/>
          <w:sz w:val="44"/>
          <w:szCs w:val="44"/>
        </w:rPr>
        <w:br w:type="page"/>
      </w:r>
      <w:r w:rsidR="00364FB7" w:rsidRPr="001B2F82">
        <w:rPr>
          <w:rFonts w:asciiTheme="minorEastAsia" w:eastAsiaTheme="minorEastAsia" w:hAnsiTheme="minorEastAsia" w:hint="eastAsia"/>
          <w:b/>
          <w:sz w:val="44"/>
          <w:szCs w:val="44"/>
        </w:rPr>
        <w:lastRenderedPageBreak/>
        <w:t>目 录</w:t>
      </w:r>
    </w:p>
    <w:p w:rsidR="004467E7" w:rsidRPr="00FB31DA" w:rsidRDefault="004467E7" w:rsidP="004467E7">
      <w:pPr>
        <w:spacing w:line="360" w:lineRule="auto"/>
        <w:ind w:firstLineChars="200" w:firstLine="482"/>
        <w:jc w:val="center"/>
        <w:rPr>
          <w:rFonts w:asciiTheme="minorEastAsia" w:eastAsiaTheme="minorEastAsia" w:hAnsiTheme="minorEastAsia"/>
          <w:b/>
          <w:sz w:val="24"/>
        </w:rPr>
      </w:pPr>
    </w:p>
    <w:p w:rsidR="0081541C" w:rsidRDefault="00430AFF">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3651414" w:history="1">
        <w:r w:rsidR="0081541C" w:rsidRPr="006B6FF6">
          <w:rPr>
            <w:rStyle w:val="ab"/>
            <w:rFonts w:asciiTheme="minorEastAsia" w:hAnsiTheme="minorEastAsia"/>
            <w:noProof/>
          </w:rPr>
          <w:t>1</w:t>
        </w:r>
        <w:r w:rsidR="0081541C" w:rsidRPr="006B6FF6">
          <w:rPr>
            <w:rStyle w:val="ab"/>
            <w:rFonts w:asciiTheme="minorEastAsia" w:hAnsiTheme="minorEastAsia" w:hint="eastAsia"/>
            <w:noProof/>
          </w:rPr>
          <w:t>、系统概述</w:t>
        </w:r>
        <w:r w:rsidR="0081541C">
          <w:rPr>
            <w:noProof/>
            <w:webHidden/>
          </w:rPr>
          <w:tab/>
        </w:r>
        <w:r>
          <w:rPr>
            <w:noProof/>
            <w:webHidden/>
          </w:rPr>
          <w:fldChar w:fldCharType="begin"/>
        </w:r>
        <w:r w:rsidR="0081541C">
          <w:rPr>
            <w:noProof/>
            <w:webHidden/>
          </w:rPr>
          <w:instrText xml:space="preserve"> PAGEREF _Toc403651414 \h </w:instrText>
        </w:r>
        <w:r>
          <w:rPr>
            <w:noProof/>
            <w:webHidden/>
          </w:rPr>
        </w:r>
        <w:r>
          <w:rPr>
            <w:noProof/>
            <w:webHidden/>
          </w:rPr>
          <w:fldChar w:fldCharType="separate"/>
        </w:r>
        <w:r w:rsidR="0081541C">
          <w:rPr>
            <w:noProof/>
            <w:webHidden/>
          </w:rPr>
          <w:t>- 3 -</w:t>
        </w:r>
        <w:r>
          <w:rPr>
            <w:noProof/>
            <w:webHidden/>
          </w:rPr>
          <w:fldChar w:fldCharType="end"/>
        </w:r>
      </w:hyperlink>
    </w:p>
    <w:p w:rsidR="0081541C" w:rsidRDefault="006214CA">
      <w:pPr>
        <w:pStyle w:val="TOC1"/>
        <w:tabs>
          <w:tab w:val="right" w:leader="dot" w:pos="8963"/>
        </w:tabs>
        <w:rPr>
          <w:rFonts w:asciiTheme="minorHAnsi" w:eastAsiaTheme="minorEastAsia" w:hAnsiTheme="minorHAnsi" w:cstheme="minorBidi"/>
          <w:b w:val="0"/>
          <w:bCs w:val="0"/>
          <w:caps w:val="0"/>
          <w:noProof/>
          <w:sz w:val="21"/>
          <w:szCs w:val="22"/>
        </w:rPr>
      </w:pPr>
      <w:hyperlink w:anchor="_Toc403651415" w:history="1">
        <w:r w:rsidR="0081541C" w:rsidRPr="006B6FF6">
          <w:rPr>
            <w:rStyle w:val="ab"/>
            <w:rFonts w:asciiTheme="minorEastAsia" w:hAnsiTheme="minorEastAsia"/>
            <w:noProof/>
          </w:rPr>
          <w:t>2</w:t>
        </w:r>
        <w:r w:rsidR="0081541C" w:rsidRPr="006B6FF6">
          <w:rPr>
            <w:rStyle w:val="ab"/>
            <w:rFonts w:asciiTheme="minorEastAsia" w:hAnsiTheme="minorEastAsia" w:hint="eastAsia"/>
            <w:noProof/>
          </w:rPr>
          <w:t>、本方案设计遵循设计依据和标准</w:t>
        </w:r>
        <w:r w:rsidR="0081541C">
          <w:rPr>
            <w:noProof/>
            <w:webHidden/>
          </w:rPr>
          <w:tab/>
        </w:r>
        <w:r w:rsidR="00430AFF">
          <w:rPr>
            <w:noProof/>
            <w:webHidden/>
          </w:rPr>
          <w:fldChar w:fldCharType="begin"/>
        </w:r>
        <w:r w:rsidR="0081541C">
          <w:rPr>
            <w:noProof/>
            <w:webHidden/>
          </w:rPr>
          <w:instrText xml:space="preserve"> PAGEREF _Toc403651415 \h </w:instrText>
        </w:r>
        <w:r w:rsidR="00430AFF">
          <w:rPr>
            <w:noProof/>
            <w:webHidden/>
          </w:rPr>
        </w:r>
        <w:r w:rsidR="00430AFF">
          <w:rPr>
            <w:noProof/>
            <w:webHidden/>
          </w:rPr>
          <w:fldChar w:fldCharType="separate"/>
        </w:r>
        <w:r w:rsidR="0081541C">
          <w:rPr>
            <w:noProof/>
            <w:webHidden/>
          </w:rPr>
          <w:t>- 4 -</w:t>
        </w:r>
        <w:r w:rsidR="00430AFF">
          <w:rPr>
            <w:noProof/>
            <w:webHidden/>
          </w:rPr>
          <w:fldChar w:fldCharType="end"/>
        </w:r>
      </w:hyperlink>
    </w:p>
    <w:p w:rsidR="0081541C" w:rsidRDefault="006214CA">
      <w:pPr>
        <w:pStyle w:val="TOC1"/>
        <w:tabs>
          <w:tab w:val="right" w:leader="dot" w:pos="8963"/>
        </w:tabs>
        <w:rPr>
          <w:rFonts w:asciiTheme="minorHAnsi" w:eastAsiaTheme="minorEastAsia" w:hAnsiTheme="minorHAnsi" w:cstheme="minorBidi"/>
          <w:b w:val="0"/>
          <w:bCs w:val="0"/>
          <w:caps w:val="0"/>
          <w:noProof/>
          <w:sz w:val="21"/>
          <w:szCs w:val="22"/>
        </w:rPr>
      </w:pPr>
      <w:hyperlink w:anchor="_Toc403651416" w:history="1">
        <w:r w:rsidR="0081541C" w:rsidRPr="006B6FF6">
          <w:rPr>
            <w:rStyle w:val="ab"/>
            <w:rFonts w:asciiTheme="minorEastAsia" w:hAnsiTheme="minorEastAsia"/>
            <w:noProof/>
          </w:rPr>
          <w:t>3</w:t>
        </w:r>
        <w:r w:rsidR="0081541C" w:rsidRPr="006B6FF6">
          <w:rPr>
            <w:rStyle w:val="ab"/>
            <w:rFonts w:asciiTheme="minorEastAsia" w:hAnsiTheme="minorEastAsia" w:hint="eastAsia"/>
            <w:noProof/>
          </w:rPr>
          <w:t>、设计原则</w:t>
        </w:r>
        <w:r w:rsidR="0081541C">
          <w:rPr>
            <w:noProof/>
            <w:webHidden/>
          </w:rPr>
          <w:tab/>
        </w:r>
        <w:r w:rsidR="00430AFF">
          <w:rPr>
            <w:noProof/>
            <w:webHidden/>
          </w:rPr>
          <w:fldChar w:fldCharType="begin"/>
        </w:r>
        <w:r w:rsidR="0081541C">
          <w:rPr>
            <w:noProof/>
            <w:webHidden/>
          </w:rPr>
          <w:instrText xml:space="preserve"> PAGEREF _Toc403651416 \h </w:instrText>
        </w:r>
        <w:r w:rsidR="00430AFF">
          <w:rPr>
            <w:noProof/>
            <w:webHidden/>
          </w:rPr>
        </w:r>
        <w:r w:rsidR="00430AFF">
          <w:rPr>
            <w:noProof/>
            <w:webHidden/>
          </w:rPr>
          <w:fldChar w:fldCharType="separate"/>
        </w:r>
        <w:r w:rsidR="0081541C">
          <w:rPr>
            <w:noProof/>
            <w:webHidden/>
          </w:rPr>
          <w:t>- 5 -</w:t>
        </w:r>
        <w:r w:rsidR="00430AFF">
          <w:rPr>
            <w:noProof/>
            <w:webHidden/>
          </w:rPr>
          <w:fldChar w:fldCharType="end"/>
        </w:r>
      </w:hyperlink>
    </w:p>
    <w:p w:rsidR="0081541C" w:rsidRDefault="006214CA">
      <w:pPr>
        <w:pStyle w:val="TOC1"/>
        <w:tabs>
          <w:tab w:val="right" w:leader="dot" w:pos="8963"/>
        </w:tabs>
        <w:rPr>
          <w:rFonts w:asciiTheme="minorHAnsi" w:eastAsiaTheme="minorEastAsia" w:hAnsiTheme="minorHAnsi" w:cstheme="minorBidi"/>
          <w:b w:val="0"/>
          <w:bCs w:val="0"/>
          <w:caps w:val="0"/>
          <w:noProof/>
          <w:sz w:val="21"/>
          <w:szCs w:val="22"/>
        </w:rPr>
      </w:pPr>
      <w:hyperlink w:anchor="_Toc403651417" w:history="1">
        <w:r w:rsidR="0081541C" w:rsidRPr="006B6FF6">
          <w:rPr>
            <w:rStyle w:val="ab"/>
            <w:rFonts w:asciiTheme="minorEastAsia" w:hAnsiTheme="minorEastAsia"/>
            <w:noProof/>
          </w:rPr>
          <w:t>4</w:t>
        </w:r>
        <w:r w:rsidR="0081541C" w:rsidRPr="006B6FF6">
          <w:rPr>
            <w:rStyle w:val="ab"/>
            <w:rFonts w:asciiTheme="minorEastAsia" w:hAnsiTheme="minorEastAsia" w:hint="eastAsia"/>
            <w:noProof/>
          </w:rPr>
          <w:t>、需求分析</w:t>
        </w:r>
        <w:r w:rsidR="0081541C">
          <w:rPr>
            <w:noProof/>
            <w:webHidden/>
          </w:rPr>
          <w:tab/>
        </w:r>
        <w:r w:rsidR="00430AFF">
          <w:rPr>
            <w:noProof/>
            <w:webHidden/>
          </w:rPr>
          <w:fldChar w:fldCharType="begin"/>
        </w:r>
        <w:r w:rsidR="0081541C">
          <w:rPr>
            <w:noProof/>
            <w:webHidden/>
          </w:rPr>
          <w:instrText xml:space="preserve"> PAGEREF _Toc403651417 \h </w:instrText>
        </w:r>
        <w:r w:rsidR="00430AFF">
          <w:rPr>
            <w:noProof/>
            <w:webHidden/>
          </w:rPr>
        </w:r>
        <w:r w:rsidR="00430AFF">
          <w:rPr>
            <w:noProof/>
            <w:webHidden/>
          </w:rPr>
          <w:fldChar w:fldCharType="separate"/>
        </w:r>
        <w:r w:rsidR="0081541C">
          <w:rPr>
            <w:noProof/>
            <w:webHidden/>
          </w:rPr>
          <w:t>- 6 -</w:t>
        </w:r>
        <w:r w:rsidR="00430AFF">
          <w:rPr>
            <w:noProof/>
            <w:webHidden/>
          </w:rPr>
          <w:fldChar w:fldCharType="end"/>
        </w:r>
      </w:hyperlink>
    </w:p>
    <w:p w:rsidR="0081541C" w:rsidRDefault="006214CA">
      <w:pPr>
        <w:pStyle w:val="TOC1"/>
        <w:tabs>
          <w:tab w:val="right" w:leader="dot" w:pos="8963"/>
        </w:tabs>
        <w:rPr>
          <w:rFonts w:asciiTheme="minorHAnsi" w:eastAsiaTheme="minorEastAsia" w:hAnsiTheme="minorHAnsi" w:cstheme="minorBidi"/>
          <w:b w:val="0"/>
          <w:bCs w:val="0"/>
          <w:caps w:val="0"/>
          <w:noProof/>
          <w:sz w:val="21"/>
          <w:szCs w:val="22"/>
        </w:rPr>
      </w:pPr>
      <w:hyperlink w:anchor="_Toc403651418" w:history="1">
        <w:r w:rsidR="0081541C" w:rsidRPr="006B6FF6">
          <w:rPr>
            <w:rStyle w:val="ab"/>
            <w:rFonts w:asciiTheme="minorEastAsia" w:hAnsiTheme="minorEastAsia"/>
            <w:noProof/>
          </w:rPr>
          <w:t>5</w:t>
        </w:r>
        <w:r w:rsidR="0081541C" w:rsidRPr="006B6FF6">
          <w:rPr>
            <w:rStyle w:val="ab"/>
            <w:rFonts w:asciiTheme="minorEastAsia" w:hAnsiTheme="minorEastAsia" w:hint="eastAsia"/>
            <w:noProof/>
          </w:rPr>
          <w:t>、产品选型</w:t>
        </w:r>
        <w:r w:rsidR="0081541C">
          <w:rPr>
            <w:noProof/>
            <w:webHidden/>
          </w:rPr>
          <w:tab/>
        </w:r>
        <w:r w:rsidR="00430AFF">
          <w:rPr>
            <w:noProof/>
            <w:webHidden/>
          </w:rPr>
          <w:fldChar w:fldCharType="begin"/>
        </w:r>
        <w:r w:rsidR="0081541C">
          <w:rPr>
            <w:noProof/>
            <w:webHidden/>
          </w:rPr>
          <w:instrText xml:space="preserve"> PAGEREF _Toc403651418 \h </w:instrText>
        </w:r>
        <w:r w:rsidR="00430AFF">
          <w:rPr>
            <w:noProof/>
            <w:webHidden/>
          </w:rPr>
        </w:r>
        <w:r w:rsidR="00430AFF">
          <w:rPr>
            <w:noProof/>
            <w:webHidden/>
          </w:rPr>
          <w:fldChar w:fldCharType="separate"/>
        </w:r>
        <w:r w:rsidR="0081541C">
          <w:rPr>
            <w:noProof/>
            <w:webHidden/>
          </w:rPr>
          <w:t>- 8 -</w:t>
        </w:r>
        <w:r w:rsidR="00430AFF">
          <w:rPr>
            <w:noProof/>
            <w:webHidden/>
          </w:rPr>
          <w:fldChar w:fldCharType="end"/>
        </w:r>
      </w:hyperlink>
    </w:p>
    <w:p w:rsidR="0081541C" w:rsidRDefault="006214CA">
      <w:pPr>
        <w:pStyle w:val="TOC1"/>
        <w:tabs>
          <w:tab w:val="right" w:leader="dot" w:pos="8963"/>
        </w:tabs>
        <w:rPr>
          <w:rFonts w:asciiTheme="minorHAnsi" w:eastAsiaTheme="minorEastAsia" w:hAnsiTheme="minorHAnsi" w:cstheme="minorBidi"/>
          <w:b w:val="0"/>
          <w:bCs w:val="0"/>
          <w:caps w:val="0"/>
          <w:noProof/>
          <w:sz w:val="21"/>
          <w:szCs w:val="22"/>
        </w:rPr>
      </w:pPr>
      <w:hyperlink w:anchor="_Toc403651419" w:history="1">
        <w:r w:rsidR="0081541C" w:rsidRPr="006B6FF6">
          <w:rPr>
            <w:rStyle w:val="ab"/>
            <w:rFonts w:asciiTheme="minorEastAsia" w:hAnsiTheme="minorEastAsia"/>
            <w:noProof/>
          </w:rPr>
          <w:t>6</w:t>
        </w:r>
        <w:r w:rsidR="0081541C" w:rsidRPr="006B6FF6">
          <w:rPr>
            <w:rStyle w:val="ab"/>
            <w:rFonts w:asciiTheme="minorEastAsia" w:hAnsiTheme="minorEastAsia" w:hint="eastAsia"/>
            <w:noProof/>
          </w:rPr>
          <w:t>、综合布线系统设计</w:t>
        </w:r>
        <w:r w:rsidR="0081541C">
          <w:rPr>
            <w:noProof/>
            <w:webHidden/>
          </w:rPr>
          <w:tab/>
        </w:r>
        <w:r w:rsidR="00430AFF">
          <w:rPr>
            <w:noProof/>
            <w:webHidden/>
          </w:rPr>
          <w:fldChar w:fldCharType="begin"/>
        </w:r>
        <w:r w:rsidR="0081541C">
          <w:rPr>
            <w:noProof/>
            <w:webHidden/>
          </w:rPr>
          <w:instrText xml:space="preserve"> PAGEREF _Toc403651419 \h </w:instrText>
        </w:r>
        <w:r w:rsidR="00430AFF">
          <w:rPr>
            <w:noProof/>
            <w:webHidden/>
          </w:rPr>
        </w:r>
        <w:r w:rsidR="00430AFF">
          <w:rPr>
            <w:noProof/>
            <w:webHidden/>
          </w:rPr>
          <w:fldChar w:fldCharType="separate"/>
        </w:r>
        <w:r w:rsidR="0081541C">
          <w:rPr>
            <w:noProof/>
            <w:webHidden/>
          </w:rPr>
          <w:t>- 11 -</w:t>
        </w:r>
        <w:r w:rsidR="00430AFF">
          <w:rPr>
            <w:noProof/>
            <w:webHidden/>
          </w:rPr>
          <w:fldChar w:fldCharType="end"/>
        </w:r>
      </w:hyperlink>
    </w:p>
    <w:p w:rsidR="0081541C" w:rsidRDefault="006214CA">
      <w:pPr>
        <w:pStyle w:val="TOC3"/>
        <w:tabs>
          <w:tab w:val="right" w:leader="dot" w:pos="8963"/>
        </w:tabs>
        <w:rPr>
          <w:rFonts w:asciiTheme="minorHAnsi" w:eastAsiaTheme="minorEastAsia" w:hAnsiTheme="minorHAnsi" w:cstheme="minorBidi"/>
          <w:i w:val="0"/>
          <w:iCs w:val="0"/>
          <w:noProof/>
          <w:sz w:val="21"/>
          <w:szCs w:val="22"/>
        </w:rPr>
      </w:pPr>
      <w:hyperlink w:anchor="_Toc403651420" w:history="1">
        <w:r w:rsidR="0081541C" w:rsidRPr="006B6FF6">
          <w:rPr>
            <w:rStyle w:val="ab"/>
            <w:rFonts w:asciiTheme="minorEastAsia" w:hAnsiTheme="minorEastAsia"/>
            <w:noProof/>
          </w:rPr>
          <w:t>6.1</w:t>
        </w:r>
        <w:r w:rsidR="0081541C" w:rsidRPr="006B6FF6">
          <w:rPr>
            <w:rStyle w:val="ab"/>
            <w:rFonts w:asciiTheme="minorEastAsia" w:hAnsiTheme="minorEastAsia" w:hint="eastAsia"/>
            <w:noProof/>
          </w:rPr>
          <w:t>总体说明</w:t>
        </w:r>
        <w:r w:rsidR="0081541C">
          <w:rPr>
            <w:noProof/>
            <w:webHidden/>
          </w:rPr>
          <w:tab/>
        </w:r>
        <w:r w:rsidR="00430AFF">
          <w:rPr>
            <w:noProof/>
            <w:webHidden/>
          </w:rPr>
          <w:fldChar w:fldCharType="begin"/>
        </w:r>
        <w:r w:rsidR="0081541C">
          <w:rPr>
            <w:noProof/>
            <w:webHidden/>
          </w:rPr>
          <w:instrText xml:space="preserve"> PAGEREF _Toc403651420 \h </w:instrText>
        </w:r>
        <w:r w:rsidR="00430AFF">
          <w:rPr>
            <w:noProof/>
            <w:webHidden/>
          </w:rPr>
        </w:r>
        <w:r w:rsidR="00430AFF">
          <w:rPr>
            <w:noProof/>
            <w:webHidden/>
          </w:rPr>
          <w:fldChar w:fldCharType="separate"/>
        </w:r>
        <w:r w:rsidR="0081541C">
          <w:rPr>
            <w:noProof/>
            <w:webHidden/>
          </w:rPr>
          <w:t>- 11 -</w:t>
        </w:r>
        <w:r w:rsidR="00430AFF">
          <w:rPr>
            <w:noProof/>
            <w:webHidden/>
          </w:rPr>
          <w:fldChar w:fldCharType="end"/>
        </w:r>
      </w:hyperlink>
    </w:p>
    <w:p w:rsidR="0081541C" w:rsidRDefault="006214CA">
      <w:pPr>
        <w:pStyle w:val="TOC3"/>
        <w:tabs>
          <w:tab w:val="right" w:leader="dot" w:pos="8963"/>
        </w:tabs>
        <w:rPr>
          <w:rFonts w:asciiTheme="minorHAnsi" w:eastAsiaTheme="minorEastAsia" w:hAnsiTheme="minorHAnsi" w:cstheme="minorBidi"/>
          <w:i w:val="0"/>
          <w:iCs w:val="0"/>
          <w:noProof/>
          <w:sz w:val="21"/>
          <w:szCs w:val="22"/>
        </w:rPr>
      </w:pPr>
      <w:hyperlink w:anchor="_Toc403651421" w:history="1">
        <w:r w:rsidR="0081541C" w:rsidRPr="006B6FF6">
          <w:rPr>
            <w:rStyle w:val="ab"/>
            <w:rFonts w:asciiTheme="minorEastAsia" w:hAnsiTheme="minorEastAsia"/>
            <w:noProof/>
          </w:rPr>
          <w:t>6.2</w:t>
        </w:r>
        <w:r w:rsidR="0081541C" w:rsidRPr="006B6FF6">
          <w:rPr>
            <w:rStyle w:val="ab"/>
            <w:rFonts w:asciiTheme="minorEastAsia" w:hAnsiTheme="minorEastAsia" w:hint="eastAsia"/>
            <w:noProof/>
          </w:rPr>
          <w:t>结构描述</w:t>
        </w:r>
        <w:r w:rsidR="0081541C">
          <w:rPr>
            <w:noProof/>
            <w:webHidden/>
          </w:rPr>
          <w:tab/>
        </w:r>
        <w:r w:rsidR="00430AFF">
          <w:rPr>
            <w:noProof/>
            <w:webHidden/>
          </w:rPr>
          <w:fldChar w:fldCharType="begin"/>
        </w:r>
        <w:r w:rsidR="0081541C">
          <w:rPr>
            <w:noProof/>
            <w:webHidden/>
          </w:rPr>
          <w:instrText xml:space="preserve"> PAGEREF _Toc403651421 \h </w:instrText>
        </w:r>
        <w:r w:rsidR="00430AFF">
          <w:rPr>
            <w:noProof/>
            <w:webHidden/>
          </w:rPr>
        </w:r>
        <w:r w:rsidR="00430AFF">
          <w:rPr>
            <w:noProof/>
            <w:webHidden/>
          </w:rPr>
          <w:fldChar w:fldCharType="separate"/>
        </w:r>
        <w:r w:rsidR="0081541C">
          <w:rPr>
            <w:noProof/>
            <w:webHidden/>
          </w:rPr>
          <w:t>- 12 -</w:t>
        </w:r>
        <w:r w:rsidR="00430AFF">
          <w:rPr>
            <w:noProof/>
            <w:webHidden/>
          </w:rPr>
          <w:fldChar w:fldCharType="end"/>
        </w:r>
      </w:hyperlink>
    </w:p>
    <w:p w:rsidR="0081541C" w:rsidRDefault="006214CA">
      <w:pPr>
        <w:pStyle w:val="TOC3"/>
        <w:tabs>
          <w:tab w:val="right" w:leader="dot" w:pos="8963"/>
        </w:tabs>
        <w:rPr>
          <w:rFonts w:asciiTheme="minorHAnsi" w:eastAsiaTheme="minorEastAsia" w:hAnsiTheme="minorHAnsi" w:cstheme="minorBidi"/>
          <w:i w:val="0"/>
          <w:iCs w:val="0"/>
          <w:noProof/>
          <w:sz w:val="21"/>
          <w:szCs w:val="22"/>
        </w:rPr>
      </w:pPr>
      <w:hyperlink w:anchor="_Toc403651422" w:history="1">
        <w:r w:rsidR="0081541C" w:rsidRPr="006B6FF6">
          <w:rPr>
            <w:rStyle w:val="ab"/>
            <w:rFonts w:asciiTheme="minorEastAsia" w:hAnsiTheme="minorEastAsia"/>
            <w:noProof/>
          </w:rPr>
          <w:t>6.3</w:t>
        </w:r>
        <w:r w:rsidR="0081541C" w:rsidRPr="006B6FF6">
          <w:rPr>
            <w:rStyle w:val="ab"/>
            <w:rFonts w:asciiTheme="minorEastAsia" w:hAnsiTheme="minorEastAsia" w:hint="eastAsia"/>
            <w:noProof/>
          </w:rPr>
          <w:t>设备配置</w:t>
        </w:r>
        <w:r w:rsidR="0081541C">
          <w:rPr>
            <w:noProof/>
            <w:webHidden/>
          </w:rPr>
          <w:tab/>
        </w:r>
        <w:r w:rsidR="00430AFF">
          <w:rPr>
            <w:noProof/>
            <w:webHidden/>
          </w:rPr>
          <w:fldChar w:fldCharType="begin"/>
        </w:r>
        <w:r w:rsidR="0081541C">
          <w:rPr>
            <w:noProof/>
            <w:webHidden/>
          </w:rPr>
          <w:instrText xml:space="preserve"> PAGEREF _Toc403651422 \h </w:instrText>
        </w:r>
        <w:r w:rsidR="00430AFF">
          <w:rPr>
            <w:noProof/>
            <w:webHidden/>
          </w:rPr>
        </w:r>
        <w:r w:rsidR="00430AFF">
          <w:rPr>
            <w:noProof/>
            <w:webHidden/>
          </w:rPr>
          <w:fldChar w:fldCharType="separate"/>
        </w:r>
        <w:r w:rsidR="0081541C">
          <w:rPr>
            <w:noProof/>
            <w:webHidden/>
          </w:rPr>
          <w:t>- 14 -</w:t>
        </w:r>
        <w:r w:rsidR="00430AFF">
          <w:rPr>
            <w:noProof/>
            <w:webHidden/>
          </w:rPr>
          <w:fldChar w:fldCharType="end"/>
        </w:r>
      </w:hyperlink>
    </w:p>
    <w:p w:rsidR="0081541C" w:rsidRDefault="006214CA">
      <w:pPr>
        <w:pStyle w:val="TOC1"/>
        <w:tabs>
          <w:tab w:val="right" w:leader="dot" w:pos="8963"/>
        </w:tabs>
        <w:rPr>
          <w:rFonts w:asciiTheme="minorHAnsi" w:eastAsiaTheme="minorEastAsia" w:hAnsiTheme="minorHAnsi" w:cstheme="minorBidi"/>
          <w:b w:val="0"/>
          <w:bCs w:val="0"/>
          <w:caps w:val="0"/>
          <w:noProof/>
          <w:sz w:val="21"/>
          <w:szCs w:val="22"/>
        </w:rPr>
      </w:pPr>
      <w:hyperlink w:anchor="_Toc403651423" w:history="1">
        <w:r w:rsidR="0081541C" w:rsidRPr="006B6FF6">
          <w:rPr>
            <w:rStyle w:val="ab"/>
            <w:rFonts w:asciiTheme="minorEastAsia" w:hAnsiTheme="minorEastAsia"/>
            <w:noProof/>
          </w:rPr>
          <w:t>7</w:t>
        </w:r>
        <w:r w:rsidR="0081541C" w:rsidRPr="006B6FF6">
          <w:rPr>
            <w:rStyle w:val="ab"/>
            <w:rFonts w:asciiTheme="minorEastAsia" w:hAnsiTheme="minorEastAsia" w:hint="eastAsia"/>
            <w:noProof/>
          </w:rPr>
          <w:t>、布线系统施工方案</w:t>
        </w:r>
        <w:r w:rsidR="0081541C">
          <w:rPr>
            <w:noProof/>
            <w:webHidden/>
          </w:rPr>
          <w:tab/>
        </w:r>
        <w:r w:rsidR="00430AFF">
          <w:rPr>
            <w:noProof/>
            <w:webHidden/>
          </w:rPr>
          <w:fldChar w:fldCharType="begin"/>
        </w:r>
        <w:r w:rsidR="0081541C">
          <w:rPr>
            <w:noProof/>
            <w:webHidden/>
          </w:rPr>
          <w:instrText xml:space="preserve"> PAGEREF _Toc403651423 \h </w:instrText>
        </w:r>
        <w:r w:rsidR="00430AFF">
          <w:rPr>
            <w:noProof/>
            <w:webHidden/>
          </w:rPr>
        </w:r>
        <w:r w:rsidR="00430AFF">
          <w:rPr>
            <w:noProof/>
            <w:webHidden/>
          </w:rPr>
          <w:fldChar w:fldCharType="separate"/>
        </w:r>
        <w:r w:rsidR="0081541C">
          <w:rPr>
            <w:noProof/>
            <w:webHidden/>
          </w:rPr>
          <w:t>- 45 -</w:t>
        </w:r>
        <w:r w:rsidR="00430AFF">
          <w:rPr>
            <w:noProof/>
            <w:webHidden/>
          </w:rPr>
          <w:fldChar w:fldCharType="end"/>
        </w:r>
      </w:hyperlink>
    </w:p>
    <w:p w:rsidR="0081541C" w:rsidRDefault="006214CA">
      <w:pPr>
        <w:pStyle w:val="TOC1"/>
        <w:tabs>
          <w:tab w:val="right" w:leader="dot" w:pos="8963"/>
        </w:tabs>
        <w:rPr>
          <w:rFonts w:asciiTheme="minorHAnsi" w:eastAsiaTheme="minorEastAsia" w:hAnsiTheme="minorHAnsi" w:cstheme="minorBidi"/>
          <w:b w:val="0"/>
          <w:bCs w:val="0"/>
          <w:caps w:val="0"/>
          <w:noProof/>
          <w:sz w:val="21"/>
          <w:szCs w:val="22"/>
        </w:rPr>
      </w:pPr>
      <w:hyperlink w:anchor="_Toc403651424" w:history="1">
        <w:r w:rsidR="0081541C" w:rsidRPr="006B6FF6">
          <w:rPr>
            <w:rStyle w:val="ab"/>
            <w:rFonts w:asciiTheme="minorEastAsia" w:hAnsiTheme="minorEastAsia"/>
            <w:noProof/>
          </w:rPr>
          <w:t>8</w:t>
        </w:r>
        <w:r w:rsidR="0081541C" w:rsidRPr="006B6FF6">
          <w:rPr>
            <w:rStyle w:val="ab"/>
            <w:rFonts w:asciiTheme="minorEastAsia" w:hAnsiTheme="minorEastAsia" w:hint="eastAsia"/>
            <w:noProof/>
          </w:rPr>
          <w:t>、布线系统测试验收方案</w:t>
        </w:r>
        <w:r w:rsidR="0081541C">
          <w:rPr>
            <w:noProof/>
            <w:webHidden/>
          </w:rPr>
          <w:tab/>
        </w:r>
        <w:r w:rsidR="00430AFF">
          <w:rPr>
            <w:noProof/>
            <w:webHidden/>
          </w:rPr>
          <w:fldChar w:fldCharType="begin"/>
        </w:r>
        <w:r w:rsidR="0081541C">
          <w:rPr>
            <w:noProof/>
            <w:webHidden/>
          </w:rPr>
          <w:instrText xml:space="preserve"> PAGEREF _Toc403651424 \h </w:instrText>
        </w:r>
        <w:r w:rsidR="00430AFF">
          <w:rPr>
            <w:noProof/>
            <w:webHidden/>
          </w:rPr>
        </w:r>
        <w:r w:rsidR="00430AFF">
          <w:rPr>
            <w:noProof/>
            <w:webHidden/>
          </w:rPr>
          <w:fldChar w:fldCharType="separate"/>
        </w:r>
        <w:r w:rsidR="0081541C">
          <w:rPr>
            <w:noProof/>
            <w:webHidden/>
          </w:rPr>
          <w:t>- 57 -</w:t>
        </w:r>
        <w:r w:rsidR="00430AFF">
          <w:rPr>
            <w:noProof/>
            <w:webHidden/>
          </w:rPr>
          <w:fldChar w:fldCharType="end"/>
        </w:r>
      </w:hyperlink>
    </w:p>
    <w:p w:rsidR="0081541C" w:rsidRPr="0081541C" w:rsidRDefault="006214CA">
      <w:pPr>
        <w:pStyle w:val="TOC1"/>
        <w:tabs>
          <w:tab w:val="right" w:leader="dot" w:pos="8963"/>
        </w:tabs>
        <w:rPr>
          <w:rFonts w:asciiTheme="minorHAnsi" w:eastAsiaTheme="minorEastAsia" w:hAnsiTheme="minorHAnsi" w:cstheme="minorBidi"/>
          <w:b w:val="0"/>
          <w:bCs w:val="0"/>
          <w:caps w:val="0"/>
          <w:noProof/>
          <w:color w:val="FF0000"/>
          <w:sz w:val="21"/>
          <w:szCs w:val="22"/>
        </w:rPr>
      </w:pPr>
      <w:hyperlink w:anchor="_Toc403651425" w:history="1">
        <w:r w:rsidR="0081541C" w:rsidRPr="0081541C">
          <w:rPr>
            <w:rStyle w:val="ab"/>
            <w:rFonts w:asciiTheme="minorEastAsia" w:hAnsiTheme="minorEastAsia"/>
            <w:noProof/>
            <w:color w:val="FF0000"/>
          </w:rPr>
          <w:t>9</w:t>
        </w:r>
        <w:r w:rsidR="0081541C" w:rsidRPr="0081541C">
          <w:rPr>
            <w:rStyle w:val="ab"/>
            <w:rFonts w:asciiTheme="minorEastAsia" w:hAnsiTheme="minorEastAsia" w:hint="eastAsia"/>
            <w:noProof/>
            <w:color w:val="FF0000"/>
          </w:rPr>
          <w:t>、人员培训及售后服务</w:t>
        </w:r>
        <w:r w:rsidR="0081541C" w:rsidRPr="0081541C">
          <w:rPr>
            <w:noProof/>
            <w:webHidden/>
            <w:color w:val="FF0000"/>
          </w:rPr>
          <w:tab/>
        </w:r>
        <w:r w:rsidR="00430AFF" w:rsidRPr="0081541C">
          <w:rPr>
            <w:noProof/>
            <w:webHidden/>
            <w:color w:val="FF0000"/>
          </w:rPr>
          <w:fldChar w:fldCharType="begin"/>
        </w:r>
        <w:r w:rsidR="0081541C" w:rsidRPr="0081541C">
          <w:rPr>
            <w:noProof/>
            <w:webHidden/>
            <w:color w:val="FF0000"/>
          </w:rPr>
          <w:instrText xml:space="preserve"> PAGEREF _Toc403651425 \h </w:instrText>
        </w:r>
        <w:r w:rsidR="00430AFF" w:rsidRPr="0081541C">
          <w:rPr>
            <w:noProof/>
            <w:webHidden/>
            <w:color w:val="FF0000"/>
          </w:rPr>
        </w:r>
        <w:r w:rsidR="00430AFF" w:rsidRPr="0081541C">
          <w:rPr>
            <w:noProof/>
            <w:webHidden/>
            <w:color w:val="FF0000"/>
          </w:rPr>
          <w:fldChar w:fldCharType="separate"/>
        </w:r>
        <w:r w:rsidR="0081541C" w:rsidRPr="0081541C">
          <w:rPr>
            <w:noProof/>
            <w:webHidden/>
            <w:color w:val="FF0000"/>
          </w:rPr>
          <w:t>- 59 -</w:t>
        </w:r>
        <w:r w:rsidR="00430AFF" w:rsidRPr="0081541C">
          <w:rPr>
            <w:noProof/>
            <w:webHidden/>
            <w:color w:val="FF0000"/>
          </w:rPr>
          <w:fldChar w:fldCharType="end"/>
        </w:r>
      </w:hyperlink>
    </w:p>
    <w:p w:rsidR="0081541C" w:rsidRDefault="006214CA">
      <w:pPr>
        <w:pStyle w:val="TOC1"/>
        <w:tabs>
          <w:tab w:val="right" w:leader="dot" w:pos="8963"/>
        </w:tabs>
        <w:rPr>
          <w:rFonts w:asciiTheme="minorHAnsi" w:eastAsiaTheme="minorEastAsia" w:hAnsiTheme="minorHAnsi" w:cstheme="minorBidi"/>
          <w:b w:val="0"/>
          <w:bCs w:val="0"/>
          <w:caps w:val="0"/>
          <w:noProof/>
          <w:sz w:val="21"/>
          <w:szCs w:val="22"/>
        </w:rPr>
      </w:pPr>
      <w:hyperlink w:anchor="_Toc403651426" w:history="1">
        <w:r w:rsidR="0081541C" w:rsidRPr="006B6FF6">
          <w:rPr>
            <w:rStyle w:val="ab"/>
            <w:rFonts w:asciiTheme="minorEastAsia" w:hAnsiTheme="minorEastAsia"/>
            <w:noProof/>
          </w:rPr>
          <w:t>10</w:t>
        </w:r>
        <w:r w:rsidR="0081541C" w:rsidRPr="006B6FF6">
          <w:rPr>
            <w:rStyle w:val="ab"/>
            <w:rFonts w:asciiTheme="minorEastAsia" w:hAnsiTheme="minorEastAsia" w:hint="eastAsia"/>
            <w:noProof/>
          </w:rPr>
          <w:t>、综合布线解决方案配置清单（见附件）</w:t>
        </w:r>
        <w:r w:rsidR="0081541C">
          <w:rPr>
            <w:noProof/>
            <w:webHidden/>
          </w:rPr>
          <w:tab/>
        </w:r>
        <w:r w:rsidR="00430AFF">
          <w:rPr>
            <w:noProof/>
            <w:webHidden/>
          </w:rPr>
          <w:fldChar w:fldCharType="begin"/>
        </w:r>
        <w:r w:rsidR="0081541C">
          <w:rPr>
            <w:noProof/>
            <w:webHidden/>
          </w:rPr>
          <w:instrText xml:space="preserve"> PAGEREF _Toc403651426 \h </w:instrText>
        </w:r>
        <w:r w:rsidR="00430AFF">
          <w:rPr>
            <w:noProof/>
            <w:webHidden/>
          </w:rPr>
        </w:r>
        <w:r w:rsidR="00430AFF">
          <w:rPr>
            <w:noProof/>
            <w:webHidden/>
          </w:rPr>
          <w:fldChar w:fldCharType="separate"/>
        </w:r>
        <w:r w:rsidR="0081541C">
          <w:rPr>
            <w:noProof/>
            <w:webHidden/>
          </w:rPr>
          <w:t>- 60 -</w:t>
        </w:r>
        <w:r w:rsidR="00430AFF">
          <w:rPr>
            <w:noProof/>
            <w:webHidden/>
          </w:rPr>
          <w:fldChar w:fldCharType="end"/>
        </w:r>
      </w:hyperlink>
    </w:p>
    <w:p w:rsidR="00D81D72" w:rsidRPr="00FB31DA" w:rsidRDefault="00430AFF" w:rsidP="0081541C">
      <w:pPr>
        <w:spacing w:line="360" w:lineRule="auto"/>
        <w:ind w:firstLineChars="200" w:firstLine="480"/>
        <w:rPr>
          <w:rFonts w:asciiTheme="minorEastAsia" w:eastAsiaTheme="minorEastAsia" w:hAnsiTheme="minorEastAsia"/>
          <w:sz w:val="36"/>
          <w:szCs w:val="36"/>
        </w:rPr>
        <w:sectPr w:rsidR="00D81D72" w:rsidRPr="00FB31DA"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651414"/>
      <w:r w:rsidRPr="00FB31DA">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0"/>
      <w:bookmarkEnd w:id="1"/>
    </w:p>
    <w:p w:rsidR="004467E7" w:rsidRDefault="004467E7" w:rsidP="004467E7">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8837B4" w:rsidRDefault="008837B4" w:rsidP="008837B4">
      <w:pPr>
        <w:spacing w:before="50"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综合布线系统</w:t>
      </w:r>
      <w:r w:rsidRPr="008837B4">
        <w:rPr>
          <w:rFonts w:asciiTheme="minorEastAsia" w:eastAsiaTheme="minorEastAsia" w:hAnsiTheme="minorEastAsia"/>
          <w:sz w:val="24"/>
        </w:rPr>
        <w:t>按照《智能建筑设计标准》</w:t>
      </w:r>
      <w:r w:rsidR="008977F3" w:rsidRPr="0013556B">
        <w:rPr>
          <w:rFonts w:asciiTheme="minorEastAsia" w:eastAsiaTheme="minorEastAsia" w:hAnsiTheme="minorEastAsia"/>
          <w:color w:val="FF0000"/>
          <w:sz w:val="24"/>
        </w:rPr>
        <w:t>GB50314-20</w:t>
      </w:r>
      <w:r w:rsidR="008977F3" w:rsidRPr="0013556B">
        <w:rPr>
          <w:rFonts w:asciiTheme="minorEastAsia" w:eastAsiaTheme="minorEastAsia" w:hAnsiTheme="minorEastAsia" w:hint="eastAsia"/>
          <w:color w:val="FF0000"/>
          <w:sz w:val="24"/>
        </w:rPr>
        <w:t>12</w:t>
      </w:r>
      <w:r w:rsidRPr="008837B4">
        <w:rPr>
          <w:rFonts w:asciiTheme="minorEastAsia" w:eastAsiaTheme="minorEastAsia" w:hAnsiTheme="minorEastAsia"/>
          <w:sz w:val="24"/>
        </w:rPr>
        <w:t>中的条文要求,目前的建筑类型可分为办公建筑、商业建筑、文化建筑、媒体建筑、体育建筑、医院建筑、学校建筑、交通建筑、住宅建筑、通用工业建筑等十大类型。</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hint="eastAsia"/>
          <w:sz w:val="24"/>
        </w:rPr>
        <w:t>商业建筑包括商场、宾馆等建筑。其带有商业经营性质、应构建集商业经营及面向宾客服务的综合管理平台，满足对商业的信息化管理的需要。</w:t>
      </w:r>
    </w:p>
    <w:p w:rsidR="00074AE6" w:rsidRP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hint="eastAsia"/>
          <w:sz w:val="24"/>
        </w:rPr>
        <w:t>宾馆信息点的数量相对其它工程而言较少，</w:t>
      </w:r>
      <w:proofErr w:type="gramStart"/>
      <w:r w:rsidRPr="00074AE6">
        <w:rPr>
          <w:rFonts w:asciiTheme="minorEastAsia" w:eastAsiaTheme="minorEastAsia" w:hAnsiTheme="minorEastAsia" w:hint="eastAsia"/>
          <w:sz w:val="24"/>
        </w:rPr>
        <w:t>且信息</w:t>
      </w:r>
      <w:proofErr w:type="gramEnd"/>
      <w:r w:rsidRPr="00074AE6">
        <w:rPr>
          <w:rFonts w:asciiTheme="minorEastAsia" w:eastAsiaTheme="minorEastAsia" w:hAnsiTheme="minorEastAsia" w:hint="eastAsia"/>
          <w:sz w:val="24"/>
        </w:rPr>
        <w:t>点不是按工作区面积而是按套房等级如普通标准间、豪华套房、总统套房等来设定信息点的多少。另外宾馆的布线系统也有可能电话和数据是按照各自的配线网络分开设置的，电话不一定纳入综合布线系统，因为宾馆一般都会建设自己的程控用户交换机系统，电话信息点可以直接通过电话线与交换机互联。但是上网的数据端口则按综合布线系统设计，形成两个分开独立的配线系统。在有的项目中，为了减少每个套房引至配线室线缆的数量，也将家居信息配线箱的设计理念引入在宾馆套房的布线方案中。</w:t>
      </w:r>
    </w:p>
    <w:p w:rsidR="00074AE6" w:rsidRDefault="00D97A3B" w:rsidP="00D97A3B">
      <w:pPr>
        <w:widowControl/>
        <w:spacing w:line="360" w:lineRule="auto"/>
        <w:ind w:firstLineChars="250" w:firstLine="600"/>
        <w:jc w:val="left"/>
        <w:rPr>
          <w:rFonts w:asciiTheme="minorEastAsia" w:eastAsiaTheme="minorEastAsia" w:hAnsiTheme="minorEastAsia"/>
          <w:sz w:val="24"/>
        </w:rPr>
      </w:pPr>
      <w:r>
        <w:rPr>
          <w:rFonts w:asciiTheme="majorEastAsia" w:eastAsiaTheme="majorEastAsia" w:hAnsiTheme="majorEastAsia" w:cs="Arial Unicode MS" w:hint="eastAsia"/>
          <w:sz w:val="24"/>
        </w:rPr>
        <w:t>本方案设计为</w:t>
      </w:r>
      <w:r w:rsidR="000F74DD" w:rsidRPr="00F36A33">
        <w:rPr>
          <w:rFonts w:ascii="Arial Unicode MS" w:eastAsia="Arial Unicode MS" w:hAnsi="Arial Unicode MS" w:cs="Arial Unicode MS" w:hint="eastAsia"/>
          <w:sz w:val="24"/>
        </w:rPr>
        <w:t>LINKBASIC</w:t>
      </w:r>
      <w:r w:rsidR="000F74DD" w:rsidRPr="00FB31DA">
        <w:rPr>
          <w:rFonts w:asciiTheme="minorEastAsia" w:eastAsiaTheme="minorEastAsia" w:hAnsiTheme="minorEastAsia" w:hint="eastAsia"/>
          <w:sz w:val="24"/>
        </w:rPr>
        <w:t>兰贝</w:t>
      </w:r>
      <w:r w:rsidR="000F74DD" w:rsidRPr="00FB31DA">
        <w:rPr>
          <w:rFonts w:asciiTheme="minorEastAsia" w:eastAsiaTheme="minorEastAsia" w:hAnsiTheme="minorEastAsia"/>
          <w:sz w:val="24"/>
        </w:rPr>
        <w:t>六类</w:t>
      </w:r>
      <w:r w:rsidR="00074AE6">
        <w:rPr>
          <w:rFonts w:asciiTheme="minorEastAsia" w:eastAsiaTheme="minorEastAsia" w:hAnsiTheme="minorEastAsia" w:hint="eastAsia"/>
          <w:sz w:val="24"/>
        </w:rPr>
        <w:t>非</w:t>
      </w:r>
      <w:r w:rsidR="000F74DD" w:rsidRPr="00FB31DA">
        <w:rPr>
          <w:rFonts w:asciiTheme="minorEastAsia" w:eastAsiaTheme="minorEastAsia" w:hAnsiTheme="minorEastAsia"/>
          <w:sz w:val="24"/>
        </w:rPr>
        <w:t>屏蔽布线系统</w:t>
      </w:r>
      <w:r>
        <w:rPr>
          <w:rFonts w:asciiTheme="minorEastAsia" w:eastAsiaTheme="minorEastAsia" w:hAnsiTheme="minorEastAsia" w:hint="eastAsia"/>
          <w:sz w:val="24"/>
        </w:rPr>
        <w:t>，系统</w:t>
      </w:r>
      <w:r w:rsidR="000F74DD" w:rsidRPr="00FB31DA">
        <w:rPr>
          <w:rFonts w:asciiTheme="minorEastAsia" w:eastAsiaTheme="minorEastAsia" w:hAnsiTheme="minorEastAsia"/>
          <w:sz w:val="24"/>
        </w:rPr>
        <w:t>是一整套端到端的系统解决方案，系统各个部件经过严格的设计和生产，通过了最严格的六类部件测试，链路及信道性能超过</w:t>
      </w:r>
      <w:r w:rsidR="008977F3" w:rsidRPr="008160A2">
        <w:rPr>
          <w:rFonts w:asciiTheme="minorEastAsia" w:eastAsiaTheme="minorEastAsia" w:hAnsiTheme="minorEastAsia"/>
          <w:color w:val="FF0000"/>
          <w:sz w:val="24"/>
        </w:rPr>
        <w:t>ISO/IEC11801</w:t>
      </w:r>
      <w:r w:rsidR="009E0490">
        <w:rPr>
          <w:rFonts w:asciiTheme="minorEastAsia" w:eastAsiaTheme="minorEastAsia" w:hAnsiTheme="minorEastAsia" w:hint="eastAsia"/>
          <w:color w:val="FF0000"/>
          <w:sz w:val="24"/>
        </w:rPr>
        <w:t>:</w:t>
      </w:r>
      <w:r w:rsidR="008977F3" w:rsidRPr="008160A2">
        <w:rPr>
          <w:rFonts w:asciiTheme="minorEastAsia" w:eastAsiaTheme="minorEastAsia" w:hAnsiTheme="minorEastAsia" w:hint="eastAsia"/>
          <w:color w:val="FF0000"/>
          <w:sz w:val="24"/>
        </w:rPr>
        <w:t>2008</w:t>
      </w:r>
      <w:r w:rsidR="008977F3" w:rsidRPr="00FB31DA">
        <w:rPr>
          <w:rFonts w:asciiTheme="minorEastAsia" w:eastAsiaTheme="minorEastAsia" w:hAnsiTheme="minorEastAsia"/>
          <w:sz w:val="24"/>
        </w:rPr>
        <w:t>及</w:t>
      </w:r>
      <w:r w:rsidR="001907CE">
        <w:rPr>
          <w:rFonts w:ascii="宋体" w:hAnsi="宋体"/>
          <w:color w:val="FF0000"/>
          <w:sz w:val="24"/>
        </w:rPr>
        <w:t>ANSI/TIA</w:t>
      </w:r>
      <w:r w:rsidR="00037999">
        <w:rPr>
          <w:rFonts w:ascii="宋体" w:hAnsi="宋体"/>
          <w:color w:val="FF0000"/>
          <w:sz w:val="24"/>
        </w:rPr>
        <w:t>-568-C</w:t>
      </w:r>
      <w:r w:rsidR="00037999">
        <w:rPr>
          <w:rFonts w:ascii="宋体" w:hAnsi="宋体" w:hint="eastAsia"/>
          <w:color w:val="FF0000"/>
          <w:sz w:val="24"/>
        </w:rPr>
        <w:t>-</w:t>
      </w:r>
      <w:r w:rsidR="008977F3" w:rsidRPr="008160A2">
        <w:rPr>
          <w:rFonts w:ascii="宋体" w:hAnsi="宋体"/>
          <w:color w:val="FF0000"/>
          <w:sz w:val="24"/>
        </w:rPr>
        <w:t>2009</w:t>
      </w:r>
      <w:r w:rsidR="000F74DD" w:rsidRPr="00FB31DA">
        <w:rPr>
          <w:rFonts w:asciiTheme="minorEastAsia" w:eastAsiaTheme="minorEastAsia" w:hAnsiTheme="minorEastAsia"/>
          <w:sz w:val="24"/>
        </w:rPr>
        <w:t>要求，满足用户对于安全可靠性的要求</w:t>
      </w:r>
      <w:r w:rsidR="00074AE6">
        <w:rPr>
          <w:rFonts w:asciiTheme="minorEastAsia" w:eastAsiaTheme="minorEastAsia" w:hAnsiTheme="minorEastAsia" w:hint="eastAsia"/>
          <w:sz w:val="24"/>
        </w:rPr>
        <w:t>，适应于不同类型建筑综合布线系统，并为客户提供更合理的系统解决方案</w:t>
      </w:r>
      <w:r w:rsidR="000F74DD" w:rsidRPr="00FB31DA">
        <w:rPr>
          <w:rFonts w:asciiTheme="minorEastAsia" w:eastAsiaTheme="minorEastAsia" w:hAnsiTheme="minorEastAsia"/>
          <w:sz w:val="24"/>
        </w:rPr>
        <w:t>。</w:t>
      </w: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801450" w:rsidRPr="00074AE6" w:rsidRDefault="00A604F1" w:rsidP="00074AE6">
      <w:pPr>
        <w:pStyle w:val="1"/>
        <w:spacing w:before="0" w:after="0" w:line="360" w:lineRule="auto"/>
        <w:rPr>
          <w:rFonts w:asciiTheme="minorEastAsia" w:eastAsiaTheme="minorEastAsia" w:hAnsiTheme="minorEastAsia"/>
          <w:sz w:val="28"/>
          <w:szCs w:val="28"/>
        </w:rPr>
      </w:pPr>
      <w:bookmarkStart w:id="2" w:name="_Toc403651415"/>
      <w:r w:rsidRPr="00074AE6">
        <w:rPr>
          <w:rFonts w:asciiTheme="minorEastAsia" w:eastAsiaTheme="minorEastAsia" w:hAnsiTheme="minorEastAsia" w:hint="eastAsia"/>
          <w:sz w:val="28"/>
          <w:szCs w:val="28"/>
        </w:rPr>
        <w:lastRenderedPageBreak/>
        <w:t>2</w:t>
      </w:r>
      <w:r w:rsidR="00801450" w:rsidRPr="00074AE6">
        <w:rPr>
          <w:rFonts w:asciiTheme="minorEastAsia" w:eastAsiaTheme="minorEastAsia" w:hAnsiTheme="minorEastAsia" w:hint="eastAsia"/>
          <w:sz w:val="28"/>
          <w:szCs w:val="28"/>
        </w:rPr>
        <w:t>、</w:t>
      </w:r>
      <w:r w:rsidR="003D60D3" w:rsidRPr="00074AE6">
        <w:rPr>
          <w:rFonts w:asciiTheme="minorEastAsia" w:eastAsiaTheme="minorEastAsia" w:hAnsiTheme="minorEastAsia" w:hint="eastAsia"/>
          <w:sz w:val="28"/>
          <w:szCs w:val="28"/>
        </w:rPr>
        <w:t>本方案设计遵</w:t>
      </w:r>
      <w:r w:rsidR="003D60D3" w:rsidRPr="00074AE6">
        <w:rPr>
          <w:rFonts w:asciiTheme="minorEastAsia" w:eastAsiaTheme="minorEastAsia" w:hAnsiTheme="minorEastAsia"/>
          <w:sz w:val="28"/>
          <w:szCs w:val="28"/>
        </w:rPr>
        <w:t>循</w:t>
      </w:r>
      <w:r w:rsidR="00801450" w:rsidRPr="00074AE6">
        <w:rPr>
          <w:rFonts w:asciiTheme="minorEastAsia" w:eastAsiaTheme="minorEastAsia" w:hAnsiTheme="minorEastAsia" w:hint="eastAsia"/>
          <w:sz w:val="28"/>
          <w:szCs w:val="28"/>
        </w:rPr>
        <w:t>设计依据</w:t>
      </w:r>
      <w:r w:rsidR="003D60D3" w:rsidRPr="00074AE6">
        <w:rPr>
          <w:rFonts w:asciiTheme="minorEastAsia" w:eastAsiaTheme="minorEastAsia" w:hAnsiTheme="minorEastAsia" w:hint="eastAsia"/>
          <w:sz w:val="28"/>
          <w:szCs w:val="28"/>
        </w:rPr>
        <w:t>和标准</w:t>
      </w:r>
      <w:bookmarkEnd w:id="2"/>
    </w:p>
    <w:p w:rsidR="008977F3" w:rsidRPr="00FB31DA" w:rsidRDefault="008977F3" w:rsidP="008977F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p>
    <w:p w:rsidR="008977F3" w:rsidRPr="006E6359" w:rsidRDefault="008977F3" w:rsidP="008977F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GB50311-200</w:t>
      </w:r>
      <w:r>
        <w:rPr>
          <w:rFonts w:asciiTheme="minorEastAsia" w:eastAsiaTheme="minorEastAsia" w:hAnsiTheme="minorEastAsia" w:hint="eastAsia"/>
          <w:color w:val="FF0000"/>
        </w:rPr>
        <w:t xml:space="preserve">7             </w:t>
      </w:r>
      <w:r w:rsidRPr="006E6359">
        <w:rPr>
          <w:rFonts w:asciiTheme="minorEastAsia" w:eastAsiaTheme="minorEastAsia" w:hAnsiTheme="minorEastAsia"/>
          <w:color w:val="FF0000"/>
        </w:rPr>
        <w:t>综合布线系统工程设计规范</w:t>
      </w:r>
      <w:r w:rsidRPr="006E6359">
        <w:rPr>
          <w:rFonts w:asciiTheme="minorEastAsia" w:eastAsiaTheme="minorEastAsia" w:hAnsiTheme="minorEastAsia" w:hint="eastAsia"/>
          <w:color w:val="FF0000"/>
        </w:rPr>
        <w:t>；</w:t>
      </w:r>
    </w:p>
    <w:p w:rsidR="008977F3" w:rsidRPr="006E6359" w:rsidRDefault="008977F3" w:rsidP="008977F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GB50312-200</w:t>
      </w:r>
      <w:r>
        <w:rPr>
          <w:rFonts w:asciiTheme="minorEastAsia" w:eastAsiaTheme="minorEastAsia" w:hAnsiTheme="minorEastAsia" w:cs="Arial" w:hint="eastAsia"/>
          <w:color w:val="FF0000"/>
          <w:szCs w:val="24"/>
        </w:rPr>
        <w:t xml:space="preserve">7             </w:t>
      </w:r>
      <w:r w:rsidRPr="006E6359">
        <w:rPr>
          <w:rFonts w:asciiTheme="minorEastAsia" w:eastAsiaTheme="minorEastAsia" w:hAnsiTheme="minorEastAsia" w:cs="Arial"/>
          <w:color w:val="FF0000"/>
          <w:szCs w:val="24"/>
        </w:rPr>
        <w:t>综合布线系统工程验收规范</w:t>
      </w:r>
      <w:r w:rsidRPr="006E6359">
        <w:rPr>
          <w:rFonts w:asciiTheme="minorEastAsia" w:eastAsiaTheme="minorEastAsia" w:hAnsiTheme="minorEastAsia" w:cs="Arial" w:hint="eastAsia"/>
          <w:color w:val="FF0000"/>
          <w:szCs w:val="24"/>
        </w:rPr>
        <w:t>；</w:t>
      </w:r>
    </w:p>
    <w:p w:rsidR="008977F3" w:rsidRPr="00FB31DA" w:rsidRDefault="008977F3" w:rsidP="008977F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rsidR="008977F3" w:rsidRPr="00FB31DA" w:rsidRDefault="008977F3" w:rsidP="008977F3">
      <w:pPr>
        <w:pStyle w:val="list1"/>
        <w:numPr>
          <w:ilvl w:val="0"/>
          <w:numId w:val="16"/>
        </w:numPr>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Pr="00FB31DA">
        <w:rPr>
          <w:rFonts w:asciiTheme="minorEastAsia" w:eastAsiaTheme="minorEastAsia" w:hAnsiTheme="minorEastAsia" w:cs="Arial" w:hint="eastAsia"/>
          <w:szCs w:val="24"/>
        </w:rPr>
        <w:t>大楼通信综合布线系统；</w:t>
      </w:r>
    </w:p>
    <w:p w:rsidR="008977F3" w:rsidRPr="006E6359" w:rsidRDefault="008977F3" w:rsidP="008977F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智能建筑设计标准</w:t>
      </w:r>
      <w:r w:rsidRPr="006E6359">
        <w:rPr>
          <w:rFonts w:asciiTheme="minorEastAsia" w:eastAsiaTheme="minorEastAsia" w:hAnsiTheme="minorEastAsia" w:cs="Arial" w:hint="eastAsia"/>
          <w:color w:val="FF0000"/>
          <w:szCs w:val="24"/>
        </w:rPr>
        <w:t>；</w:t>
      </w:r>
    </w:p>
    <w:p w:rsidR="008977F3" w:rsidRPr="00FB31DA" w:rsidRDefault="008977F3" w:rsidP="008977F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工业企业通信设计规范</w:t>
      </w:r>
      <w:r w:rsidRPr="00FB31DA">
        <w:rPr>
          <w:rFonts w:asciiTheme="minorEastAsia" w:eastAsiaTheme="minorEastAsia" w:hAnsiTheme="minorEastAsia" w:cs="Arial" w:hint="eastAsia"/>
          <w:szCs w:val="24"/>
        </w:rPr>
        <w:t>；</w:t>
      </w:r>
    </w:p>
    <w:p w:rsidR="008977F3" w:rsidRPr="00FB31DA" w:rsidRDefault="008977F3" w:rsidP="008977F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工业企业通讯接地设计规范</w:t>
      </w:r>
      <w:r w:rsidRPr="00FB31DA">
        <w:rPr>
          <w:rFonts w:asciiTheme="minorEastAsia" w:eastAsiaTheme="minorEastAsia" w:hAnsiTheme="minorEastAsia" w:cs="Arial" w:hint="eastAsia"/>
          <w:szCs w:val="24"/>
        </w:rPr>
        <w:t>；</w:t>
      </w:r>
    </w:p>
    <w:p w:rsidR="008977F3" w:rsidRPr="00FB31DA" w:rsidRDefault="008977F3" w:rsidP="008977F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8977F3" w:rsidRPr="00FB31DA" w:rsidRDefault="008977F3" w:rsidP="008977F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w:t>
      </w:r>
      <w:r>
        <w:rPr>
          <w:rFonts w:asciiTheme="minorEastAsia" w:eastAsiaTheme="minorEastAsia" w:hAnsiTheme="minorEastAsia" w:cs="Arial"/>
          <w:szCs w:val="24"/>
        </w:rPr>
        <w:t>GJ16-200</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8977F3" w:rsidRPr="00FB31DA" w:rsidRDefault="008977F3" w:rsidP="008977F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rsidR="008977F3" w:rsidRPr="00FB31DA" w:rsidRDefault="008977F3" w:rsidP="008977F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高层民用建筑设计防火规范</w:t>
      </w:r>
    </w:p>
    <w:p w:rsidR="008977F3" w:rsidRPr="00FB31DA" w:rsidRDefault="008977F3" w:rsidP="008977F3">
      <w:pPr>
        <w:numPr>
          <w:ilvl w:val="0"/>
          <w:numId w:val="16"/>
        </w:numPr>
        <w:spacing w:before="50" w:after="5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GBJ42-81                 </w:t>
      </w:r>
      <w:r w:rsidRPr="00FB31DA">
        <w:rPr>
          <w:rFonts w:asciiTheme="minorEastAsia" w:eastAsiaTheme="minorEastAsia" w:hAnsiTheme="minorEastAsia" w:hint="eastAsia"/>
          <w:sz w:val="24"/>
        </w:rPr>
        <w:t>工业企业通信设计规范</w:t>
      </w:r>
    </w:p>
    <w:p w:rsidR="008977F3" w:rsidRPr="006E6359" w:rsidRDefault="008977F3" w:rsidP="008977F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w:t>
      </w:r>
    </w:p>
    <w:p w:rsidR="008977F3" w:rsidRPr="006E6359" w:rsidRDefault="008977F3" w:rsidP="008977F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rsidR="008977F3" w:rsidRPr="006E6359" w:rsidRDefault="008977F3" w:rsidP="008977F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color w:val="FF0000"/>
          <w:szCs w:val="24"/>
        </w:rPr>
        <w:t>568</w:t>
      </w:r>
      <w:r w:rsidRPr="006E6359">
        <w:rPr>
          <w:rFonts w:asciiTheme="minorEastAsia" w:eastAsiaTheme="minorEastAsia" w:hAnsiTheme="minorEastAsia" w:cs="Arial" w:hint="eastAsia"/>
          <w:color w:val="FF0000"/>
          <w:szCs w:val="24"/>
        </w:rPr>
        <w:t>-C:2009</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商业建筑电信布线标准</w:t>
      </w:r>
      <w:r w:rsidRPr="006E6359">
        <w:rPr>
          <w:rFonts w:asciiTheme="minorEastAsia" w:eastAsiaTheme="minorEastAsia" w:hAnsiTheme="minorEastAsia" w:cs="Arial" w:hint="eastAsia"/>
          <w:color w:val="FF0000"/>
          <w:szCs w:val="24"/>
        </w:rPr>
        <w:t>；</w:t>
      </w:r>
    </w:p>
    <w:p w:rsidR="008977F3" w:rsidRPr="006E6359" w:rsidRDefault="008977F3" w:rsidP="008977F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Pr="006E6359">
        <w:rPr>
          <w:rFonts w:asciiTheme="minorEastAsia" w:eastAsiaTheme="minorEastAsia" w:hAnsiTheme="minorEastAsia" w:cs="Arial" w:hint="eastAsia"/>
          <w:color w:val="FF0000"/>
          <w:szCs w:val="24"/>
        </w:rPr>
        <w:t xml:space="preserve"> </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p>
    <w:p w:rsidR="008977F3" w:rsidRPr="006E6359" w:rsidRDefault="008977F3" w:rsidP="008977F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Pr="006E6359">
        <w:rPr>
          <w:rFonts w:asciiTheme="minorEastAsia" w:eastAsiaTheme="minorEastAsia" w:hAnsiTheme="minorEastAsia" w:cs="Arial"/>
          <w:color w:val="FF0000"/>
          <w:szCs w:val="24"/>
        </w:rPr>
        <w:t>的管理标准</w:t>
      </w:r>
      <w:r w:rsidRPr="006E6359">
        <w:rPr>
          <w:rFonts w:asciiTheme="minorEastAsia" w:eastAsiaTheme="minorEastAsia" w:hAnsiTheme="minorEastAsia" w:cs="Arial" w:hint="eastAsia"/>
          <w:color w:val="FF0000"/>
          <w:szCs w:val="24"/>
        </w:rPr>
        <w:t>；</w:t>
      </w:r>
    </w:p>
    <w:p w:rsidR="008977F3" w:rsidRPr="006E6359" w:rsidRDefault="008977F3" w:rsidP="008977F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Pr="006E6359">
        <w:rPr>
          <w:rFonts w:asciiTheme="minorEastAsia" w:eastAsiaTheme="minorEastAsia" w:hAnsiTheme="minorEastAsia" w:cs="Arial" w:hint="eastAsia"/>
          <w:color w:val="FF0000"/>
          <w:szCs w:val="24"/>
        </w:rPr>
        <w:tab/>
      </w:r>
      <w:r>
        <w:rPr>
          <w:rFonts w:asciiTheme="minorEastAsia" w:eastAsiaTheme="minorEastAsia" w:hAnsiTheme="minorEastAsia" w:cs="Arial" w:hint="eastAsia"/>
          <w:color w:val="FF0000"/>
          <w:szCs w:val="24"/>
        </w:rPr>
        <w:t xml:space="preserve">           商业建筑</w:t>
      </w:r>
      <w:r w:rsidRPr="006E6359">
        <w:rPr>
          <w:rFonts w:asciiTheme="minorEastAsia" w:eastAsiaTheme="minorEastAsia" w:hAnsiTheme="minorEastAsia" w:cs="Arial" w:hint="eastAsia"/>
          <w:color w:val="FF0000"/>
          <w:szCs w:val="24"/>
        </w:rPr>
        <w:t>接地和保护连接需求标准；</w:t>
      </w:r>
    </w:p>
    <w:p w:rsidR="008977F3" w:rsidRPr="00BB4FF5" w:rsidRDefault="008977F3" w:rsidP="008977F3">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TSB95</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Pr="00BB4FF5">
        <w:rPr>
          <w:rFonts w:asciiTheme="minorEastAsia" w:eastAsiaTheme="minorEastAsia" w:hAnsiTheme="minorEastAsia" w:cs="Arial"/>
          <w:color w:val="FF0000"/>
          <w:szCs w:val="24"/>
        </w:rPr>
        <w:t>电信布线测试标准</w:t>
      </w:r>
      <w:r w:rsidRPr="00BB4FF5">
        <w:rPr>
          <w:rFonts w:asciiTheme="minorEastAsia" w:eastAsiaTheme="minorEastAsia" w:hAnsiTheme="minorEastAsia" w:cs="Arial" w:hint="eastAsia"/>
          <w:color w:val="FF0000"/>
          <w:szCs w:val="24"/>
        </w:rPr>
        <w:t>；</w:t>
      </w:r>
    </w:p>
    <w:p w:rsidR="008977F3" w:rsidRPr="00BB4FF5" w:rsidRDefault="008977F3" w:rsidP="008977F3">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TSB72</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Pr="00BB4FF5">
        <w:rPr>
          <w:rFonts w:asciiTheme="minorEastAsia" w:eastAsiaTheme="minorEastAsia" w:hAnsiTheme="minorEastAsia" w:cs="Arial"/>
          <w:color w:val="FF0000"/>
          <w:szCs w:val="24"/>
        </w:rPr>
        <w:t>集中光纤布线指导原则</w:t>
      </w:r>
      <w:r w:rsidRPr="00BB4FF5">
        <w:rPr>
          <w:rFonts w:asciiTheme="minorEastAsia" w:eastAsiaTheme="minorEastAsia" w:hAnsiTheme="minorEastAsia" w:cs="Arial" w:hint="eastAsia"/>
          <w:color w:val="FF0000"/>
          <w:szCs w:val="24"/>
        </w:rPr>
        <w:t>；</w:t>
      </w:r>
    </w:p>
    <w:p w:rsidR="008977F3" w:rsidRDefault="008977F3" w:rsidP="008977F3">
      <w:pPr>
        <w:pStyle w:val="list1"/>
        <w:numPr>
          <w:ilvl w:val="0"/>
          <w:numId w:val="16"/>
        </w:numPr>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rsidR="00801450" w:rsidRPr="00FB31DA" w:rsidRDefault="00CB3483" w:rsidP="00801450">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6"/>
          <w:szCs w:val="36"/>
        </w:rPr>
        <w:br w:type="page"/>
      </w:r>
      <w:bookmarkStart w:id="3" w:name="_Toc403651416"/>
      <w:r w:rsidR="00A604F1"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3"/>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rsidR="00F64A1B" w:rsidRPr="00FB31DA" w:rsidRDefault="00F64A1B" w:rsidP="00B44A23">
      <w:pPr>
        <w:numPr>
          <w:ilvl w:val="0"/>
          <w:numId w:val="17"/>
        </w:numPr>
        <w:spacing w:line="360" w:lineRule="auto"/>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rsidR="00F64A1B" w:rsidRPr="00FB31DA" w:rsidRDefault="00D06266" w:rsidP="00B44A23">
      <w:pPr>
        <w:pStyle w:val="10"/>
        <w:numPr>
          <w:ilvl w:val="0"/>
          <w:numId w:val="17"/>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rsidR="007E6EFE" w:rsidRPr="00FB31DA" w:rsidRDefault="007E6EFE" w:rsidP="007E6EF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2"/>
          <w:szCs w:val="32"/>
        </w:rPr>
        <w:br w:type="page"/>
      </w:r>
      <w:bookmarkStart w:id="4" w:name="_Toc403651417"/>
      <w:r w:rsidR="00A604F1" w:rsidRPr="00FB31DA">
        <w:rPr>
          <w:rFonts w:asciiTheme="minorEastAsia" w:eastAsiaTheme="minorEastAsia" w:hAnsiTheme="minorEastAsia" w:hint="eastAsia"/>
          <w:sz w:val="28"/>
          <w:szCs w:val="28"/>
        </w:rPr>
        <w:lastRenderedPageBreak/>
        <w:t>4</w:t>
      </w:r>
      <w:r w:rsidRPr="00FB31DA">
        <w:rPr>
          <w:rFonts w:asciiTheme="minorEastAsia" w:eastAsiaTheme="minorEastAsia" w:hAnsiTheme="minorEastAsia" w:hint="eastAsia"/>
          <w:sz w:val="28"/>
          <w:szCs w:val="28"/>
        </w:rPr>
        <w:t>、需求分析</w:t>
      </w:r>
      <w:bookmarkEnd w:id="4"/>
    </w:p>
    <w:p w:rsidR="000C61FA" w:rsidRPr="000422CF" w:rsidRDefault="000C61FA" w:rsidP="000C61FA">
      <w:pPr>
        <w:spacing w:before="120" w:after="120" w:line="360" w:lineRule="auto"/>
        <w:ind w:firstLineChars="200" w:firstLine="480"/>
        <w:rPr>
          <w:rFonts w:ascii="宋体" w:hAnsi="宋体"/>
          <w:color w:val="FF0000"/>
          <w:sz w:val="24"/>
        </w:rPr>
      </w:pPr>
      <w:r w:rsidRPr="000422CF">
        <w:rPr>
          <w:rFonts w:asciiTheme="minorEastAsia" w:eastAsiaTheme="minorEastAsia" w:hAnsiTheme="minorEastAsia" w:hint="eastAsia"/>
          <w:color w:val="FF0000"/>
          <w:sz w:val="24"/>
          <w:u w:val="single"/>
        </w:rPr>
        <w:t xml:space="preserve">      </w:t>
      </w:r>
      <w:r w:rsidRPr="000422CF">
        <w:rPr>
          <w:rFonts w:ascii="宋体" w:hAnsi="宋体" w:hint="eastAsia"/>
          <w:color w:val="FF0000"/>
          <w:sz w:val="24"/>
        </w:rPr>
        <w:t>宾馆是一座五星级高档宾馆，楼高</w:t>
      </w:r>
      <w:r w:rsidR="000422CF" w:rsidRPr="000422CF">
        <w:rPr>
          <w:rFonts w:asciiTheme="minorEastAsia" w:eastAsiaTheme="minorEastAsia" w:hAnsiTheme="minorEastAsia" w:hint="eastAsia"/>
          <w:color w:val="FF0000"/>
          <w:sz w:val="24"/>
          <w:u w:val="single"/>
        </w:rPr>
        <w:t xml:space="preserve">   </w:t>
      </w:r>
      <w:r w:rsidRPr="000422CF">
        <w:rPr>
          <w:rFonts w:ascii="宋体" w:hAnsi="宋体" w:hint="eastAsia"/>
          <w:color w:val="FF0000"/>
          <w:sz w:val="24"/>
        </w:rPr>
        <w:t>层（另有地下二层），其中</w:t>
      </w:r>
      <w:r w:rsidR="000422CF" w:rsidRPr="000422CF">
        <w:rPr>
          <w:rFonts w:asciiTheme="minorEastAsia" w:eastAsiaTheme="minorEastAsia" w:hAnsiTheme="minorEastAsia" w:hint="eastAsia"/>
          <w:color w:val="FF0000"/>
          <w:sz w:val="24"/>
          <w:u w:val="single"/>
        </w:rPr>
        <w:t xml:space="preserve">   </w:t>
      </w:r>
      <w:r w:rsidRPr="000422CF">
        <w:rPr>
          <w:rFonts w:ascii="宋体" w:hAnsi="宋体" w:hint="eastAsia"/>
          <w:color w:val="FF0000"/>
          <w:sz w:val="24"/>
        </w:rPr>
        <w:t>层以下为裙房。此次将为其提供一套实用的综合布线系统解决方案。</w:t>
      </w:r>
    </w:p>
    <w:p w:rsidR="000C61FA" w:rsidRPr="000422CF" w:rsidRDefault="000C61FA" w:rsidP="000C61FA">
      <w:pPr>
        <w:spacing w:before="120" w:after="120" w:line="360" w:lineRule="auto"/>
        <w:ind w:firstLineChars="200" w:firstLine="480"/>
        <w:rPr>
          <w:rFonts w:ascii="宋体" w:hAnsi="宋体"/>
          <w:color w:val="FF0000"/>
          <w:sz w:val="24"/>
        </w:rPr>
      </w:pPr>
      <w:r w:rsidRPr="000422CF">
        <w:rPr>
          <w:rFonts w:asciiTheme="minorEastAsia" w:eastAsiaTheme="minorEastAsia" w:hAnsiTheme="minorEastAsia" w:hint="eastAsia"/>
          <w:color w:val="FF0000"/>
          <w:sz w:val="24"/>
          <w:u w:val="single"/>
        </w:rPr>
        <w:t xml:space="preserve">      </w:t>
      </w:r>
      <w:r w:rsidRPr="000422CF">
        <w:rPr>
          <w:rFonts w:ascii="宋体" w:hAnsi="宋体" w:hint="eastAsia"/>
          <w:color w:val="FF0000"/>
          <w:sz w:val="24"/>
        </w:rPr>
        <w:t>宾馆采用综合布线系统作为宾馆内语音、数据及图像通信等系统的传输媒质。针对现代旅游业对通讯自动化（</w:t>
      </w:r>
      <w:r w:rsidRPr="000422CF">
        <w:rPr>
          <w:rFonts w:ascii="宋体" w:hAnsi="宋体"/>
          <w:color w:val="FF0000"/>
          <w:sz w:val="24"/>
        </w:rPr>
        <w:t>CA</w:t>
      </w:r>
      <w:r w:rsidRPr="000422CF">
        <w:rPr>
          <w:rFonts w:ascii="宋体" w:hAnsi="宋体" w:hint="eastAsia"/>
          <w:color w:val="FF0000"/>
          <w:sz w:val="24"/>
        </w:rPr>
        <w:t>）、办公自动化（</w:t>
      </w:r>
      <w:r w:rsidRPr="000422CF">
        <w:rPr>
          <w:rFonts w:ascii="宋体" w:hAnsi="宋体"/>
          <w:color w:val="FF0000"/>
          <w:sz w:val="24"/>
        </w:rPr>
        <w:t>OA</w:t>
      </w:r>
      <w:r w:rsidRPr="000422CF">
        <w:rPr>
          <w:rFonts w:ascii="宋体" w:hAnsi="宋体" w:hint="eastAsia"/>
          <w:color w:val="FF0000"/>
          <w:sz w:val="24"/>
        </w:rPr>
        <w:t>）和其他业务的信息传输的需求，对布线具有高度灵活性、可靠性及综合性的要求，并应面向未来的发展及方便维护和管理，要求具有模块化、易扩展性。本系统能满足本宾馆内各种数据通信的功能要求，同时应满足数据系统对</w:t>
      </w:r>
      <w:proofErr w:type="gramStart"/>
      <w:r w:rsidRPr="000422CF">
        <w:rPr>
          <w:rFonts w:ascii="宋体" w:hAnsi="宋体" w:hint="eastAsia"/>
          <w:color w:val="FF0000"/>
          <w:sz w:val="24"/>
        </w:rPr>
        <w:t>千兆网</w:t>
      </w:r>
      <w:proofErr w:type="gramEnd"/>
      <w:r w:rsidRPr="000422CF">
        <w:rPr>
          <w:rFonts w:ascii="宋体" w:hAnsi="宋体" w:hint="eastAsia"/>
          <w:color w:val="FF0000"/>
          <w:sz w:val="24"/>
        </w:rPr>
        <w:t>的技术性能要求，以适应新技术的发展与应用。在数据信息点上能任意连接计算机及其有关设备。</w:t>
      </w:r>
    </w:p>
    <w:p w:rsidR="000C61FA" w:rsidRPr="000422CF" w:rsidRDefault="000C61FA" w:rsidP="000C61FA">
      <w:pPr>
        <w:spacing w:before="120" w:after="120" w:line="360" w:lineRule="auto"/>
        <w:ind w:firstLineChars="200" w:firstLine="480"/>
        <w:rPr>
          <w:rFonts w:ascii="宋体" w:hAnsi="宋体"/>
          <w:color w:val="FF0000"/>
          <w:sz w:val="24"/>
        </w:rPr>
      </w:pPr>
      <w:r w:rsidRPr="000422CF">
        <w:rPr>
          <w:rFonts w:ascii="宋体" w:hAnsi="宋体" w:hint="eastAsia"/>
          <w:color w:val="FF0000"/>
          <w:sz w:val="24"/>
        </w:rPr>
        <w:t>为了满足高档宾馆对综合布线系统的需求，在本方案中，假设在综合布线系统上将至少可以运行以下一些应用系统：</w:t>
      </w:r>
    </w:p>
    <w:p w:rsidR="000C61FA" w:rsidRPr="000422CF" w:rsidRDefault="000C61FA" w:rsidP="000C61FA">
      <w:pPr>
        <w:pStyle w:val="ac"/>
        <w:numPr>
          <w:ilvl w:val="0"/>
          <w:numId w:val="55"/>
        </w:numPr>
        <w:spacing w:line="240" w:lineRule="atLeast"/>
        <w:rPr>
          <w:color w:val="FF0000"/>
        </w:rPr>
      </w:pPr>
      <w:r w:rsidRPr="000422CF">
        <w:rPr>
          <w:rFonts w:hint="eastAsia"/>
          <w:color w:val="FF0000"/>
        </w:rPr>
        <w:t>电话系统（包括多媒体电话）；</w:t>
      </w:r>
    </w:p>
    <w:p w:rsidR="000C61FA" w:rsidRPr="000422CF" w:rsidRDefault="000C61FA" w:rsidP="000C61FA">
      <w:pPr>
        <w:pStyle w:val="ac"/>
        <w:numPr>
          <w:ilvl w:val="0"/>
          <w:numId w:val="55"/>
        </w:numPr>
        <w:spacing w:line="240" w:lineRule="atLeast"/>
        <w:rPr>
          <w:color w:val="FF0000"/>
        </w:rPr>
      </w:pPr>
      <w:r w:rsidRPr="000422CF">
        <w:rPr>
          <w:rFonts w:hint="eastAsia"/>
          <w:color w:val="FF0000"/>
        </w:rPr>
        <w:t>计算机网络系统（包括百兆网和千兆网）；</w:t>
      </w:r>
    </w:p>
    <w:p w:rsidR="000C61FA" w:rsidRPr="000422CF" w:rsidRDefault="000C61FA" w:rsidP="000C61FA">
      <w:pPr>
        <w:pStyle w:val="ac"/>
        <w:numPr>
          <w:ilvl w:val="0"/>
          <w:numId w:val="55"/>
        </w:numPr>
        <w:spacing w:line="240" w:lineRule="atLeast"/>
        <w:rPr>
          <w:color w:val="FF0000"/>
        </w:rPr>
      </w:pPr>
      <w:r w:rsidRPr="000422CF">
        <w:rPr>
          <w:rFonts w:hint="eastAsia"/>
          <w:color w:val="FF0000"/>
        </w:rPr>
        <w:t>视频点播系统（VOD）；</w:t>
      </w:r>
    </w:p>
    <w:p w:rsidR="000C61FA" w:rsidRPr="000422CF" w:rsidRDefault="000C61FA" w:rsidP="000C61FA">
      <w:pPr>
        <w:pStyle w:val="ac"/>
        <w:numPr>
          <w:ilvl w:val="0"/>
          <w:numId w:val="55"/>
        </w:numPr>
        <w:spacing w:line="240" w:lineRule="atLeast"/>
        <w:rPr>
          <w:color w:val="FF0000"/>
        </w:rPr>
      </w:pPr>
      <w:r w:rsidRPr="000422CF">
        <w:rPr>
          <w:rFonts w:hint="eastAsia"/>
          <w:color w:val="FF0000"/>
        </w:rPr>
        <w:t>多媒体触摸屏系统；</w:t>
      </w:r>
    </w:p>
    <w:p w:rsidR="000C61FA" w:rsidRPr="000422CF" w:rsidRDefault="000C61FA" w:rsidP="000C61FA">
      <w:pPr>
        <w:pStyle w:val="ac"/>
        <w:numPr>
          <w:ilvl w:val="0"/>
          <w:numId w:val="55"/>
        </w:numPr>
        <w:spacing w:line="240" w:lineRule="atLeast"/>
        <w:rPr>
          <w:color w:val="FF0000"/>
        </w:rPr>
      </w:pPr>
      <w:r w:rsidRPr="000422CF">
        <w:rPr>
          <w:rFonts w:hint="eastAsia"/>
          <w:color w:val="FF0000"/>
        </w:rPr>
        <w:t>其他应用系统。</w:t>
      </w:r>
    </w:p>
    <w:p w:rsidR="000C61FA" w:rsidRPr="000422CF" w:rsidRDefault="000C61FA" w:rsidP="000C61FA">
      <w:pPr>
        <w:spacing w:before="120" w:after="120" w:line="360" w:lineRule="auto"/>
        <w:ind w:firstLineChars="200" w:firstLine="480"/>
        <w:rPr>
          <w:rFonts w:ascii="宋体" w:hAnsi="宋体"/>
          <w:color w:val="FF0000"/>
          <w:sz w:val="24"/>
        </w:rPr>
      </w:pPr>
      <w:r w:rsidRPr="000422CF">
        <w:rPr>
          <w:rFonts w:ascii="宋体" w:hAnsi="宋体" w:hint="eastAsia"/>
          <w:color w:val="FF0000"/>
          <w:sz w:val="24"/>
        </w:rPr>
        <w:t>本综合布线系统在安装完毕后，能够满足每星期</w:t>
      </w:r>
      <w:r w:rsidRPr="000422CF">
        <w:rPr>
          <w:rFonts w:ascii="宋体" w:hAnsi="宋体"/>
          <w:color w:val="FF0000"/>
          <w:sz w:val="24"/>
        </w:rPr>
        <w:t>7</w:t>
      </w:r>
      <w:r w:rsidRPr="000422CF">
        <w:rPr>
          <w:rFonts w:ascii="宋体" w:hAnsi="宋体" w:hint="eastAsia"/>
          <w:color w:val="FF0000"/>
          <w:sz w:val="24"/>
        </w:rPr>
        <w:t>日，每日</w:t>
      </w:r>
      <w:r w:rsidRPr="000422CF">
        <w:rPr>
          <w:rFonts w:ascii="宋体" w:hAnsi="宋体"/>
          <w:color w:val="FF0000"/>
          <w:sz w:val="24"/>
        </w:rPr>
        <w:t>24</w:t>
      </w:r>
      <w:r w:rsidRPr="000422CF">
        <w:rPr>
          <w:rFonts w:ascii="宋体" w:hAnsi="宋体" w:hint="eastAsia"/>
          <w:color w:val="FF0000"/>
          <w:sz w:val="24"/>
        </w:rPr>
        <w:t>小时无间隙地正常传输语音、数据和图像的要求。</w:t>
      </w:r>
    </w:p>
    <w:p w:rsidR="000C61FA" w:rsidRPr="000422CF" w:rsidRDefault="000C61FA" w:rsidP="000C61FA">
      <w:pPr>
        <w:spacing w:before="120" w:after="120" w:line="360" w:lineRule="auto"/>
        <w:ind w:firstLineChars="200" w:firstLine="480"/>
        <w:rPr>
          <w:rFonts w:ascii="宋体" w:hAnsi="宋体"/>
          <w:color w:val="FF0000"/>
          <w:sz w:val="24"/>
        </w:rPr>
      </w:pPr>
      <w:r w:rsidRPr="000422CF">
        <w:rPr>
          <w:rFonts w:ascii="宋体" w:hAnsi="宋体" w:hint="eastAsia"/>
          <w:color w:val="FF0000"/>
          <w:sz w:val="24"/>
        </w:rPr>
        <w:t>本方案是根据图纸和技术要求，在充分考虑了宾馆的工作环境、运行方式和可能采用的网络结构的基础上，参考以往的经验所形成。</w:t>
      </w:r>
    </w:p>
    <w:p w:rsidR="000C61FA" w:rsidRPr="000422CF" w:rsidRDefault="000C61FA" w:rsidP="000C61FA">
      <w:pPr>
        <w:spacing w:before="120" w:after="120" w:line="360" w:lineRule="auto"/>
        <w:ind w:firstLineChars="200" w:firstLine="480"/>
        <w:rPr>
          <w:rFonts w:ascii="宋体" w:hAnsi="宋体"/>
          <w:color w:val="FF0000"/>
          <w:sz w:val="24"/>
        </w:rPr>
      </w:pPr>
      <w:r w:rsidRPr="000422CF">
        <w:rPr>
          <w:rFonts w:ascii="宋体" w:hAnsi="宋体" w:hint="eastAsia"/>
          <w:color w:val="FF0000"/>
          <w:sz w:val="24"/>
        </w:rPr>
        <w:t>本方案对</w:t>
      </w:r>
      <w:r w:rsidRPr="000422CF">
        <w:rPr>
          <w:rFonts w:asciiTheme="minorEastAsia" w:eastAsiaTheme="minorEastAsia" w:hAnsiTheme="minorEastAsia" w:hint="eastAsia"/>
          <w:color w:val="FF0000"/>
          <w:sz w:val="24"/>
          <w:u w:val="single"/>
        </w:rPr>
        <w:t xml:space="preserve">      </w:t>
      </w:r>
      <w:r w:rsidRPr="000422CF">
        <w:rPr>
          <w:rFonts w:ascii="宋体" w:hAnsi="宋体" w:hint="eastAsia"/>
          <w:color w:val="FF0000"/>
          <w:sz w:val="24"/>
        </w:rPr>
        <w:t>宾馆的需求进行了认真的分析和配置。其特点是使用方便、扩充容易、管理简便、满足未来十年各种计算机网络的实际需求，并充分考虑了计算机网络系统的需求。</w:t>
      </w:r>
    </w:p>
    <w:p w:rsidR="006A443A" w:rsidRPr="00FB31DA" w:rsidRDefault="007E6EFE"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sidR="00184312" w:rsidRPr="000422CF">
        <w:rPr>
          <w:rFonts w:asciiTheme="minorEastAsia" w:eastAsiaTheme="minorEastAsia" w:hAnsiTheme="minorEastAsia" w:hint="eastAsia"/>
          <w:color w:val="FF0000"/>
          <w:sz w:val="24"/>
        </w:rPr>
        <w:t>布线系统采用六类非屏蔽布线解决方案，并</w:t>
      </w:r>
      <w:r w:rsidR="006A443A" w:rsidRPr="00FB31DA">
        <w:rPr>
          <w:rFonts w:asciiTheme="minorEastAsia" w:eastAsiaTheme="minorEastAsia" w:hAnsiTheme="minorEastAsia"/>
          <w:sz w:val="24"/>
        </w:rPr>
        <w:t>针对本方案</w:t>
      </w:r>
      <w:r w:rsidR="006A443A" w:rsidRPr="001B2F82">
        <w:rPr>
          <w:rFonts w:ascii="Arial Unicode MS" w:eastAsia="Arial Unicode MS" w:hAnsi="Arial Unicode MS" w:cs="Arial Unicode MS"/>
          <w:sz w:val="24"/>
        </w:rPr>
        <w:t>LINKBASIC</w:t>
      </w:r>
      <w:r w:rsidR="006A443A" w:rsidRPr="00FB31DA">
        <w:rPr>
          <w:rFonts w:asciiTheme="minorEastAsia" w:eastAsiaTheme="minorEastAsia" w:hAnsiTheme="minorEastAsia" w:hint="eastAsia"/>
          <w:sz w:val="24"/>
        </w:rPr>
        <w:t>公司做了精心的如下设计：</w:t>
      </w:r>
      <w:r w:rsidR="006A443A" w:rsidRPr="00FB31DA">
        <w:rPr>
          <w:rFonts w:asciiTheme="minorEastAsia" w:eastAsiaTheme="minorEastAsia" w:hAnsiTheme="minorEastAsia"/>
          <w:sz w:val="24"/>
        </w:rPr>
        <w:t xml:space="preserve"> </w:t>
      </w:r>
    </w:p>
    <w:p w:rsidR="008977F3" w:rsidRPr="00FB31DA" w:rsidRDefault="008977F3" w:rsidP="008977F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Pr>
          <w:rFonts w:asciiTheme="minorEastAsia" w:eastAsiaTheme="minorEastAsia" w:hAnsiTheme="minorEastAsia" w:hint="eastAsia"/>
          <w:sz w:val="24"/>
        </w:rPr>
        <w:t>设在</w:t>
      </w:r>
      <w:r>
        <w:rPr>
          <w:rFonts w:asciiTheme="minorEastAsia" w:eastAsiaTheme="minorEastAsia" w:hAnsiTheme="minorEastAsia" w:hint="eastAsia"/>
          <w:sz w:val="24"/>
          <w:u w:val="single"/>
        </w:rPr>
        <w:t xml:space="preserve">      </w:t>
      </w:r>
      <w:proofErr w:type="gramStart"/>
      <w:r>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proofErr w:type="gramEnd"/>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8977F3" w:rsidRPr="00FB31DA" w:rsidRDefault="008977F3" w:rsidP="008977F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lastRenderedPageBreak/>
        <w:t>2</w:t>
      </w:r>
      <w:r w:rsidRPr="00FB31DA">
        <w:rPr>
          <w:rFonts w:asciiTheme="minorEastAsia" w:eastAsiaTheme="minorEastAsia" w:hAnsiTheme="minorEastAsia" w:hint="eastAsia"/>
          <w:sz w:val="24"/>
        </w:rPr>
        <w:t>）数据主干采用</w:t>
      </w:r>
      <w:r>
        <w:rPr>
          <w:rFonts w:asciiTheme="minorEastAsia" w:eastAsiaTheme="minorEastAsia" w:hAnsiTheme="minorEastAsia" w:hint="eastAsia"/>
          <w:sz w:val="24"/>
        </w:rPr>
        <w:t>12</w:t>
      </w:r>
      <w:r w:rsidRPr="00FB31DA">
        <w:rPr>
          <w:rFonts w:asciiTheme="minorEastAsia" w:eastAsiaTheme="minorEastAsia" w:hAnsiTheme="minorEastAsia" w:hint="eastAsia"/>
          <w:sz w:val="24"/>
        </w:rPr>
        <w:t>芯室内万</w:t>
      </w:r>
      <w:r>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Pr>
          <w:rFonts w:asciiTheme="minorEastAsia" w:eastAsiaTheme="minorEastAsia" w:hAnsiTheme="minorEastAsia" w:hint="eastAsia"/>
          <w:sz w:val="24"/>
        </w:rPr>
        <w:t>FCM01-12-</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）；语音主干采用大对数通讯电缆（根据实际语音点数量可选，</w:t>
      </w:r>
      <w:r w:rsidRPr="00FB31DA">
        <w:rPr>
          <w:rFonts w:asciiTheme="minorEastAsia" w:eastAsiaTheme="minorEastAsia" w:hAnsiTheme="minorEastAsia"/>
          <w:sz w:val="24"/>
        </w:rPr>
        <w:t>25/50/100</w:t>
      </w:r>
      <w:r>
        <w:rPr>
          <w:rFonts w:asciiTheme="minorEastAsia" w:eastAsiaTheme="minorEastAsia" w:hAnsiTheme="minorEastAsia" w:hint="eastAsia"/>
          <w:sz w:val="24"/>
        </w:rPr>
        <w:t>对）；室外主干线光缆采取室外中心束管式光缆（FCS02-6）6芯单模光纤；</w:t>
      </w:r>
    </w:p>
    <w:p w:rsidR="008977F3" w:rsidRPr="00FB31DA" w:rsidRDefault="008977F3" w:rsidP="008977F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3）</w:t>
      </w:r>
      <w:r>
        <w:rPr>
          <w:rFonts w:asciiTheme="minorEastAsia" w:eastAsiaTheme="minorEastAsia" w:hAnsiTheme="minorEastAsia" w:hint="eastAsia"/>
          <w:sz w:val="24"/>
        </w:rPr>
        <w:t>楼层管理间（配线间）：数据部分水平配线架</w:t>
      </w:r>
      <w:r w:rsidRPr="00FB31DA">
        <w:rPr>
          <w:rFonts w:asciiTheme="minorEastAsia" w:eastAsiaTheme="minorEastAsia" w:hAnsiTheme="minorEastAsia" w:hint="eastAsia"/>
          <w:sz w:val="24"/>
        </w:rPr>
        <w:t>采用六类</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口配线架</w:t>
      </w:r>
      <w:r>
        <w:rPr>
          <w:rFonts w:asciiTheme="minorEastAsia" w:eastAsiaTheme="minorEastAsia" w:hAnsiTheme="minorEastAsia" w:hint="eastAsia"/>
          <w:sz w:val="24"/>
        </w:rPr>
        <w:t>空架（配JK</w:t>
      </w:r>
      <w:r w:rsidRPr="008977F3">
        <w:rPr>
          <w:rFonts w:asciiTheme="minorEastAsia" w:eastAsiaTheme="minorEastAsia" w:hAnsiTheme="minorEastAsia" w:hint="eastAsia"/>
          <w:color w:val="FF0000"/>
          <w:sz w:val="24"/>
        </w:rPr>
        <w:t>A</w:t>
      </w:r>
      <w:r>
        <w:rPr>
          <w:rFonts w:asciiTheme="minorEastAsia" w:eastAsiaTheme="minorEastAsia" w:hAnsiTheme="minorEastAsia" w:hint="eastAsia"/>
          <w:sz w:val="24"/>
        </w:rPr>
        <w:t>09-UC6模块）</w:t>
      </w:r>
      <w:r w:rsidRPr="00FB31DA">
        <w:rPr>
          <w:rFonts w:asciiTheme="minorEastAsia" w:eastAsiaTheme="minorEastAsia" w:hAnsiTheme="minorEastAsia" w:hint="eastAsia"/>
          <w:sz w:val="24"/>
        </w:rPr>
        <w:t>，</w:t>
      </w:r>
      <w:r w:rsidRPr="008977F3">
        <w:rPr>
          <w:rFonts w:asciiTheme="minorEastAsia" w:eastAsiaTheme="minorEastAsia" w:hAnsiTheme="minorEastAsia" w:hint="eastAsia"/>
          <w:color w:val="FF0000"/>
          <w:sz w:val="24"/>
        </w:rPr>
        <w:t>数据跳线采用六类成品跳线（CAA01-UC6)；</w:t>
      </w:r>
      <w:r w:rsidRPr="00A214A3">
        <w:rPr>
          <w:rFonts w:asciiTheme="minorEastAsia" w:eastAsiaTheme="minorEastAsia" w:hAnsiTheme="minorEastAsia" w:hint="eastAsia"/>
          <w:sz w:val="24"/>
        </w:rPr>
        <w:t>语音</w:t>
      </w:r>
      <w:r w:rsidRPr="008977F3">
        <w:rPr>
          <w:rFonts w:asciiTheme="minorEastAsia" w:eastAsiaTheme="minorEastAsia" w:hAnsiTheme="minorEastAsia" w:hint="eastAsia"/>
          <w:color w:val="FF0000"/>
          <w:sz w:val="24"/>
        </w:rPr>
        <w:t>部分水平配线架采用六类非屏蔽</w:t>
      </w:r>
      <w:r w:rsidRPr="008977F3">
        <w:rPr>
          <w:rFonts w:asciiTheme="minorEastAsia" w:eastAsiaTheme="minorEastAsia" w:hAnsiTheme="minorEastAsia"/>
          <w:color w:val="FF0000"/>
          <w:sz w:val="24"/>
        </w:rPr>
        <w:t>24</w:t>
      </w:r>
      <w:r w:rsidRPr="008977F3">
        <w:rPr>
          <w:rFonts w:asciiTheme="minorEastAsia" w:eastAsiaTheme="minorEastAsia" w:hAnsiTheme="minorEastAsia" w:hint="eastAsia"/>
          <w:color w:val="FF0000"/>
          <w:sz w:val="24"/>
        </w:rPr>
        <w:t>口配线架空架（配JK</w:t>
      </w:r>
      <w:r w:rsidR="00A279C2">
        <w:rPr>
          <w:rFonts w:asciiTheme="minorEastAsia" w:eastAsiaTheme="minorEastAsia" w:hAnsiTheme="minorEastAsia" w:hint="eastAsia"/>
          <w:color w:val="FF0000"/>
          <w:sz w:val="24"/>
        </w:rPr>
        <w:t>A</w:t>
      </w:r>
      <w:r w:rsidRPr="008977F3">
        <w:rPr>
          <w:rFonts w:asciiTheme="minorEastAsia" w:eastAsiaTheme="minorEastAsia" w:hAnsiTheme="minorEastAsia" w:hint="eastAsia"/>
          <w:color w:val="FF0000"/>
          <w:sz w:val="24"/>
        </w:rPr>
        <w:t>09-UC6模块），100对机架式</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型跳线架</w:t>
      </w:r>
      <w:r w:rsidRPr="008977F3">
        <w:rPr>
          <w:rFonts w:asciiTheme="minorEastAsia" w:eastAsiaTheme="minorEastAsia" w:hAnsiTheme="minorEastAsia" w:hint="eastAsia"/>
          <w:color w:val="FF0000"/>
          <w:sz w:val="24"/>
        </w:rPr>
        <w:t>(WB100-A4)，语音跳线采用1对110-RJ45跳线（CAB11)</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8977F3" w:rsidRDefault="008977F3" w:rsidP="008977F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4）水平子系统数据</w:t>
      </w:r>
      <w:r>
        <w:rPr>
          <w:rFonts w:asciiTheme="minorEastAsia" w:eastAsiaTheme="minorEastAsia" w:hAnsiTheme="minorEastAsia" w:hint="eastAsia"/>
          <w:sz w:val="24"/>
        </w:rPr>
        <w:t>及语音</w:t>
      </w:r>
      <w:r w:rsidRPr="00FB31DA">
        <w:rPr>
          <w:rFonts w:asciiTheme="minorEastAsia" w:eastAsiaTheme="minorEastAsia" w:hAnsiTheme="minorEastAsia" w:hint="eastAsia"/>
          <w:sz w:val="24"/>
        </w:rPr>
        <w:t>传输</w:t>
      </w:r>
      <w:r>
        <w:rPr>
          <w:rFonts w:asciiTheme="minorEastAsia" w:eastAsiaTheme="minorEastAsia" w:hAnsiTheme="minorEastAsia" w:hint="eastAsia"/>
          <w:sz w:val="24"/>
        </w:rPr>
        <w:t>全部</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hint="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w:t>
      </w:r>
      <w:r w:rsidR="00B74AE3">
        <w:rPr>
          <w:rFonts w:asciiTheme="minorEastAsia" w:eastAsiaTheme="minorEastAsia" w:hAnsiTheme="minorEastAsia" w:hint="eastAsia"/>
          <w:sz w:val="24"/>
        </w:rPr>
        <w:t>（CLA04-UC6）</w:t>
      </w:r>
      <w:r w:rsidRPr="00FB31DA">
        <w:rPr>
          <w:rFonts w:asciiTheme="minorEastAsia" w:eastAsiaTheme="minorEastAsia" w:hAnsiTheme="minorEastAsia" w:hint="eastAsia"/>
          <w:sz w:val="24"/>
        </w:rPr>
        <w:t>双绞线</w:t>
      </w:r>
      <w:r>
        <w:rPr>
          <w:rFonts w:asciiTheme="minorEastAsia" w:eastAsiaTheme="minorEastAsia" w:hAnsiTheme="minorEastAsia" w:hint="eastAsia"/>
          <w:sz w:val="24"/>
        </w:rPr>
        <w:t>，用于实现灵活使用功能转换</w:t>
      </w:r>
      <w:r w:rsidRPr="00FB31DA">
        <w:rPr>
          <w:rFonts w:asciiTheme="minorEastAsia" w:eastAsiaTheme="minorEastAsia" w:hAnsiTheme="minorEastAsia" w:hint="eastAsia"/>
          <w:sz w:val="24"/>
        </w:rPr>
        <w:t>。</w:t>
      </w:r>
    </w:p>
    <w:p w:rsidR="008977F3" w:rsidRPr="00FB31DA" w:rsidRDefault="008977F3" w:rsidP="008977F3">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FB31DA">
        <w:rPr>
          <w:rFonts w:asciiTheme="minorEastAsia" w:eastAsiaTheme="minorEastAsia" w:hAnsiTheme="minorEastAsia" w:hint="eastAsia"/>
          <w:sz w:val="24"/>
        </w:rPr>
        <w:t>信息点面板采用</w:t>
      </w:r>
      <w:r w:rsidRPr="00FB31DA">
        <w:rPr>
          <w:rFonts w:asciiTheme="minorEastAsia" w:eastAsiaTheme="minorEastAsia" w:hAnsiTheme="minorEastAsia"/>
          <w:sz w:val="24"/>
        </w:rPr>
        <w:t>86</w:t>
      </w:r>
      <w:r w:rsidRPr="00FB31DA">
        <w:rPr>
          <w:rFonts w:asciiTheme="minorEastAsia" w:eastAsiaTheme="minorEastAsia" w:hAnsiTheme="minorEastAsia" w:hint="eastAsia"/>
          <w:sz w:val="24"/>
        </w:rPr>
        <w:t>型</w:t>
      </w:r>
      <w:r w:rsidRPr="008977F3">
        <w:rPr>
          <w:rFonts w:asciiTheme="minorEastAsia" w:eastAsiaTheme="minorEastAsia" w:hAnsiTheme="minorEastAsia" w:hint="eastAsia"/>
          <w:color w:val="FF0000"/>
          <w:sz w:val="24"/>
        </w:rPr>
        <w:t>墙上型</w:t>
      </w:r>
      <w:r w:rsidRPr="00FB31DA">
        <w:rPr>
          <w:rFonts w:asciiTheme="minorEastAsia" w:eastAsiaTheme="minorEastAsia" w:hAnsiTheme="minorEastAsia" w:hint="eastAsia"/>
          <w:sz w:val="24"/>
        </w:rPr>
        <w:t>双孔面板和单孔面板。</w:t>
      </w:r>
      <w:r w:rsidRPr="00FB31DA">
        <w:rPr>
          <w:rFonts w:asciiTheme="minorEastAsia" w:eastAsiaTheme="minorEastAsia" w:hAnsiTheme="minorEastAsia"/>
          <w:sz w:val="24"/>
        </w:rPr>
        <w:t xml:space="preserve"> </w:t>
      </w:r>
    </w:p>
    <w:p w:rsidR="008977F3" w:rsidRDefault="008977F3" w:rsidP="008977F3">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sidRPr="00FB31DA">
        <w:rPr>
          <w:rFonts w:asciiTheme="minorEastAsia" w:eastAsiaTheme="minorEastAsia" w:hAnsiTheme="minorEastAsia" w:hint="eastAsia"/>
          <w:sz w:val="24"/>
        </w:rPr>
        <w:t>）光纤</w:t>
      </w:r>
      <w:r w:rsidRPr="008977F3">
        <w:rPr>
          <w:rFonts w:asciiTheme="minorEastAsia" w:eastAsiaTheme="minorEastAsia" w:hAnsiTheme="minorEastAsia" w:hint="eastAsia"/>
          <w:color w:val="FF0000"/>
          <w:sz w:val="24"/>
        </w:rPr>
        <w:t>到桌面</w:t>
      </w:r>
      <w:r w:rsidRPr="00FB31DA">
        <w:rPr>
          <w:rFonts w:asciiTheme="minorEastAsia" w:eastAsiaTheme="minorEastAsia" w:hAnsiTheme="minorEastAsia" w:hint="eastAsia"/>
          <w:sz w:val="24"/>
        </w:rPr>
        <w:t>信息点采用4芯室内多用途多模光纤（</w:t>
      </w:r>
      <w:r>
        <w:rPr>
          <w:rFonts w:asciiTheme="minorEastAsia" w:eastAsiaTheme="minorEastAsia" w:hAnsiTheme="minorEastAsia" w:hint="eastAsia"/>
          <w:sz w:val="24"/>
        </w:rPr>
        <w:t>FCM01-4-</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8977F3">
        <w:rPr>
          <w:rFonts w:asciiTheme="minorEastAsia" w:eastAsiaTheme="minorEastAsia" w:hAnsiTheme="minorEastAsia" w:hint="eastAsia"/>
          <w:color w:val="FF0000"/>
          <w:sz w:val="24"/>
        </w:rPr>
        <w:t>在</w:t>
      </w:r>
      <w:r w:rsidRPr="00FB31DA">
        <w:rPr>
          <w:rFonts w:asciiTheme="minorEastAsia" w:eastAsiaTheme="minorEastAsia" w:hAnsiTheme="minorEastAsia" w:hint="eastAsia"/>
          <w:sz w:val="24"/>
        </w:rPr>
        <w:t>总机房光纤配线架端接。</w:t>
      </w:r>
      <w:r w:rsidRPr="00FB31DA">
        <w:rPr>
          <w:rFonts w:asciiTheme="minorEastAsia" w:eastAsiaTheme="minorEastAsia" w:hAnsiTheme="minorEastAsia"/>
          <w:sz w:val="24"/>
        </w:rPr>
        <w:t xml:space="preserve"> </w:t>
      </w:r>
    </w:p>
    <w:p w:rsidR="007B4774" w:rsidRPr="00FB31DA" w:rsidRDefault="00015B20" w:rsidP="00015B20">
      <w:pPr>
        <w:pStyle w:val="1"/>
        <w:spacing w:before="0" w:after="0" w:line="360" w:lineRule="auto"/>
        <w:rPr>
          <w:rFonts w:asciiTheme="minorEastAsia" w:eastAsiaTheme="minorEastAsia" w:hAnsiTheme="minorEastAsia"/>
          <w:b w:val="0"/>
          <w:sz w:val="32"/>
          <w:szCs w:val="32"/>
        </w:rPr>
      </w:pPr>
      <w:r w:rsidRPr="00FB31DA">
        <w:rPr>
          <w:rFonts w:asciiTheme="minorEastAsia" w:eastAsiaTheme="minorEastAsia" w:hAnsiTheme="minorEastAsia"/>
          <w:sz w:val="24"/>
        </w:rPr>
        <w:br w:type="page"/>
      </w:r>
      <w:bookmarkStart w:id="5" w:name="_Toc403651418"/>
      <w:r w:rsidR="00A604F1" w:rsidRPr="00FB31DA">
        <w:rPr>
          <w:rFonts w:asciiTheme="minorEastAsia" w:eastAsiaTheme="minorEastAsia" w:hAnsiTheme="minorEastAsia" w:hint="eastAsia"/>
          <w:sz w:val="30"/>
          <w:szCs w:val="30"/>
        </w:rPr>
        <w:lastRenderedPageBreak/>
        <w:t>5</w:t>
      </w:r>
      <w:r w:rsidR="007B4774" w:rsidRPr="00FB31DA">
        <w:rPr>
          <w:rFonts w:asciiTheme="minorEastAsia" w:eastAsiaTheme="minorEastAsia" w:hAnsiTheme="minorEastAsia" w:hint="eastAsia"/>
          <w:sz w:val="30"/>
          <w:szCs w:val="30"/>
        </w:rPr>
        <w:t>、</w:t>
      </w:r>
      <w:r w:rsidR="00B32C17" w:rsidRPr="00FB31DA">
        <w:rPr>
          <w:rFonts w:asciiTheme="minorEastAsia" w:eastAsiaTheme="minorEastAsia" w:hAnsiTheme="minorEastAsia" w:hint="eastAsia"/>
          <w:sz w:val="30"/>
          <w:szCs w:val="30"/>
        </w:rPr>
        <w:t>产品选型</w:t>
      </w:r>
      <w:bookmarkEnd w:id="5"/>
    </w:p>
    <w:p w:rsidR="002A2739" w:rsidRPr="00FB31DA" w:rsidRDefault="002A2739" w:rsidP="006D487F">
      <w:pPr>
        <w:snapToGrid w:val="0"/>
        <w:spacing w:line="360" w:lineRule="auto"/>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光纤+六类</w:t>
      </w:r>
      <w:r w:rsidR="009859E3">
        <w:rPr>
          <w:rFonts w:asciiTheme="minorEastAsia" w:eastAsiaTheme="minorEastAsia" w:hAnsiTheme="minorEastAsia" w:cs="Arial" w:hint="eastAsia"/>
          <w:bCs/>
          <w:sz w:val="24"/>
        </w:rPr>
        <w:t>非</w:t>
      </w:r>
      <w:r w:rsidR="006D487F" w:rsidRPr="00FB31DA">
        <w:rPr>
          <w:rFonts w:asciiTheme="minorEastAsia" w:eastAsiaTheme="minorEastAsia" w:hAnsiTheme="minorEastAsia" w:cs="Arial" w:hint="eastAsia"/>
          <w:bCs/>
          <w:sz w:val="24"/>
        </w:rPr>
        <w:t>屏蔽</w:t>
      </w:r>
      <w:r w:rsidRPr="00FB31DA">
        <w:rPr>
          <w:rFonts w:asciiTheme="minorEastAsia" w:eastAsiaTheme="minorEastAsia" w:hAnsiTheme="minorEastAsia" w:cs="Arial" w:hint="eastAsia"/>
          <w:bCs/>
          <w:sz w:val="24"/>
        </w:rPr>
        <w:t>系列产品。</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5680"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w:t>
      </w:r>
      <w:r w:rsidR="002A2739" w:rsidRPr="00FB31DA">
        <w:rPr>
          <w:rFonts w:asciiTheme="minorEastAsia" w:eastAsiaTheme="minorEastAsia" w:hAnsiTheme="minorEastAsia" w:cs="Times New Roman"/>
          <w:noProof/>
          <w:color w:val="auto"/>
          <w:kern w:val="2"/>
          <w:sz w:val="21"/>
          <w:lang w:val="en-US"/>
        </w:rPr>
        <w:t xml:space="preserve"> </w:t>
      </w:r>
      <w:r w:rsidR="002A2739" w:rsidRPr="00FB31DA">
        <w:rPr>
          <w:rFonts w:asciiTheme="minorEastAsia" w:eastAsiaTheme="minorEastAsia" w:hAnsiTheme="minorEastAsia" w:cs="Arial"/>
          <w:color w:val="auto"/>
          <w:lang w:val="en-US"/>
        </w:rPr>
        <w:t>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6704"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w:t>
      </w:r>
      <w:r w:rsidRPr="00FB31DA">
        <w:rPr>
          <w:rFonts w:asciiTheme="minorEastAsia" w:eastAsiaTheme="minorEastAsia" w:hAnsiTheme="minorEastAsia" w:cs="Arial"/>
          <w:kern w:val="0"/>
          <w:sz w:val="24"/>
        </w:rPr>
        <w:lastRenderedPageBreak/>
        <w:t>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等全系列综合布线解决方案所需的产品。兰贝是业内少数的全系列产品制造商。</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907CE">
        <w:rPr>
          <w:rFonts w:ascii="Arial Unicode MS" w:eastAsia="Arial Unicode MS" w:hAnsi="Arial Unicode MS" w:cs="Arial Unicode MS"/>
          <w:kern w:val="0"/>
          <w:sz w:val="24"/>
        </w:rPr>
        <w:t xml:space="preserve">LINKBASIC </w:t>
      </w:r>
      <w:r w:rsidRPr="00FB31DA">
        <w:rPr>
          <w:rFonts w:asciiTheme="minorEastAsia" w:eastAsiaTheme="minorEastAsia" w:hAnsiTheme="minorEastAsia" w:cs="Arial"/>
          <w:kern w:val="0"/>
          <w:sz w:val="24"/>
        </w:rPr>
        <w:t>兰贝深知用户所需的不只是产品，服务和技术支持是整个项目的重要组成部分。兰贝遍布全国的分公司及合作伙伴能满足客户对售前方案设计、技术培训、售中技术支持、售后产品维护等要求。</w:t>
      </w:r>
    </w:p>
    <w:p w:rsidR="002A2739" w:rsidRPr="00FB31DA" w:rsidRDefault="002A2739" w:rsidP="002A2739">
      <w:pPr>
        <w:spacing w:line="360" w:lineRule="auto"/>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FB31DA" w:rsidRDefault="002A2739" w:rsidP="002A2739">
      <w:pPr>
        <w:spacing w:line="360" w:lineRule="auto"/>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w:t>
      </w:r>
      <w:r w:rsidRPr="00FB31DA">
        <w:rPr>
          <w:rFonts w:asciiTheme="minorEastAsia" w:eastAsiaTheme="minorEastAsia" w:hAnsiTheme="minorEastAsia" w:cs="Arial"/>
          <w:sz w:val="24"/>
        </w:rPr>
        <w:lastRenderedPageBreak/>
        <w:t>品质量未达到这些标准，</w:t>
      </w:r>
      <w:r w:rsidRPr="00D46C30">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兰贝产品。</w:t>
      </w:r>
    </w:p>
    <w:p w:rsidR="002A2739" w:rsidRPr="00FB31DA" w:rsidRDefault="00385B16"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FB31DA">
        <w:rPr>
          <w:rFonts w:asciiTheme="minorEastAsia" w:eastAsiaTheme="minorEastAsia" w:hAnsiTheme="minorEastAsia" w:cs="Arial"/>
          <w:sz w:val="24"/>
        </w:rPr>
        <w:t>5年质量保证的申请手续需有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rsidR="002A2739" w:rsidRPr="00FB31DA" w:rsidRDefault="002A2739" w:rsidP="002A2739">
      <w:pPr>
        <w:snapToGrid w:val="0"/>
        <w:spacing w:line="360" w:lineRule="auto"/>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2E2A6A" w:rsidRPr="00FB31DA" w:rsidRDefault="009D5397" w:rsidP="00934D04">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pacing w:val="4"/>
          <w:sz w:val="24"/>
        </w:rPr>
        <w:br w:type="page"/>
      </w:r>
      <w:bookmarkStart w:id="6" w:name="_Toc403651419"/>
      <w:r w:rsidR="00A604F1"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6"/>
    </w:p>
    <w:p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7" w:name="_Toc403651420"/>
      <w:r w:rsidRPr="00FB31DA">
        <w:rPr>
          <w:rFonts w:asciiTheme="minorEastAsia" w:eastAsiaTheme="minorEastAsia" w:hAnsiTheme="minorEastAsia" w:hint="eastAsia"/>
          <w:sz w:val="28"/>
          <w:szCs w:val="28"/>
        </w:rPr>
        <w:t>6.1总体说明</w:t>
      </w:r>
      <w:bookmarkEnd w:id="7"/>
    </w:p>
    <w:p w:rsidR="00F00003" w:rsidRPr="00FB31DA" w:rsidRDefault="00F00003" w:rsidP="00F00003">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本设计方案的目标是满足</w:t>
      </w:r>
      <w:r w:rsidRPr="003B03D0">
        <w:rPr>
          <w:rFonts w:asciiTheme="minorEastAsia" w:eastAsiaTheme="minorEastAsia" w:hAnsiTheme="minorEastAsia" w:hint="eastAsia"/>
          <w:sz w:val="24"/>
          <w:u w:val="single"/>
        </w:rPr>
        <w:t xml:space="preserve">       </w:t>
      </w:r>
      <w:r w:rsidR="00EA7601">
        <w:rPr>
          <w:rFonts w:asciiTheme="minorEastAsia" w:eastAsiaTheme="minorEastAsia" w:hAnsiTheme="minorEastAsia" w:hint="eastAsia"/>
          <w:sz w:val="24"/>
          <w:u w:val="single"/>
        </w:rPr>
        <w:t xml:space="preserve"> </w:t>
      </w:r>
      <w:r w:rsidR="00EA7601" w:rsidRPr="008D060E">
        <w:rPr>
          <w:rFonts w:asciiTheme="minorEastAsia" w:eastAsiaTheme="minorEastAsia" w:hAnsiTheme="minorEastAsia" w:hint="eastAsia"/>
          <w:color w:val="FF0000"/>
          <w:sz w:val="24"/>
          <w:u w:val="single"/>
        </w:rPr>
        <w:t>酒店</w:t>
      </w:r>
      <w:r w:rsidRPr="003B03D0">
        <w:rPr>
          <w:rFonts w:asciiTheme="minorEastAsia" w:eastAsiaTheme="minorEastAsia" w:hAnsiTheme="minorEastAsia" w:hint="eastAsia"/>
          <w:sz w:val="24"/>
        </w:rPr>
        <w:t>项目</w:t>
      </w:r>
      <w:r w:rsidRPr="00FB31DA">
        <w:rPr>
          <w:rFonts w:asciiTheme="minorEastAsia" w:eastAsiaTheme="minorEastAsia" w:hAnsiTheme="minorEastAsia" w:hint="eastAsia"/>
          <w:sz w:val="24"/>
        </w:rPr>
        <w:t>智能化</w:t>
      </w:r>
      <w:r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rsidR="004043DA" w:rsidRPr="00FB31DA"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sz w:val="24"/>
          <w:szCs w:val="24"/>
        </w:rPr>
        <w:br w:type="page"/>
      </w:r>
      <w:bookmarkStart w:id="8" w:name="_Toc403651421"/>
      <w:r w:rsidR="00BA4B30"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9" w:name="_Toc73126881"/>
      <w:bookmarkStart w:id="10" w:name="_Toc124534340"/>
      <w:r w:rsidRPr="00FB31DA">
        <w:rPr>
          <w:rFonts w:asciiTheme="minorEastAsia" w:eastAsiaTheme="minorEastAsia" w:hAnsiTheme="minorEastAsia" w:hint="eastAsia"/>
          <w:sz w:val="24"/>
          <w:szCs w:val="24"/>
        </w:rPr>
        <w:t>6.2.1工作区（Work Location）子系统</w:t>
      </w:r>
      <w:bookmarkEnd w:id="9"/>
      <w:bookmarkEnd w:id="1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FB31DA">
        <w:rPr>
          <w:rFonts w:asciiTheme="minorEastAsia" w:eastAsiaTheme="minorEastAsia" w:hAnsiTheme="minorEastAsia" w:hint="eastAsia"/>
          <w:sz w:val="24"/>
        </w:rPr>
        <w:t>口信息</w:t>
      </w:r>
      <w:proofErr w:type="gramEnd"/>
      <w:r w:rsidRPr="00FB31DA">
        <w:rPr>
          <w:rFonts w:asciiTheme="minorEastAsia" w:eastAsiaTheme="minorEastAsia" w:hAnsiTheme="minorEastAsia" w:hint="eastAsia"/>
          <w:sz w:val="24"/>
        </w:rPr>
        <w:t>面板附着信息模块，固定于安装盒。采用标准通讯插座</w:t>
      </w:r>
      <w:r w:rsidR="009859E3">
        <w:rPr>
          <w:rFonts w:asciiTheme="minorEastAsia" w:eastAsiaTheme="minorEastAsia" w:hAnsiTheme="minorEastAsia" w:hint="eastAsia"/>
          <w:sz w:val="24"/>
        </w:rPr>
        <w:t>，</w:t>
      </w:r>
      <w:r w:rsidRPr="00FB31DA">
        <w:rPr>
          <w:rFonts w:asciiTheme="minorEastAsia" w:eastAsiaTheme="minorEastAsia" w:hAnsiTheme="minorEastAsia" w:hint="eastAsia"/>
          <w:sz w:val="24"/>
        </w:rPr>
        <w:t>模块化插座，</w:t>
      </w:r>
      <w:proofErr w:type="gramStart"/>
      <w:r w:rsidRPr="00FB31DA">
        <w:rPr>
          <w:rFonts w:asciiTheme="minorEastAsia" w:eastAsiaTheme="minorEastAsia" w:hAnsiTheme="minorEastAsia" w:hint="eastAsia"/>
          <w:sz w:val="24"/>
        </w:rPr>
        <w:t>端连设备</w:t>
      </w:r>
      <w:proofErr w:type="gramEnd"/>
      <w:r w:rsidRPr="00FB31DA">
        <w:rPr>
          <w:rFonts w:asciiTheme="minorEastAsia" w:eastAsiaTheme="minorEastAsia" w:hAnsiTheme="minorEastAsia" w:hint="eastAsia"/>
          <w:sz w:val="24"/>
        </w:rPr>
        <w:t>。在每个工作区域都安装一个六类单孔或双孔</w:t>
      </w:r>
      <w:r w:rsidR="006B0981">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屏蔽信息插座。六类信息插座能支持</w:t>
      </w:r>
      <w:r w:rsidR="00CE55E5" w:rsidRPr="00FB31DA">
        <w:rPr>
          <w:rFonts w:asciiTheme="minorEastAsia" w:eastAsiaTheme="minorEastAsia" w:hAnsiTheme="minorEastAsia" w:hint="eastAsia"/>
          <w:sz w:val="24"/>
        </w:rPr>
        <w:t>3</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TCSC" w:val="0"/>
          <w:attr w:name="NumberType" w:val="1"/>
          <w:attr w:name="Negative" w:val="False"/>
          <w:attr w:name="HasSpace" w:val="False"/>
          <w:attr w:name="SourceValue" w:val="20"/>
          <w:attr w:name="UnitName" w:val="cm"/>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1" w:name="_Toc73126882"/>
      <w:bookmarkStart w:id="12"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1"/>
      <w:bookmarkEnd w:id="12"/>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水平布线系统采用六类</w:t>
      </w:r>
      <w:r w:rsidR="006B0981">
        <w:rPr>
          <w:rFonts w:asciiTheme="minorEastAsia" w:eastAsiaTheme="minorEastAsia" w:hAnsiTheme="minorEastAsia" w:hint="eastAsia"/>
          <w:sz w:val="24"/>
        </w:rPr>
        <w:t>四对非</w:t>
      </w:r>
      <w:r w:rsidRPr="00FB31DA">
        <w:rPr>
          <w:rFonts w:asciiTheme="minorEastAsia" w:eastAsiaTheme="minorEastAsia" w:hAnsiTheme="minorEastAsia" w:hint="eastAsia"/>
          <w:sz w:val="24"/>
        </w:rPr>
        <w:t>屏蔽双绞线，水平线缆由工作区敷设至相应的楼层配线架。水平线缆采用纲管或PVC管敷设，吊顶部分采用金属线槽，一直敷设到各分配线机柜，对水平线缆提供物理保护与屏蔽，并预留足够的空间，以便日后系统扩展之用。</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水平布线是链接通讯和工作区的一部分。分配线架按线端子与信息插座之间为点到点端接。这样一来，为系统线路的故障而进行的检修提供极大方便。</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走廊的吊顶上应安装有金属线槽，进入房间时，从焊接钢管或PVC管引到墙壁上的信息插座。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3" w:name="_Toc73126883"/>
      <w:bookmarkStart w:id="14"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3"/>
      <w:bookmarkEnd w:id="14"/>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分配线间是各管理子系统的安装场所。</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对于信息点不是很多，使用功能又近似的楼层，为便于管理，可共用一个分配线</w:t>
      </w:r>
      <w:r w:rsidRPr="00FB31DA">
        <w:rPr>
          <w:rFonts w:asciiTheme="minorEastAsia" w:eastAsiaTheme="minorEastAsia" w:hAnsiTheme="minorEastAsia" w:hint="eastAsia"/>
          <w:sz w:val="24"/>
        </w:rPr>
        <w:lastRenderedPageBreak/>
        <w:t>间；对于信息点较多的楼层应在该层设立配线室。配线室的位置可选在距弱电竖井旁附近的房间内。配线室用于安装配线架和安装计算机网络通讯设备。</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5" w:name="_Toc73126884"/>
      <w:bookmarkStart w:id="16" w:name="_Toc124534343"/>
      <w:r w:rsidRPr="00FB31DA">
        <w:rPr>
          <w:rFonts w:asciiTheme="minorEastAsia" w:eastAsiaTheme="minorEastAsia" w:hAnsiTheme="minorEastAsia" w:hint="eastAsia"/>
          <w:sz w:val="24"/>
          <w:szCs w:val="24"/>
        </w:rPr>
        <w:t>6.2.4</w:t>
      </w:r>
      <w:r w:rsidRPr="00FB31DA">
        <w:rPr>
          <w:rFonts w:asciiTheme="minorEastAsia" w:eastAsiaTheme="minorEastAsia" w:hAnsiTheme="minorEastAsia"/>
          <w:sz w:val="24"/>
          <w:szCs w:val="24"/>
        </w:rPr>
        <w:t>干线（Backbone）子系统</w:t>
      </w:r>
      <w:bookmarkEnd w:id="15"/>
      <w:bookmarkEnd w:id="16"/>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7" w:name="_Toc73126885"/>
      <w:bookmarkStart w:id="18"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7"/>
      <w:bookmarkEnd w:id="1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9" w:name="_Toc73126886"/>
      <w:bookmarkStart w:id="20"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19"/>
      <w:bookmarkEnd w:id="2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FB31DA" w:rsidRDefault="009A6F69" w:rsidP="009A6F69">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0422CF" w:rsidRPr="008D060E">
        <w:rPr>
          <w:rFonts w:asciiTheme="minorEastAsia" w:eastAsiaTheme="minorEastAsia" w:hAnsiTheme="minorEastAsia" w:hint="eastAsia"/>
          <w:color w:val="FF0000"/>
          <w:sz w:val="24"/>
          <w:szCs w:val="24"/>
          <w:u w:val="single"/>
        </w:rPr>
        <w:t>酒店</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1" w:name="_Toc403651422"/>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1"/>
    </w:p>
    <w:p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rsidR="008D060E" w:rsidRPr="008D060E" w:rsidRDefault="008D060E" w:rsidP="008D060E">
      <w:pPr>
        <w:spacing w:before="50" w:after="50" w:line="360" w:lineRule="auto"/>
        <w:ind w:firstLineChars="200" w:firstLine="480"/>
        <w:rPr>
          <w:rFonts w:ascii="宋体" w:hAnsi="宋体"/>
          <w:color w:val="FF0000"/>
          <w:sz w:val="24"/>
        </w:rPr>
      </w:pPr>
      <w:r w:rsidRPr="008D060E">
        <w:rPr>
          <w:rFonts w:ascii="宋体" w:hAnsi="宋体"/>
          <w:color w:val="FF0000"/>
          <w:sz w:val="24"/>
        </w:rPr>
        <w:t>信息面板采用</w:t>
      </w:r>
      <w:r w:rsidRPr="008D060E">
        <w:rPr>
          <w:rFonts w:ascii="宋体" w:hAnsi="宋体" w:hint="eastAsia"/>
          <w:color w:val="FF0000"/>
          <w:sz w:val="24"/>
        </w:rPr>
        <w:t>ABS工程塑料，嵌入式面框，安装方便，面板表面带嵌入式图表及标签位置，便于识别数据和语音端口。</w:t>
      </w:r>
    </w:p>
    <w:p w:rsidR="008D060E" w:rsidRPr="008D060E" w:rsidRDefault="008D060E" w:rsidP="008D060E">
      <w:pPr>
        <w:spacing w:before="50" w:after="50" w:line="360" w:lineRule="auto"/>
        <w:ind w:firstLineChars="200" w:firstLine="480"/>
        <w:rPr>
          <w:rFonts w:ascii="宋体" w:hAnsi="宋体"/>
          <w:sz w:val="24"/>
        </w:rPr>
      </w:pPr>
      <w:r w:rsidRPr="008D060E">
        <w:rPr>
          <w:rFonts w:ascii="宋体" w:hAnsi="宋体"/>
          <w:sz w:val="24"/>
        </w:rPr>
        <w:t>信息点</w:t>
      </w:r>
      <w:r w:rsidRPr="008D060E">
        <w:rPr>
          <w:rFonts w:ascii="宋体" w:hAnsi="宋体" w:hint="eastAsia"/>
          <w:sz w:val="24"/>
        </w:rPr>
        <w:t>模块</w:t>
      </w:r>
      <w:r w:rsidRPr="008D060E">
        <w:rPr>
          <w:rFonts w:ascii="宋体" w:hAnsi="宋体"/>
          <w:sz w:val="24"/>
        </w:rPr>
        <w:t>全部采用</w:t>
      </w:r>
      <w:r w:rsidRPr="008D060E">
        <w:rPr>
          <w:rFonts w:ascii="宋体" w:hAnsi="宋体" w:hint="eastAsia"/>
          <w:color w:val="FF0000"/>
          <w:sz w:val="24"/>
        </w:rPr>
        <w:t>兰贝</w:t>
      </w:r>
      <w:r w:rsidRPr="008D060E">
        <w:rPr>
          <w:rFonts w:ascii="宋体" w:hAnsi="宋体"/>
          <w:color w:val="FF0000"/>
          <w:sz w:val="24"/>
        </w:rPr>
        <w:t>六类非屏蔽模块</w:t>
      </w:r>
      <w:r w:rsidRPr="008D060E">
        <w:rPr>
          <w:rFonts w:ascii="宋体" w:hAnsi="宋体" w:hint="eastAsia"/>
          <w:color w:val="FF0000"/>
          <w:sz w:val="24"/>
        </w:rPr>
        <w:t>（</w:t>
      </w:r>
      <w:r w:rsidRPr="008D060E">
        <w:rPr>
          <w:rFonts w:ascii="宋体" w:hAnsi="宋体"/>
          <w:color w:val="FF0000"/>
          <w:sz w:val="24"/>
        </w:rPr>
        <w:t>JK</w:t>
      </w:r>
      <w:r w:rsidRPr="008D060E">
        <w:rPr>
          <w:rFonts w:ascii="宋体" w:hAnsi="宋体" w:hint="eastAsia"/>
          <w:color w:val="FF0000"/>
          <w:sz w:val="24"/>
        </w:rPr>
        <w:t>A</w:t>
      </w:r>
      <w:r w:rsidRPr="008D060E">
        <w:rPr>
          <w:rFonts w:ascii="宋体" w:hAnsi="宋体"/>
          <w:color w:val="FF0000"/>
          <w:sz w:val="24"/>
        </w:rPr>
        <w:t>0</w:t>
      </w:r>
      <w:r w:rsidRPr="008D060E">
        <w:rPr>
          <w:rFonts w:ascii="宋体" w:hAnsi="宋体" w:hint="eastAsia"/>
          <w:color w:val="FF0000"/>
          <w:sz w:val="24"/>
        </w:rPr>
        <w:t>9</w:t>
      </w:r>
      <w:r w:rsidRPr="008D060E">
        <w:rPr>
          <w:rFonts w:ascii="宋体" w:hAnsi="宋体"/>
          <w:color w:val="FF0000"/>
          <w:sz w:val="24"/>
        </w:rPr>
        <w:t>-</w:t>
      </w:r>
      <w:r w:rsidRPr="008D060E">
        <w:rPr>
          <w:rFonts w:ascii="宋体" w:hAnsi="宋体" w:hint="eastAsia"/>
          <w:color w:val="FF0000"/>
          <w:sz w:val="24"/>
        </w:rPr>
        <w:t>U</w:t>
      </w:r>
      <w:r w:rsidRPr="008D060E">
        <w:rPr>
          <w:rFonts w:ascii="宋体" w:hAnsi="宋体"/>
          <w:color w:val="FF0000"/>
          <w:sz w:val="24"/>
        </w:rPr>
        <w:t>C6</w:t>
      </w:r>
      <w:r w:rsidRPr="008D060E">
        <w:rPr>
          <w:rFonts w:ascii="宋体" w:hAnsi="宋体" w:hint="eastAsia"/>
          <w:color w:val="FF0000"/>
          <w:sz w:val="24"/>
        </w:rPr>
        <w:t>）</w:t>
      </w:r>
      <w:r w:rsidRPr="008D060E">
        <w:rPr>
          <w:rFonts w:ascii="宋体" w:hAnsi="宋体"/>
          <w:color w:val="FF0000"/>
          <w:sz w:val="24"/>
        </w:rPr>
        <w:t>，根据信息点数量满配</w:t>
      </w:r>
      <w:r w:rsidRPr="008D060E">
        <w:rPr>
          <w:rFonts w:ascii="宋体" w:hAnsi="宋体" w:hint="eastAsia"/>
          <w:color w:val="FF0000"/>
          <w:sz w:val="24"/>
        </w:rPr>
        <w:t>。</w:t>
      </w:r>
      <w:r w:rsidRPr="008D060E">
        <w:rPr>
          <w:rFonts w:ascii="宋体" w:hAnsi="宋体"/>
          <w:sz w:val="24"/>
        </w:rPr>
        <w:t>信安装采用墙装模式，即在墙上信息点位预埋86型底盒，并用信息面板封装。模块及面板安装时，需根据工程装潢实际情况及时调整。</w:t>
      </w:r>
      <w:r w:rsidRPr="008D060E">
        <w:rPr>
          <w:rFonts w:ascii="宋体" w:hAnsi="宋体" w:hint="eastAsia"/>
          <w:sz w:val="24"/>
        </w:rPr>
        <w:t>对于墙面无法安装的开敞公共公域选用</w:t>
      </w:r>
      <w:r w:rsidRPr="008D060E">
        <w:rPr>
          <w:rFonts w:ascii="宋体" w:hAnsi="宋体" w:hint="eastAsia"/>
          <w:color w:val="FF0000"/>
          <w:sz w:val="24"/>
        </w:rPr>
        <w:t>兰贝地面插座（</w:t>
      </w:r>
      <w:r w:rsidRPr="008D060E">
        <w:rPr>
          <w:rFonts w:ascii="宋体" w:hAnsi="宋体"/>
          <w:color w:val="FF0000"/>
          <w:sz w:val="24"/>
        </w:rPr>
        <w:t>FSA09</w:t>
      </w:r>
      <w:r w:rsidRPr="008D060E">
        <w:rPr>
          <w:rFonts w:ascii="宋体" w:hAnsi="宋体" w:hint="eastAsia"/>
          <w:color w:val="FF0000"/>
          <w:sz w:val="24"/>
        </w:rPr>
        <w:t>）。</w:t>
      </w:r>
    </w:p>
    <w:p w:rsidR="00F63789" w:rsidRPr="008D060E" w:rsidRDefault="008D060E" w:rsidP="008D060E">
      <w:pPr>
        <w:spacing w:before="50" w:after="50" w:line="360" w:lineRule="auto"/>
        <w:ind w:firstLineChars="200" w:firstLine="480"/>
        <w:rPr>
          <w:rFonts w:ascii="宋体" w:hAnsi="宋体"/>
          <w:color w:val="FF0000"/>
          <w:sz w:val="24"/>
        </w:rPr>
      </w:pPr>
      <w:r w:rsidRPr="008D060E">
        <w:rPr>
          <w:rFonts w:ascii="宋体" w:hAnsi="宋体" w:hint="eastAsia"/>
          <w:color w:val="FF0000"/>
          <w:sz w:val="24"/>
        </w:rPr>
        <w:t>数据网络使用RJ45跳线，按数据信息点数量的100％进行配置；其中，语音跳线由于购买电话机时一般已带话线，所以不需要单独购买。</w:t>
      </w:r>
    </w:p>
    <w:p w:rsidR="009D151E" w:rsidRPr="009D151E" w:rsidRDefault="009D151E" w:rsidP="009D151E">
      <w:pPr>
        <w:spacing w:before="50" w:after="50" w:line="360" w:lineRule="auto"/>
        <w:ind w:firstLineChars="200" w:firstLine="480"/>
        <w:rPr>
          <w:rFonts w:ascii="宋体" w:hAnsi="宋体"/>
          <w:sz w:val="24"/>
        </w:rPr>
      </w:pPr>
      <w:r w:rsidRPr="009D151E">
        <w:rPr>
          <w:rFonts w:ascii="宋体" w:hAnsi="宋体" w:hint="eastAsia"/>
          <w:sz w:val="24"/>
        </w:rPr>
        <w:t>根据招标文件要求及考虑到</w:t>
      </w:r>
      <w:r w:rsidR="00263636">
        <w:rPr>
          <w:rFonts w:ascii="宋体" w:hAnsi="宋体" w:hint="eastAsia"/>
          <w:sz w:val="24"/>
        </w:rPr>
        <w:t>酒店</w:t>
      </w:r>
      <w:r w:rsidRPr="009D151E">
        <w:rPr>
          <w:rFonts w:ascii="宋体" w:hAnsi="宋体" w:hint="eastAsia"/>
          <w:sz w:val="24"/>
        </w:rPr>
        <w:t>的实际情况，在综合布线设计中对于重要的设备用房设置语音点，对于开阔的休息大厅及接待大厅设置无线AP接入点，对于客房为了方便客人在卫生间、床头柜前设置语音点，在书桌前设置语音和数据点。为了方便客房内便于布线及端接我们在每个客房内各设置1只家居多媒体布线箱。</w:t>
      </w:r>
    </w:p>
    <w:p w:rsidR="009D151E" w:rsidRPr="009D151E" w:rsidRDefault="009D151E" w:rsidP="009D151E">
      <w:pPr>
        <w:spacing w:before="50" w:after="50" w:line="360" w:lineRule="auto"/>
        <w:ind w:firstLineChars="200" w:firstLine="480"/>
        <w:rPr>
          <w:rFonts w:ascii="宋体" w:hAnsi="宋体"/>
          <w:sz w:val="24"/>
        </w:rPr>
      </w:pPr>
      <w:r w:rsidRPr="009D151E">
        <w:rPr>
          <w:rFonts w:asciiTheme="majorEastAsia" w:eastAsiaTheme="majorEastAsia" w:hAnsiTheme="majorEastAsia" w:hint="eastAsia"/>
          <w:sz w:val="24"/>
        </w:rPr>
        <w:t>布点原则如下</w:t>
      </w:r>
      <w:r w:rsidRPr="009D151E">
        <w:rPr>
          <w:rFonts w:ascii="宋体" w:hAnsi="宋体" w:hint="eastAsia"/>
          <w:sz w:val="24"/>
        </w:rPr>
        <w:t>（本项</w:t>
      </w:r>
      <w:r>
        <w:rPr>
          <w:rFonts w:ascii="宋体" w:hAnsi="宋体" w:hint="eastAsia"/>
          <w:sz w:val="24"/>
        </w:rPr>
        <w:t>目</w:t>
      </w:r>
      <w:r w:rsidRPr="009D151E">
        <w:rPr>
          <w:rFonts w:ascii="宋体" w:hAnsi="宋体" w:hint="eastAsia"/>
          <w:sz w:val="24"/>
        </w:rPr>
        <w:t>为地下二层地上</w:t>
      </w:r>
      <w:r w:rsidR="008D060E" w:rsidRPr="003B03D0">
        <w:rPr>
          <w:rFonts w:asciiTheme="minorEastAsia" w:eastAsiaTheme="minorEastAsia" w:hAnsiTheme="minorEastAsia" w:hint="eastAsia"/>
          <w:sz w:val="24"/>
          <w:u w:val="single"/>
        </w:rPr>
        <w:t xml:space="preserve">  </w:t>
      </w:r>
      <w:r w:rsidR="008D060E">
        <w:rPr>
          <w:rFonts w:asciiTheme="minorEastAsia" w:eastAsiaTheme="minorEastAsia" w:hAnsiTheme="minorEastAsia" w:hint="eastAsia"/>
          <w:sz w:val="24"/>
          <w:u w:val="single"/>
        </w:rPr>
        <w:t xml:space="preserve"> </w:t>
      </w:r>
      <w:r w:rsidRPr="009D151E">
        <w:rPr>
          <w:rFonts w:ascii="宋体" w:hAnsi="宋体" w:hint="eastAsia"/>
          <w:sz w:val="24"/>
        </w:rPr>
        <w:t>层，其中</w:t>
      </w:r>
      <w:r w:rsidR="008D060E" w:rsidRPr="003B03D0">
        <w:rPr>
          <w:rFonts w:asciiTheme="minorEastAsia" w:eastAsiaTheme="minorEastAsia" w:hAnsiTheme="minorEastAsia" w:hint="eastAsia"/>
          <w:sz w:val="24"/>
          <w:u w:val="single"/>
        </w:rPr>
        <w:t xml:space="preserve">  </w:t>
      </w:r>
      <w:r w:rsidR="008D060E">
        <w:rPr>
          <w:rFonts w:asciiTheme="minorEastAsia" w:eastAsiaTheme="minorEastAsia" w:hAnsiTheme="minorEastAsia" w:hint="eastAsia"/>
          <w:sz w:val="24"/>
          <w:u w:val="single"/>
        </w:rPr>
        <w:t xml:space="preserve"> 层</w:t>
      </w:r>
      <w:r w:rsidRPr="009D151E">
        <w:rPr>
          <w:rFonts w:ascii="宋体" w:hAnsi="宋体" w:hint="eastAsia"/>
          <w:sz w:val="24"/>
        </w:rPr>
        <w:t>为功能用房，</w:t>
      </w:r>
      <w:r w:rsidR="008D060E" w:rsidRPr="003B03D0">
        <w:rPr>
          <w:rFonts w:asciiTheme="minorEastAsia" w:eastAsiaTheme="minorEastAsia" w:hAnsiTheme="minorEastAsia" w:hint="eastAsia"/>
          <w:sz w:val="24"/>
          <w:u w:val="single"/>
        </w:rPr>
        <w:t xml:space="preserve">  </w:t>
      </w:r>
      <w:r w:rsidR="008D060E">
        <w:rPr>
          <w:rFonts w:asciiTheme="minorEastAsia" w:eastAsiaTheme="minorEastAsia" w:hAnsiTheme="minorEastAsia" w:hint="eastAsia"/>
          <w:sz w:val="24"/>
          <w:u w:val="single"/>
        </w:rPr>
        <w:t xml:space="preserve"> </w:t>
      </w:r>
      <w:r w:rsidRPr="009D151E">
        <w:rPr>
          <w:rFonts w:ascii="宋体" w:hAnsi="宋体" w:hint="eastAsia"/>
          <w:sz w:val="24"/>
        </w:rPr>
        <w:t>层为客房及会议室）：</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总接待服务站：设置6个语音点和6个电话点，用于完成酒店管理应用、语音通讯及网络资源共享等服务。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洒店管理办公室：每工作位设置1只语音1只数据点，用于完成无纸化办公、酒店管理应用、语音通讯及网络资源共享等服务。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行李间：设置1个语音点和1个电话点，用于完成酒店管理应用、语音通讯及网络资源共享等服务。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贵宾室：设置2个语音点和2个电话点，用于语音通讯及网络资源共享等服务。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网络机房：设置2个语音点和2个电话点，用于语音通讯及网络资源共享等服务。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安保控制中心：设置2个语音点和2个电话点，用于语音通讯及网络资源共享等服务。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lastRenderedPageBreak/>
        <w:t>1F接待大厅：设置无线AP接入点2个，主要是利用无线网络传输技术来完成网络资源的共享和Internet接入服务等。</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1F洗浴中心服务台：设置4个语音点和4个电话点，用于完成酒店管理应用、语音通讯及网络资源共享等服务。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1F男池服务台：设置2个语音点和2个电话点，用于完成酒店管理应用、语音通讯及网络资源共享等服务。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1F女池服务台：设置2个语音点和2个电话点，用于完成酒店管理应用、语音通讯及网络资源共享等服务。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2F中心服务台：设置4个语音点和4个电话点，用于完成酒店管理应用、语音通讯及网络资源共享等服务。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2F洗浴休息大厅：置无线AP接入点2个，主要是利用无线网络传输技术来完成网络资源的共享和Internet接入服务等。</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3F包厢中心服务台：设置4个语音点和4个电话点，用于完成酒店管理应用、语音通讯及网络资源共享等服务。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3F大厅：置无线AP接入点2个，主要是利用无线网络传输技术来完成网络资源的共享和Internet接入服务等。</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3F各包厢内：设置1个语音点和1个电话点，用于语音通讯及网络资源共享等服务。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4F餐厅服务总台：设置4个语音点和4个电话点，用于完成酒店管理应用、语音通讯及网络资源共享等服务。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4F餐厅内：设置无线AP接入点2个，主要是利用无线网络传输技术来完成网络资源的共享和Internet接入服务等。</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5F KTV服务总台：设置4个语音点和4个电话点，用于完成酒店管理应用、语音通讯及网络资源共享等服务。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5F 娱乐服务大厅：置无线AP接入点2个，主要是利用无线网络传输技术来完成网络资源的共享和Internet接入服务等。</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大型会议室：设置4个语音点和4个电话点，用于完成酒店管理应用、语音通讯及网络资源共享等服务，预留光纤点。</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lastRenderedPageBreak/>
        <w:t>客房内：卫生间设置1只语音点，床头柜边设置1只语音点，用于方便客人语音通讯。书桌边上设置1只语音点和1只数据点主要是完成语音通讯及网络资源共享和Internet接入等服务。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kern w:val="0"/>
          <w:sz w:val="24"/>
        </w:rPr>
        <w:t>客房内：为了便于室内布线和线缆端接，在每个客房内设置1只</w:t>
      </w:r>
      <w:r w:rsidRPr="009D151E">
        <w:rPr>
          <w:rFonts w:asciiTheme="majorEastAsia" w:eastAsiaTheme="majorEastAsia" w:hAnsiTheme="majorEastAsia"/>
          <w:kern w:val="0"/>
          <w:sz w:val="24"/>
        </w:rPr>
        <w:t>小康型布线箱</w:t>
      </w:r>
      <w:r w:rsidRPr="009D151E">
        <w:rPr>
          <w:rFonts w:asciiTheme="majorEastAsia" w:eastAsiaTheme="majorEastAsia" w:hAnsiTheme="majorEastAsia" w:hint="eastAsia"/>
          <w:kern w:val="0"/>
          <w:sz w:val="24"/>
        </w:rPr>
        <w:t>。</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洒店经理办公室：设置2只语音2只数据点，用于完成无纸化办公、酒店管理应用、语音通讯及网络资源共享等服务。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物业水班组：设置1只语音1只数据点，用于完成无纸化办公、酒店管理应用、语音通讯及网络资源共享等服务。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物业电班组：设置1只语音1只数据点，用于完成无纸化办公、酒店管理应用、语音通讯及网络资源共享等服务。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物业空调班组：设置1只语音1只数据点，用于完成无纸化办公、酒店管理应用、语音通讯及网络资源共享等服务。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物业弱电班组：设置1只语音1只数据点，用于完成无纸化办公、酒店管理应用、语音通讯及网络资源共享等服务。</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空调机房：设置1只语音点，用于完成语音通讯。</w:t>
      </w:r>
    </w:p>
    <w:p w:rsidR="009D151E" w:rsidRPr="009D151E" w:rsidRDefault="009D151E" w:rsidP="009D151E">
      <w:pPr>
        <w:numPr>
          <w:ilvl w:val="0"/>
          <w:numId w:val="18"/>
        </w:numPr>
        <w:adjustRightInd w:val="0"/>
        <w:spacing w:before="50" w:after="50" w:line="360" w:lineRule="auto"/>
        <w:textAlignment w:val="baseline"/>
        <w:rPr>
          <w:rFonts w:asciiTheme="majorEastAsia" w:eastAsiaTheme="majorEastAsia" w:hAnsiTheme="majorEastAsia"/>
          <w:sz w:val="24"/>
        </w:rPr>
      </w:pPr>
      <w:r w:rsidRPr="009D151E">
        <w:rPr>
          <w:rFonts w:asciiTheme="majorEastAsia" w:eastAsiaTheme="majorEastAsia" w:hAnsiTheme="majorEastAsia" w:hint="eastAsia"/>
          <w:sz w:val="24"/>
        </w:rPr>
        <w:t>生活水泵房：设置1只语音点，用于完成语音通讯。</w:t>
      </w:r>
    </w:p>
    <w:p w:rsidR="00B3347A" w:rsidRPr="00FB31DA" w:rsidRDefault="00B3347A" w:rsidP="00EB5598">
      <w:pPr>
        <w:spacing w:before="50" w:after="50" w:line="360" w:lineRule="auto"/>
        <w:ind w:firstLineChars="300" w:firstLine="720"/>
        <w:rPr>
          <w:rFonts w:asciiTheme="minorEastAsia" w:eastAsiaTheme="minorEastAsia" w:hAnsiTheme="minorEastAsia"/>
          <w:b/>
          <w:sz w:val="24"/>
        </w:rPr>
      </w:pPr>
      <w:r w:rsidRPr="00FB31DA">
        <w:rPr>
          <w:rFonts w:asciiTheme="minorEastAsia" w:eastAsiaTheme="minorEastAsia" w:hAnsiTheme="minorEastAsia"/>
          <w:sz w:val="24"/>
        </w:rPr>
        <w:br w:type="page"/>
      </w:r>
      <w:r w:rsidR="00A95771" w:rsidRPr="00FB31DA">
        <w:rPr>
          <w:rFonts w:asciiTheme="minorEastAsia" w:eastAsiaTheme="minorEastAsia" w:hAnsiTheme="minorEastAsia"/>
          <w:sz w:val="24"/>
        </w:rPr>
        <w:lastRenderedPageBreak/>
        <w:t>综合布线系统的</w:t>
      </w:r>
      <w:r w:rsidR="00A95771" w:rsidRPr="00FB31DA">
        <w:rPr>
          <w:rFonts w:asciiTheme="minorEastAsia" w:eastAsiaTheme="minorEastAsia" w:hAnsiTheme="minorEastAsia" w:hint="eastAsia"/>
          <w:sz w:val="24"/>
        </w:rPr>
        <w:t>具体</w:t>
      </w:r>
      <w:r w:rsidR="00A95771" w:rsidRPr="00FB31DA">
        <w:rPr>
          <w:rFonts w:asciiTheme="minorEastAsia" w:eastAsiaTheme="minorEastAsia" w:hAnsiTheme="minorEastAsia"/>
          <w:sz w:val="24"/>
        </w:rPr>
        <w:t>信息点数及分布如下表所示</w:t>
      </w:r>
      <w:r w:rsidR="00B3376D" w:rsidRPr="00FB31DA">
        <w:rPr>
          <w:rFonts w:asciiTheme="minorEastAsia" w:eastAsiaTheme="minorEastAsia" w:hAnsiTheme="minorEastAsia" w:hint="eastAsia"/>
          <w:b/>
          <w:sz w:val="24"/>
        </w:rPr>
        <w:t>(具体点表略)</w:t>
      </w:r>
      <w:r w:rsidR="00A95771" w:rsidRPr="00FB31DA">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FB31DA" w:rsidTr="00B3347A">
        <w:trPr>
          <w:trHeight w:val="570"/>
          <w:tblHeader/>
        </w:trPr>
        <w:tc>
          <w:tcPr>
            <w:tcW w:w="652"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楼层</w:t>
            </w:r>
          </w:p>
        </w:tc>
        <w:tc>
          <w:tcPr>
            <w:tcW w:w="12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房间数量</w:t>
            </w:r>
          </w:p>
        </w:tc>
        <w:tc>
          <w:tcPr>
            <w:tcW w:w="50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语音点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内网点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外网点</w:t>
            </w:r>
          </w:p>
        </w:tc>
        <w:tc>
          <w:tcPr>
            <w:tcW w:w="651"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无线内网点</w:t>
            </w:r>
          </w:p>
        </w:tc>
        <w:tc>
          <w:tcPr>
            <w:tcW w:w="478"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光纤点</w:t>
            </w:r>
          </w:p>
        </w:tc>
      </w:tr>
    </w:tbl>
    <w:p w:rsidR="00BF19FA" w:rsidRPr="00FB31DA" w:rsidRDefault="00BF19FA" w:rsidP="00BA4B30">
      <w:pPr>
        <w:pStyle w:val="a0"/>
        <w:rPr>
          <w:rFonts w:asciiTheme="minorEastAsia" w:eastAsiaTheme="minorEastAsia" w:hAnsiTheme="minorEastAsia"/>
        </w:rPr>
      </w:pPr>
    </w:p>
    <w:p w:rsidR="00BF19FA" w:rsidRPr="00FB31DA" w:rsidRDefault="00BF19FA" w:rsidP="00BA4B30">
      <w:pPr>
        <w:pStyle w:val="a0"/>
        <w:rPr>
          <w:rFonts w:asciiTheme="minorEastAsia" w:eastAsiaTheme="minorEastAsia" w:hAnsiTheme="minorEastAsia"/>
        </w:rPr>
      </w:pPr>
    </w:p>
    <w:p w:rsidR="00BF19FA" w:rsidRPr="00FB31DA" w:rsidRDefault="00342467" w:rsidP="00672468">
      <w:pPr>
        <w:spacing w:beforeLines="50" w:before="120" w:afterLines="5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BF19FA" w:rsidRPr="00FB31DA">
        <w:rPr>
          <w:rFonts w:asciiTheme="minorEastAsia" w:eastAsiaTheme="minorEastAsia" w:hAnsiTheme="minorEastAsia" w:hint="eastAsia"/>
          <w:b/>
          <w:sz w:val="24"/>
        </w:rPr>
        <w:t>）、点位总合计</w:t>
      </w:r>
    </w:p>
    <w:p w:rsidR="00BF19FA" w:rsidRPr="00FB31DA" w:rsidRDefault="00BF19FA" w:rsidP="00BF19F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本系统共有语音点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个、无线</w:t>
      </w:r>
      <w:r w:rsidR="00B3347A" w:rsidRPr="00FB31DA">
        <w:rPr>
          <w:rFonts w:asciiTheme="minorEastAsia" w:eastAsiaTheme="minorEastAsia" w:hAnsiTheme="minorEastAsia" w:hint="eastAsia"/>
          <w:sz w:val="24"/>
        </w:rPr>
        <w:t>内网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w:t>
      </w:r>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w:t>
      </w:r>
    </w:p>
    <w:p w:rsidR="00CD591F" w:rsidRPr="00FB31DA" w:rsidRDefault="00342467" w:rsidP="00CD591F">
      <w:pPr>
        <w:spacing w:before="120" w:after="120" w:line="360" w:lineRule="auto"/>
        <w:rPr>
          <w:rFonts w:asciiTheme="minorEastAsia" w:eastAsiaTheme="minorEastAsia" w:hAnsiTheme="minorEastAsia"/>
          <w:noProof/>
          <w:sz w:val="24"/>
        </w:rPr>
      </w:pPr>
      <w:r w:rsidRPr="00FB31DA">
        <w:rPr>
          <w:rFonts w:asciiTheme="minorEastAsia" w:eastAsiaTheme="minorEastAsia" w:hAnsiTheme="minorEastAsia" w:hint="eastAsia"/>
          <w:noProof/>
          <w:sz w:val="24"/>
        </w:rPr>
        <w:t>2</w:t>
      </w:r>
      <w:r w:rsidR="00CD591F" w:rsidRPr="00FB31DA">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b/>
          <w:sz w:val="24"/>
        </w:rPr>
        <w:t>墙上用单/双孔信息面板</w:t>
      </w:r>
    </w:p>
    <w:p w:rsidR="008F24B6" w:rsidRPr="00FB31DA" w:rsidRDefault="00117CBB" w:rsidP="00CE55E5">
      <w:pPr>
        <w:spacing w:before="120" w:after="120" w:line="360" w:lineRule="auto"/>
        <w:ind w:firstLineChars="200" w:firstLine="4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57728"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D46C30">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D46C30">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D46C30">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D46C30">
        <w:rPr>
          <w:rFonts w:asciiTheme="minorEastAsia" w:eastAsiaTheme="minorEastAsia" w:hAnsiTheme="minorEastAsia" w:hint="eastAsia"/>
          <w:noProof/>
          <w:sz w:val="24"/>
        </w:rPr>
        <w:t>)</w:t>
      </w:r>
      <w:r w:rsidR="00BF19FA"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00BF19FA"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D46C30">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D46C30">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FB31DA" w:rsidRDefault="0002790B" w:rsidP="00C471E8">
      <w:pPr>
        <w:spacing w:line="360" w:lineRule="auto"/>
        <w:ind w:firstLineChars="200" w:firstLine="482"/>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rsidR="008F24B6" w:rsidRPr="00FB31DA" w:rsidRDefault="0002790B" w:rsidP="00C471E8">
      <w:pPr>
        <w:pStyle w:val="a0"/>
        <w:spacing w:line="360" w:lineRule="auto"/>
        <w:rPr>
          <w:rFonts w:asciiTheme="minorEastAsia" w:eastAsiaTheme="minorEastAsia" w:hAnsiTheme="minorEastAsia"/>
        </w:rPr>
      </w:pPr>
      <w:r w:rsidRPr="00FB31DA">
        <w:rPr>
          <w:rFonts w:asciiTheme="minorEastAsia" w:eastAsiaTheme="minorEastAsia" w:hAnsiTheme="minorEastAsia" w:hint="eastAsia"/>
        </w:rPr>
        <w:t xml:space="preserve"> </w:t>
      </w:r>
    </w:p>
    <w:p w:rsidR="008F24B6" w:rsidRPr="00FB31DA" w:rsidRDefault="0002790B" w:rsidP="00C471E8">
      <w:pPr>
        <w:pStyle w:val="a0"/>
        <w:spacing w:line="360" w:lineRule="auto"/>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rsidR="008F24B6" w:rsidRPr="00FB31DA" w:rsidRDefault="008F24B6" w:rsidP="00C471E8">
      <w:pPr>
        <w:pStyle w:val="a0"/>
        <w:spacing w:line="360" w:lineRule="auto"/>
        <w:rPr>
          <w:rFonts w:asciiTheme="minorEastAsia" w:eastAsiaTheme="minorEastAsia" w:hAnsiTheme="minorEastAsia"/>
        </w:rPr>
      </w:pPr>
    </w:p>
    <w:p w:rsidR="00C471E8" w:rsidRPr="00FB31DA" w:rsidRDefault="009423AE" w:rsidP="00C471E8">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b/>
          <w:noProof/>
          <w:sz w:val="24"/>
        </w:rPr>
        <w:br w:type="page"/>
      </w:r>
      <w:r w:rsidR="00342467" w:rsidRPr="00FB31DA">
        <w:rPr>
          <w:rFonts w:asciiTheme="minorEastAsia" w:eastAsiaTheme="minorEastAsia" w:hAnsiTheme="minorEastAsia" w:hint="eastAsia"/>
          <w:b/>
          <w:noProof/>
          <w:sz w:val="24"/>
        </w:rPr>
        <w:lastRenderedPageBreak/>
        <w:t>3</w:t>
      </w:r>
      <w:r w:rsidR="00C471E8" w:rsidRPr="00FB31DA">
        <w:rPr>
          <w:rFonts w:asciiTheme="minorEastAsia" w:eastAsiaTheme="minorEastAsia" w:hAnsiTheme="minorEastAsia" w:hint="eastAsia"/>
          <w:b/>
          <w:noProof/>
          <w:sz w:val="24"/>
        </w:rPr>
        <w:t>）</w:t>
      </w:r>
      <w:r w:rsidR="007D73FC" w:rsidRPr="00FB31DA">
        <w:rPr>
          <w:rFonts w:asciiTheme="minorEastAsia" w:eastAsiaTheme="minorEastAsia" w:hAnsiTheme="minorEastAsia"/>
          <w:b/>
          <w:bCs/>
          <w:sz w:val="24"/>
        </w:rPr>
        <w:t xml:space="preserve">FSA09 </w:t>
      </w:r>
      <w:r w:rsidR="007D73FC" w:rsidRPr="00FB31DA">
        <w:rPr>
          <w:rFonts w:asciiTheme="minorEastAsia" w:eastAsiaTheme="minorEastAsia" w:hAnsiTheme="minorEastAsia" w:hint="eastAsia"/>
          <w:b/>
          <w:bCs/>
          <w:sz w:val="24"/>
        </w:rPr>
        <w:t>弹起式空地面插座</w:t>
      </w:r>
    </w:p>
    <w:p w:rsidR="007D73FC" w:rsidRPr="00FB31DA" w:rsidRDefault="00117CBB" w:rsidP="007D73FC">
      <w:pPr>
        <w:pStyle w:val="a0"/>
        <w:spacing w:line="360" w:lineRule="auto"/>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b/>
          <w:bCs/>
          <w:sz w:val="24"/>
          <w:szCs w:val="24"/>
        </w:rPr>
        <w:t>1</w:t>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r w:rsidRPr="00FB31DA">
        <w:rPr>
          <w:rFonts w:asciiTheme="minorEastAsia" w:eastAsiaTheme="minorEastAsia" w:hAnsiTheme="minorEastAsia" w:hint="eastAsia"/>
          <w:sz w:val="24"/>
          <w:szCs w:val="24"/>
        </w:rPr>
        <w:t xml:space="preserve">型功能件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rsidR="007D73FC" w:rsidRPr="00FB31DA" w:rsidRDefault="007D73FC" w:rsidP="007D73FC">
      <w:pPr>
        <w:pStyle w:val="a0"/>
        <w:spacing w:line="360" w:lineRule="auto"/>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rsidR="008F24B6" w:rsidRPr="00FB31DA" w:rsidRDefault="007D73FC" w:rsidP="00C471E8">
      <w:pPr>
        <w:pStyle w:val="a0"/>
        <w:spacing w:line="360" w:lineRule="auto"/>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rsidR="00CE55E5"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hint="eastAsia"/>
          <w:b/>
          <w:noProof/>
          <w:sz w:val="24"/>
        </w:rPr>
        <w:lastRenderedPageBreak/>
        <w:t>4）</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C01AEE" w:rsidRPr="00C01AEE">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sidR="008D7D00">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sidR="008D7D00">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CE55E5" w:rsidRPr="00D3478D" w:rsidRDefault="008D7D00" w:rsidP="00D3478D">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128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00CE55E5" w:rsidRPr="00D3478D">
        <w:rPr>
          <w:rFonts w:asciiTheme="minorEastAsia" w:eastAsiaTheme="minorEastAsia" w:hAnsiTheme="minorEastAsia" w:cs="Arial" w:hint="eastAsia"/>
          <w:b/>
          <w:bCs/>
          <w:kern w:val="0"/>
          <w:sz w:val="24"/>
        </w:rPr>
        <w:t>产品概述</w:t>
      </w:r>
      <w:r w:rsidR="00CE55E5" w:rsidRPr="00D3478D">
        <w:rPr>
          <w:rFonts w:asciiTheme="minorEastAsia" w:eastAsiaTheme="minorEastAsia" w:hAnsiTheme="minorEastAsia" w:cs="Arial"/>
          <w:b/>
          <w:bCs/>
          <w:kern w:val="0"/>
          <w:sz w:val="24"/>
        </w:rPr>
        <w:t xml:space="preserve"> </w:t>
      </w:r>
    </w:p>
    <w:p w:rsidR="00D3478D" w:rsidRDefault="00D3478D" w:rsidP="00D3478D">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D46C30">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CE55E5" w:rsidRPr="00FB31DA" w:rsidRDefault="00CE55E5" w:rsidP="008D7D00">
      <w:pPr>
        <w:spacing w:line="360" w:lineRule="auto"/>
        <w:ind w:firstLineChars="150" w:firstLine="360"/>
        <w:jc w:val="left"/>
        <w:rPr>
          <w:rFonts w:asciiTheme="minorEastAsia" w:eastAsiaTheme="minorEastAsia" w:hAnsiTheme="minorEastAsia" w:cs="Arial"/>
          <w:kern w:val="0"/>
          <w:sz w:val="24"/>
        </w:rPr>
      </w:pPr>
    </w:p>
    <w:p w:rsidR="00CE55E5" w:rsidRDefault="00CE55E5" w:rsidP="00D3478D">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CE55E5" w:rsidRPr="00FB31DA" w:rsidRDefault="00CE55E5" w:rsidP="00CE55E5">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CE55E5" w:rsidRPr="00FB31DA" w:rsidRDefault="00005171" w:rsidP="0000517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D3478D" w:rsidRDefault="00D3478D">
      <w:pPr>
        <w:widowControl/>
        <w:jc w:val="left"/>
        <w:rPr>
          <w:rFonts w:asciiTheme="minorEastAsia" w:eastAsiaTheme="minorEastAsia" w:hAnsiTheme="minorEastAsia"/>
          <w:b/>
          <w:noProof/>
          <w:sz w:val="24"/>
        </w:rPr>
      </w:pPr>
    </w:p>
    <w:p w:rsidR="00005171" w:rsidRDefault="00005171">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8027F3"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hint="eastAsia"/>
          <w:b/>
          <w:noProof/>
          <w:sz w:val="24"/>
        </w:rPr>
        <w:lastRenderedPageBreak/>
        <w:t>5</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372CDD">
        <w:rPr>
          <w:rFonts w:asciiTheme="minorEastAsia" w:eastAsiaTheme="minorEastAsia" w:hAnsiTheme="minorEastAsia" w:cs="Arial" w:hint="eastAsia"/>
          <w:b/>
          <w:bCs/>
          <w:kern w:val="0"/>
          <w:sz w:val="24"/>
        </w:rPr>
        <w:t>U</w:t>
      </w:r>
      <w:r w:rsidR="008027F3" w:rsidRPr="00FB31DA">
        <w:rPr>
          <w:rFonts w:asciiTheme="minorEastAsia" w:eastAsiaTheme="minorEastAsia" w:hAnsiTheme="minorEastAsia" w:cs="Arial"/>
          <w:b/>
          <w:bCs/>
          <w:kern w:val="0"/>
          <w:sz w:val="24"/>
        </w:rPr>
        <w:t xml:space="preserve">C6 </w:t>
      </w:r>
      <w:r w:rsidR="008027F3" w:rsidRPr="00FB31DA">
        <w:rPr>
          <w:rFonts w:asciiTheme="minorEastAsia" w:eastAsiaTheme="minorEastAsia" w:hAnsiTheme="minorEastAsia" w:cs="Arial" w:hint="eastAsia"/>
          <w:b/>
          <w:bCs/>
          <w:kern w:val="0"/>
          <w:sz w:val="24"/>
        </w:rPr>
        <w:t>六类</w:t>
      </w:r>
      <w:r w:rsidR="00372CDD">
        <w:rPr>
          <w:rFonts w:asciiTheme="minorEastAsia" w:eastAsiaTheme="minorEastAsia" w:hAnsiTheme="minorEastAsia" w:cs="Arial" w:hint="eastAsia"/>
          <w:b/>
          <w:bCs/>
          <w:kern w:val="0"/>
          <w:sz w:val="24"/>
        </w:rPr>
        <w:t>非</w:t>
      </w:r>
      <w:r w:rsidR="008027F3" w:rsidRPr="00FB31DA">
        <w:rPr>
          <w:rFonts w:asciiTheme="minorEastAsia" w:eastAsiaTheme="minorEastAsia" w:hAnsiTheme="minorEastAsia" w:cs="Arial" w:hint="eastAsia"/>
          <w:b/>
          <w:bCs/>
          <w:kern w:val="0"/>
          <w:sz w:val="24"/>
        </w:rPr>
        <w:t>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rsidR="008027F3" w:rsidRPr="00FB31DA" w:rsidRDefault="00372CDD" w:rsidP="00D012FA">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82304" behindDoc="0" locked="0" layoutInCell="1" allowOverlap="1">
            <wp:simplePos x="0" y="0"/>
            <wp:positionH relativeFrom="column">
              <wp:posOffset>3195320</wp:posOffset>
            </wp:positionH>
            <wp:positionV relativeFrom="paragraph">
              <wp:posOffset>88265</wp:posOffset>
            </wp:positionV>
            <wp:extent cx="2247265" cy="2298065"/>
            <wp:effectExtent l="38100" t="19050" r="19685" b="2603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247265" cy="2298065"/>
                    </a:xfrm>
                    <a:prstGeom prst="rect">
                      <a:avLst/>
                    </a:prstGeom>
                    <a:noFill/>
                    <a:ln w="9525">
                      <a:solidFill>
                        <a:schemeClr val="accent1"/>
                      </a:solidFill>
                      <a:miter lim="800000"/>
                      <a:headEnd/>
                      <a:tailEnd/>
                    </a:ln>
                  </pic:spPr>
                </pic:pic>
              </a:graphicData>
            </a:graphic>
          </wp:anchor>
        </w:drawing>
      </w:r>
      <w:r w:rsidR="008027F3" w:rsidRPr="00FB31DA">
        <w:rPr>
          <w:rFonts w:asciiTheme="minorEastAsia" w:eastAsiaTheme="minorEastAsia" w:hAnsiTheme="minorEastAsia" w:cs="Arial" w:hint="eastAsia"/>
          <w:b/>
          <w:bCs/>
          <w:kern w:val="0"/>
          <w:sz w:val="24"/>
        </w:rPr>
        <w:t>产品概述</w:t>
      </w:r>
      <w:r w:rsidR="008027F3" w:rsidRPr="00FB31DA">
        <w:rPr>
          <w:rFonts w:asciiTheme="minorEastAsia" w:eastAsiaTheme="minorEastAsia" w:hAnsiTheme="minorEastAsia" w:cs="Arial"/>
          <w:b/>
          <w:bCs/>
          <w:kern w:val="0"/>
          <w:sz w:val="24"/>
        </w:rPr>
        <w:t xml:space="preserve"> </w:t>
      </w:r>
    </w:p>
    <w:p w:rsidR="00D012FA" w:rsidRDefault="00D012FA" w:rsidP="00372CDD">
      <w:pPr>
        <w:spacing w:line="360" w:lineRule="auto"/>
        <w:ind w:firstLineChars="200" w:firstLine="480"/>
        <w:jc w:val="left"/>
        <w:rPr>
          <w:rStyle w:val="A20"/>
          <w:rFonts w:asciiTheme="minorEastAsia" w:eastAsiaTheme="minorEastAsia" w:hAnsiTheme="minorEastAsia"/>
          <w:sz w:val="24"/>
          <w:szCs w:val="24"/>
        </w:rPr>
      </w:pPr>
      <w:r w:rsidRPr="00FB31DA">
        <w:rPr>
          <w:rStyle w:val="A20"/>
          <w:rFonts w:asciiTheme="minorEastAsia" w:eastAsiaTheme="minorEastAsia" w:hAnsiTheme="minorEastAsia" w:hint="eastAsia"/>
          <w:sz w:val="24"/>
          <w:szCs w:val="24"/>
        </w:rPr>
        <w:t>六类成品数据跳线是采用</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兰贝六类多股软线和六类</w:t>
      </w:r>
      <w:r w:rsidRPr="00FB31DA">
        <w:rPr>
          <w:rStyle w:val="A20"/>
          <w:rFonts w:asciiTheme="minorEastAsia" w:eastAsiaTheme="minorEastAsia" w:hAnsiTheme="minorEastAsia"/>
          <w:sz w:val="24"/>
          <w:szCs w:val="24"/>
        </w:rPr>
        <w:t>RJ45</w:t>
      </w:r>
      <w:r w:rsidRPr="00FB31DA">
        <w:rPr>
          <w:rStyle w:val="A20"/>
          <w:rFonts w:asciiTheme="minorEastAsia" w:eastAsiaTheme="minorEastAsia" w:hAnsiTheme="minorEastAsia" w:hint="eastAsia"/>
          <w:sz w:val="24"/>
          <w:szCs w:val="24"/>
        </w:rPr>
        <w:t>跳接头，性能完全符合六类传输标准，可提供高达</w:t>
      </w:r>
      <w:r w:rsidRPr="00FB31DA">
        <w:rPr>
          <w:rStyle w:val="A20"/>
          <w:rFonts w:asciiTheme="minorEastAsia" w:eastAsiaTheme="minorEastAsia" w:hAnsiTheme="minorEastAsia"/>
          <w:sz w:val="24"/>
          <w:szCs w:val="24"/>
        </w:rPr>
        <w:t>350MHz</w:t>
      </w:r>
      <w:r w:rsidRPr="00FB31DA">
        <w:rPr>
          <w:rStyle w:val="A20"/>
          <w:rFonts w:asciiTheme="minorEastAsia" w:eastAsiaTheme="minorEastAsia" w:hAnsiTheme="minorEastAsia" w:hint="eastAsia"/>
          <w:sz w:val="24"/>
          <w:szCs w:val="24"/>
        </w:rPr>
        <w:t>的可用带宽，与</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兰贝六类信息模块或六类</w:t>
      </w:r>
      <w:r w:rsidRPr="00FB31DA">
        <w:rPr>
          <w:rStyle w:val="A20"/>
          <w:rFonts w:asciiTheme="minorEastAsia" w:eastAsiaTheme="minorEastAsia" w:hAnsiTheme="minorEastAsia"/>
          <w:sz w:val="24"/>
          <w:szCs w:val="24"/>
        </w:rPr>
        <w:t>24</w:t>
      </w:r>
      <w:r w:rsidRPr="00FB31DA">
        <w:rPr>
          <w:rStyle w:val="A20"/>
          <w:rFonts w:asciiTheme="minorEastAsia" w:eastAsiaTheme="minorEastAsia" w:hAnsiTheme="minorEastAsia" w:hint="eastAsia"/>
          <w:sz w:val="24"/>
          <w:szCs w:val="24"/>
        </w:rPr>
        <w:t>口配线架配合使用。</w:t>
      </w:r>
    </w:p>
    <w:p w:rsidR="00372CDD" w:rsidRPr="00FB31DA" w:rsidRDefault="00372CDD" w:rsidP="00372CDD">
      <w:pPr>
        <w:spacing w:line="360" w:lineRule="auto"/>
        <w:ind w:firstLineChars="200" w:firstLine="482"/>
        <w:jc w:val="left"/>
        <w:rPr>
          <w:rFonts w:asciiTheme="minorEastAsia" w:eastAsiaTheme="minorEastAsia" w:hAnsiTheme="minorEastAsia" w:cs="Arial"/>
          <w:b/>
          <w:bCs/>
          <w:kern w:val="0"/>
          <w:sz w:val="24"/>
        </w:rPr>
      </w:pPr>
    </w:p>
    <w:p w:rsidR="008027F3" w:rsidRPr="00FB31DA" w:rsidRDefault="008027F3" w:rsidP="00D012FA">
      <w:p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00372CDD">
        <w:rPr>
          <w:rFonts w:asciiTheme="minorEastAsia" w:eastAsiaTheme="minorEastAsia" w:hAnsiTheme="minorEastAsia" w:hint="eastAsia"/>
          <w:b/>
          <w:noProof/>
          <w:sz w:val="24"/>
        </w:rPr>
        <w:t>：</w:t>
      </w:r>
      <w:r w:rsidRPr="00FB31DA">
        <w:rPr>
          <w:rFonts w:asciiTheme="minorEastAsia" w:eastAsiaTheme="minorEastAsia" w:hAnsiTheme="minorEastAsia"/>
          <w:b/>
          <w:noProof/>
          <w:sz w:val="24"/>
        </w:rPr>
        <w:t xml:space="preserve"> </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六类</w:t>
      </w:r>
      <w:r w:rsidRPr="00FB31DA">
        <w:rPr>
          <w:rFonts w:asciiTheme="minorEastAsia" w:eastAsiaTheme="minorEastAsia" w:hAnsiTheme="minorEastAsia" w:cs="Arial"/>
          <w:kern w:val="0"/>
          <w:sz w:val="24"/>
        </w:rPr>
        <w:t>RJ45</w:t>
      </w:r>
      <w:r w:rsidRPr="00FB31DA">
        <w:rPr>
          <w:rFonts w:asciiTheme="minorEastAsia" w:eastAsiaTheme="minorEastAsia" w:hAnsiTheme="minorEastAsia" w:cs="Arial" w:hint="eastAsia"/>
          <w:kern w:val="0"/>
          <w:sz w:val="24"/>
        </w:rPr>
        <w:t>跳接头采用物理线缆隔离技术</w:t>
      </w:r>
      <w:r w:rsidRPr="00FB31DA">
        <w:rPr>
          <w:rFonts w:asciiTheme="minorEastAsia" w:eastAsiaTheme="minorEastAsia" w:hAnsiTheme="minorEastAsia" w:cs="Arial"/>
          <w:kern w:val="0"/>
          <w:sz w:val="24"/>
        </w:rPr>
        <w:t xml:space="preserve">, </w:t>
      </w:r>
      <w:r w:rsidRPr="00FB31DA">
        <w:rPr>
          <w:rFonts w:asciiTheme="minorEastAsia" w:eastAsiaTheme="minorEastAsia" w:hAnsiTheme="minorEastAsia" w:cs="Arial" w:hint="eastAsia"/>
          <w:kern w:val="0"/>
          <w:sz w:val="24"/>
        </w:rPr>
        <w:t>实现最大限度的线对平衡；</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每一根跳线都经过恒重拉力试验，保证产品在使用中的可靠性；</w:t>
      </w:r>
    </w:p>
    <w:p w:rsidR="008F24B6"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可根据用户要求定制长度；</w:t>
      </w:r>
    </w:p>
    <w:p w:rsidR="008F24B6" w:rsidRPr="00FB31DA" w:rsidRDefault="008F24B6" w:rsidP="00BA4B30">
      <w:pPr>
        <w:pStyle w:val="a0"/>
        <w:rPr>
          <w:rFonts w:asciiTheme="minorEastAsia" w:eastAsiaTheme="minorEastAsia" w:hAnsiTheme="minorEastAsia"/>
        </w:rPr>
      </w:pPr>
    </w:p>
    <w:p w:rsidR="00372CDD" w:rsidRPr="00FB31DA" w:rsidRDefault="00372CDD" w:rsidP="00372CDD">
      <w:pPr>
        <w:spacing w:line="360" w:lineRule="auto"/>
        <w:jc w:val="left"/>
        <w:rPr>
          <w:rFonts w:asciiTheme="minorEastAsia" w:eastAsiaTheme="minorEastAsia" w:hAnsiTheme="minorEastAsia"/>
          <w:b/>
          <w:noProof/>
          <w:sz w:val="24"/>
        </w:rPr>
      </w:pPr>
      <w:r>
        <w:rPr>
          <w:rFonts w:asciiTheme="minorEastAsia" w:eastAsiaTheme="minorEastAsia" w:hAnsiTheme="minorEastAsia" w:hint="eastAsia"/>
          <w:b/>
          <w:noProof/>
          <w:sz w:val="24"/>
        </w:rPr>
        <w:t>产品结构图：</w:t>
      </w:r>
      <w:r w:rsidRPr="00FB31DA">
        <w:rPr>
          <w:rFonts w:asciiTheme="minorEastAsia" w:eastAsiaTheme="minorEastAsia" w:hAnsiTheme="minorEastAsia"/>
          <w:b/>
          <w:noProof/>
          <w:sz w:val="24"/>
        </w:rPr>
        <w:t xml:space="preserve"> </w:t>
      </w:r>
    </w:p>
    <w:p w:rsidR="008F24B6" w:rsidRPr="00FB31DA" w:rsidRDefault="00372CDD" w:rsidP="00372CDD">
      <w:pPr>
        <w:pStyle w:val="a0"/>
        <w:ind w:firstLine="0"/>
        <w:rPr>
          <w:rFonts w:asciiTheme="minorEastAsia" w:eastAsiaTheme="minorEastAsia" w:hAnsiTheme="minorEastAsia"/>
        </w:rPr>
      </w:pPr>
      <w:r>
        <w:rPr>
          <w:rFonts w:asciiTheme="minorEastAsia" w:eastAsiaTheme="minorEastAsia" w:hAnsiTheme="minorEastAsia"/>
          <w:noProof/>
        </w:rPr>
        <w:drawing>
          <wp:inline distT="0" distB="0" distL="0" distR="0">
            <wp:extent cx="5610225" cy="800226"/>
            <wp:effectExtent l="19050" t="19050" r="28575" b="18924"/>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610225" cy="800226"/>
                    </a:xfrm>
                    <a:prstGeom prst="rect">
                      <a:avLst/>
                    </a:prstGeom>
                    <a:noFill/>
                    <a:ln w="9525">
                      <a:solidFill>
                        <a:schemeClr val="accent1"/>
                      </a:solidFill>
                      <a:miter lim="800000"/>
                      <a:headEnd/>
                      <a:tailEnd/>
                    </a:ln>
                  </pic:spPr>
                </pic:pic>
              </a:graphicData>
            </a:graphic>
          </wp:inline>
        </w:drawing>
      </w:r>
    </w:p>
    <w:p w:rsidR="008F24B6" w:rsidRPr="00FB31DA" w:rsidRDefault="008F24B6" w:rsidP="00BA4B30">
      <w:pPr>
        <w:pStyle w:val="a0"/>
        <w:rPr>
          <w:rFonts w:asciiTheme="minorEastAsia" w:eastAsiaTheme="minorEastAsia" w:hAnsiTheme="minorEastAsia"/>
        </w:rPr>
      </w:pPr>
    </w:p>
    <w:p w:rsidR="008F24B6" w:rsidRPr="00FB31DA" w:rsidRDefault="008F24B6" w:rsidP="00BA4B30">
      <w:pPr>
        <w:pStyle w:val="a0"/>
        <w:rPr>
          <w:rFonts w:asciiTheme="minorEastAsia" w:eastAsiaTheme="minorEastAsia" w:hAnsiTheme="minorEastAsia"/>
        </w:rPr>
      </w:pPr>
    </w:p>
    <w:p w:rsidR="00AC35A5" w:rsidRPr="00FB31DA" w:rsidRDefault="00E0197C"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AC35A5" w:rsidRPr="00FB31DA">
        <w:rPr>
          <w:rFonts w:asciiTheme="minorEastAsia" w:eastAsiaTheme="minorEastAsia" w:hAnsiTheme="minorEastAsia" w:hint="eastAsia"/>
          <w:sz w:val="24"/>
          <w:szCs w:val="24"/>
        </w:rPr>
        <w:lastRenderedPageBreak/>
        <w:t>6.</w:t>
      </w:r>
      <w:r w:rsidRPr="00FB31DA">
        <w:rPr>
          <w:rFonts w:asciiTheme="minorEastAsia" w:eastAsiaTheme="minorEastAsia" w:hAnsiTheme="minorEastAsia" w:hint="eastAsia"/>
          <w:sz w:val="24"/>
          <w:szCs w:val="24"/>
        </w:rPr>
        <w:t>3</w:t>
      </w:r>
      <w:r w:rsidR="00AC35A5" w:rsidRPr="00FB31DA">
        <w:rPr>
          <w:rFonts w:asciiTheme="minorEastAsia" w:eastAsiaTheme="minorEastAsia" w:hAnsiTheme="minorEastAsia" w:hint="eastAsia"/>
          <w:sz w:val="24"/>
          <w:szCs w:val="24"/>
        </w:rPr>
        <w:t>.</w:t>
      </w:r>
      <w:r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00AC35A5" w:rsidRPr="00FB31DA">
        <w:rPr>
          <w:rFonts w:asciiTheme="minorEastAsia" w:eastAsiaTheme="minorEastAsia" w:hAnsiTheme="minorEastAsia"/>
          <w:sz w:val="24"/>
          <w:szCs w:val="24"/>
        </w:rPr>
        <w:t>系统</w:t>
      </w:r>
    </w:p>
    <w:p w:rsidR="00C01AEE" w:rsidRPr="00C01AEE" w:rsidRDefault="000F744E" w:rsidP="00C01AE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水平子系统设计</w:t>
      </w:r>
      <w:r w:rsidR="00372CDD">
        <w:rPr>
          <w:rFonts w:asciiTheme="minorEastAsia" w:eastAsiaTheme="minorEastAsia" w:hAnsiTheme="minorEastAsia" w:hint="eastAsia"/>
          <w:sz w:val="24"/>
        </w:rPr>
        <w:t>数据和语音全部</w:t>
      </w:r>
      <w:r w:rsidRPr="00FB31DA">
        <w:rPr>
          <w:rFonts w:asciiTheme="minorEastAsia" w:eastAsiaTheme="minorEastAsia" w:hAnsiTheme="minorEastAsia"/>
          <w:sz w:val="24"/>
        </w:rPr>
        <w:t>采用</w:t>
      </w:r>
      <w:r w:rsidR="00372CDD">
        <w:rPr>
          <w:rFonts w:asciiTheme="minorEastAsia" w:eastAsiaTheme="minorEastAsia" w:hAnsiTheme="minorEastAsia" w:hint="eastAsia"/>
          <w:sz w:val="24"/>
        </w:rPr>
        <w:t>六</w:t>
      </w:r>
      <w:r w:rsidRPr="00FB31DA">
        <w:rPr>
          <w:rFonts w:asciiTheme="minorEastAsia" w:eastAsiaTheme="minorEastAsia" w:hAnsiTheme="minorEastAsia"/>
          <w:sz w:val="24"/>
        </w:rPr>
        <w:t>类</w:t>
      </w:r>
      <w:r w:rsidR="00372CDD">
        <w:rPr>
          <w:rFonts w:asciiTheme="minorEastAsia" w:eastAsiaTheme="minorEastAsia" w:hAnsiTheme="minorEastAsia" w:hint="eastAsia"/>
          <w:sz w:val="24"/>
        </w:rPr>
        <w:t>四</w:t>
      </w:r>
      <w:r w:rsidRPr="00FB31DA">
        <w:rPr>
          <w:rFonts w:asciiTheme="minorEastAsia" w:eastAsiaTheme="minorEastAsia" w:hAnsiTheme="minorEastAsia"/>
          <w:sz w:val="24"/>
        </w:rPr>
        <w:t>对</w:t>
      </w:r>
      <w:r w:rsidR="00372CDD">
        <w:rPr>
          <w:rFonts w:asciiTheme="minorEastAsia" w:eastAsiaTheme="minorEastAsia" w:hAnsiTheme="minorEastAsia" w:hint="eastAsia"/>
          <w:sz w:val="24"/>
        </w:rPr>
        <w:t>非</w:t>
      </w:r>
      <w:r w:rsidRPr="00FB31DA">
        <w:rPr>
          <w:rFonts w:asciiTheme="minorEastAsia" w:eastAsiaTheme="minorEastAsia" w:hAnsiTheme="minorEastAsia"/>
          <w:sz w:val="24"/>
        </w:rPr>
        <w:t>屏蔽双绞线</w:t>
      </w:r>
      <w:r w:rsidRPr="00FB31DA">
        <w:rPr>
          <w:rFonts w:asciiTheme="minorEastAsia" w:eastAsiaTheme="minorEastAsia" w:hAnsiTheme="minorEastAsia" w:hint="eastAsia"/>
          <w:sz w:val="24"/>
        </w:rPr>
        <w:t>，光纤信息点采用室内4芯多模光纤（</w:t>
      </w:r>
      <w:r w:rsidR="00372CDD">
        <w:rPr>
          <w:rFonts w:asciiTheme="minorEastAsia" w:eastAsiaTheme="minorEastAsia" w:hAnsiTheme="minorEastAsia" w:hint="eastAsia"/>
          <w:sz w:val="24"/>
        </w:rPr>
        <w:t>FCM-4-OM3</w:t>
      </w:r>
      <w:r w:rsidR="00C01AEE">
        <w:rPr>
          <w:rFonts w:asciiTheme="minorEastAsia" w:eastAsiaTheme="minorEastAsia" w:hAnsiTheme="minorEastAsia" w:hint="eastAsia"/>
          <w:sz w:val="24"/>
        </w:rPr>
        <w:t>），</w:t>
      </w:r>
      <w:r w:rsidR="00C01AEE" w:rsidRPr="00C01AEE">
        <w:rPr>
          <w:rFonts w:asciiTheme="minorEastAsia" w:eastAsiaTheme="minorEastAsia" w:hAnsiTheme="minorEastAsia" w:hint="eastAsia"/>
          <w:color w:val="FF0000"/>
          <w:sz w:val="24"/>
        </w:rPr>
        <w:t>每个信息点一收一发，只需要2芯光缆，因为光纤传输介质非常脆弱，另外2芯可以作备用。</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sidR="00372CDD">
        <w:rPr>
          <w:rFonts w:asciiTheme="minorEastAsia" w:eastAsiaTheme="minorEastAsia" w:hAnsiTheme="minorEastAsia" w:hint="eastAsia"/>
          <w:sz w:val="24"/>
        </w:rPr>
        <w:t>六</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水平线缆留有10%的余量。</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sidR="00372CDD">
        <w:rPr>
          <w:rFonts w:asciiTheme="minorEastAsia" w:eastAsiaTheme="minorEastAsia" w:hAnsiTheme="minorEastAsia" w:hint="eastAsia"/>
          <w:sz w:val="24"/>
        </w:rPr>
        <w:t>六</w:t>
      </w:r>
      <w:r w:rsidRPr="00FB31DA">
        <w:rPr>
          <w:rFonts w:asciiTheme="minorEastAsia" w:eastAsiaTheme="minorEastAsia" w:hAnsiTheme="minorEastAsia" w:hint="eastAsia"/>
          <w:sz w:val="24"/>
        </w:rPr>
        <w:t>类设计，以实现语音点和数据点的互换。</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rsidR="000F744E" w:rsidRPr="00FB31DA" w:rsidRDefault="00117CBB" w:rsidP="000F744E">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FB31DA" w:rsidRDefault="000F744E" w:rsidP="000F744E">
      <w:pPr>
        <w:spacing w:line="360" w:lineRule="auto"/>
        <w:ind w:firstLineChars="200" w:firstLine="480"/>
        <w:rPr>
          <w:rFonts w:asciiTheme="minorEastAsia" w:eastAsiaTheme="minorEastAsia" w:hAnsiTheme="minorEastAsia"/>
          <w:sz w:val="24"/>
        </w:rPr>
      </w:pPr>
    </w:p>
    <w:p w:rsidR="000F744E" w:rsidRPr="00FB31DA" w:rsidRDefault="000F744E" w:rsidP="000F744E">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TCSC" w:val="0"/>
          <w:attr w:name="NumberType" w:val="1"/>
          <w:attr w:name="Negative" w:val="False"/>
          <w:attr w:name="HasSpace" w:val="False"/>
          <w:attr w:name="SourceValue" w:val="90"/>
          <w:attr w:name="UnitName" w:val="m"/>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372CDD">
        <w:rPr>
          <w:rFonts w:asciiTheme="minorEastAsia" w:eastAsiaTheme="minorEastAsia" w:hAnsiTheme="minorEastAsia" w:cs="Times New Roman" w:hint="eastAsia"/>
          <w:color w:val="auto"/>
          <w:kern w:val="2"/>
        </w:rPr>
        <w:t>U</w:t>
      </w:r>
      <w:r w:rsidR="000A0191" w:rsidRPr="00FB31DA">
        <w:rPr>
          <w:rFonts w:asciiTheme="minorEastAsia" w:eastAsiaTheme="minorEastAsia" w:hAnsiTheme="minorEastAsia" w:cs="Times New Roman"/>
          <w:color w:val="auto"/>
          <w:kern w:val="2"/>
        </w:rPr>
        <w:t>C6</w:t>
      </w:r>
      <w:r w:rsidR="000A0191" w:rsidRPr="00FB31DA">
        <w:rPr>
          <w:rFonts w:asciiTheme="minorEastAsia" w:eastAsiaTheme="minorEastAsia" w:hAnsiTheme="minorEastAsia"/>
          <w:kern w:val="2"/>
        </w:rPr>
        <w:t>六类</w:t>
      </w:r>
      <w:r w:rsidR="00372CDD">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w:t>
      </w:r>
      <w:r w:rsidR="00372CDD">
        <w:rPr>
          <w:rFonts w:asciiTheme="minorEastAsia" w:eastAsiaTheme="minorEastAsia" w:hAnsiTheme="minorEastAsia" w:cs="Times New Roman" w:hint="eastAsia"/>
          <w:kern w:val="2"/>
        </w:rPr>
        <w:t>非</w:t>
      </w:r>
      <w:r w:rsidR="000A0191" w:rsidRPr="00FB31DA">
        <w:rPr>
          <w:rFonts w:asciiTheme="minorEastAsia" w:eastAsiaTheme="minorEastAsia" w:hAnsiTheme="minorEastAsia" w:cs="Times New Roman" w:hint="eastAsia"/>
          <w:kern w:val="2"/>
        </w:rPr>
        <w:t>屏蔽双绞线</w:t>
      </w:r>
      <w:r w:rsidRPr="00FB31DA">
        <w:rPr>
          <w:rFonts w:asciiTheme="minorEastAsia" w:eastAsiaTheme="minorEastAsia" w:hAnsiTheme="minorEastAsia" w:hint="eastAsia"/>
        </w:rPr>
        <w:t>。</w:t>
      </w:r>
    </w:p>
    <w:p w:rsidR="007B2AB5" w:rsidRPr="00FB31DA" w:rsidRDefault="007B2AB5" w:rsidP="007B2AB5">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rsidR="007B2AB5" w:rsidRPr="00FB31DA" w:rsidRDefault="007B2AB5" w:rsidP="007B2A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1.1</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(端接容限)；</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rsidR="000E62FF" w:rsidRPr="00FB31DA" w:rsidRDefault="00EB5598" w:rsidP="000E62FF">
      <w:pPr>
        <w:spacing w:before="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0E62FF" w:rsidRPr="00FB31DA">
        <w:rPr>
          <w:rFonts w:asciiTheme="minorEastAsia" w:eastAsiaTheme="minorEastAsia" w:hAnsiTheme="minorEastAsia" w:hint="eastAsia"/>
          <w:b/>
          <w:sz w:val="24"/>
        </w:rPr>
        <w:lastRenderedPageBreak/>
        <w:t>1) 六类</w:t>
      </w:r>
      <w:r w:rsidR="00191474">
        <w:rPr>
          <w:rFonts w:asciiTheme="minorEastAsia" w:eastAsiaTheme="minorEastAsia" w:hAnsiTheme="minorEastAsia" w:hint="eastAsia"/>
          <w:b/>
          <w:sz w:val="24"/>
        </w:rPr>
        <w:t>四</w:t>
      </w:r>
      <w:r w:rsidR="000E62FF" w:rsidRPr="00FB31DA">
        <w:rPr>
          <w:rFonts w:asciiTheme="minorEastAsia" w:eastAsiaTheme="minorEastAsia" w:hAnsiTheme="minorEastAsia" w:hint="eastAsia"/>
          <w:b/>
          <w:sz w:val="24"/>
        </w:rPr>
        <w:t>对</w:t>
      </w:r>
      <w:r w:rsidR="00191474">
        <w:rPr>
          <w:rFonts w:asciiTheme="minorEastAsia" w:eastAsiaTheme="minorEastAsia" w:hAnsiTheme="minorEastAsia" w:hint="eastAsia"/>
          <w:b/>
          <w:sz w:val="24"/>
        </w:rPr>
        <w:t>非</w:t>
      </w:r>
      <w:r w:rsidR="000E62FF" w:rsidRPr="00FB31DA">
        <w:rPr>
          <w:rFonts w:asciiTheme="minorEastAsia" w:eastAsiaTheme="minorEastAsia" w:hAnsiTheme="minorEastAsia" w:hint="eastAsia"/>
          <w:b/>
          <w:sz w:val="24"/>
        </w:rPr>
        <w:t>屏蔽双绞线/</w:t>
      </w:r>
      <w:r w:rsidR="000E62FF" w:rsidRPr="001B2F82">
        <w:rPr>
          <w:rFonts w:ascii="Arial Unicode MS" w:eastAsia="Arial Unicode MS" w:hAnsi="Arial Unicode MS" w:cs="Arial Unicode MS" w:hint="eastAsia"/>
          <w:sz w:val="24"/>
        </w:rPr>
        <w:t>LINKBASIC</w:t>
      </w:r>
      <w:r w:rsidR="007C17D5">
        <w:rPr>
          <w:rFonts w:asciiTheme="minorEastAsia" w:eastAsiaTheme="minorEastAsia" w:hAnsiTheme="minorEastAsia" w:hint="eastAsia"/>
          <w:sz w:val="24"/>
        </w:rPr>
        <w:t xml:space="preserve"> </w:t>
      </w:r>
      <w:r w:rsidR="008F75C9" w:rsidRPr="00FB31DA">
        <w:rPr>
          <w:rFonts w:asciiTheme="minorEastAsia" w:eastAsiaTheme="minorEastAsia" w:hAnsiTheme="minorEastAsia" w:hint="eastAsia"/>
          <w:sz w:val="24"/>
        </w:rPr>
        <w:t>C</w:t>
      </w:r>
      <w:r w:rsidR="000E62FF" w:rsidRPr="00FB31DA">
        <w:rPr>
          <w:rFonts w:asciiTheme="minorEastAsia" w:eastAsiaTheme="minorEastAsia" w:hAnsiTheme="minorEastAsia"/>
          <w:sz w:val="24"/>
        </w:rPr>
        <w:t>LA04-</w:t>
      </w:r>
      <w:r w:rsidR="00191474">
        <w:rPr>
          <w:rFonts w:asciiTheme="minorEastAsia" w:eastAsiaTheme="minorEastAsia" w:hAnsiTheme="minorEastAsia" w:hint="eastAsia"/>
          <w:sz w:val="24"/>
        </w:rPr>
        <w:t>U</w:t>
      </w:r>
      <w:r w:rsidR="000E62FF" w:rsidRPr="00FB31DA">
        <w:rPr>
          <w:rFonts w:asciiTheme="minorEastAsia" w:eastAsiaTheme="minorEastAsia" w:hAnsiTheme="minorEastAsia"/>
          <w:sz w:val="24"/>
        </w:rPr>
        <w:t>C6</w:t>
      </w:r>
    </w:p>
    <w:p w:rsidR="000A0191" w:rsidRPr="00FB31DA" w:rsidRDefault="00191474" w:rsidP="00CE55E5">
      <w:pPr>
        <w:spacing w:before="120" w:line="360" w:lineRule="auto"/>
        <w:ind w:firstLineChars="200" w:firstLine="480"/>
        <w:rPr>
          <w:rFonts w:asciiTheme="minorEastAsia" w:eastAsiaTheme="minorEastAsia" w:hAnsiTheme="minorEastAsia"/>
          <w:sz w:val="24"/>
        </w:rPr>
      </w:pPr>
      <w:r>
        <w:rPr>
          <w:rFonts w:ascii="Arial Unicode MS" w:eastAsia="Arial Unicode MS" w:hAnsi="Arial Unicode MS" w:cs="Arial Unicode MS" w:hint="eastAsia"/>
          <w:noProof/>
          <w:sz w:val="24"/>
        </w:rPr>
        <w:drawing>
          <wp:anchor distT="0" distB="0" distL="114300" distR="114300" simplePos="0" relativeHeight="251683328" behindDoc="0" locked="0" layoutInCell="1" allowOverlap="1">
            <wp:simplePos x="0" y="0"/>
            <wp:positionH relativeFrom="column">
              <wp:posOffset>3248025</wp:posOffset>
            </wp:positionH>
            <wp:positionV relativeFrom="paragraph">
              <wp:posOffset>140970</wp:posOffset>
            </wp:positionV>
            <wp:extent cx="2414270" cy="1223645"/>
            <wp:effectExtent l="19050" t="19050" r="24130" b="1460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414270" cy="1223645"/>
                    </a:xfrm>
                    <a:prstGeom prst="rect">
                      <a:avLst/>
                    </a:prstGeom>
                    <a:noFill/>
                    <a:ln w="9525">
                      <a:solidFill>
                        <a:schemeClr val="accent1"/>
                      </a:solidFill>
                      <a:miter lim="800000"/>
                      <a:headEnd/>
                      <a:tailEnd/>
                    </a:ln>
                  </pic:spPr>
                </pic:pic>
              </a:graphicData>
            </a:graphic>
          </wp:anchor>
        </w:drawing>
      </w:r>
      <w:r w:rsidR="000A0191" w:rsidRPr="001B2F82">
        <w:rPr>
          <w:rFonts w:ascii="Arial Unicode MS" w:eastAsia="Arial Unicode MS" w:hAnsi="Arial Unicode MS" w:cs="Arial Unicode MS" w:hint="eastAsia"/>
          <w:sz w:val="24"/>
        </w:rPr>
        <w:t>LINKBASIC</w:t>
      </w:r>
      <w:r w:rsidR="007C17D5">
        <w:rPr>
          <w:rFonts w:ascii="Arial Unicode MS" w:eastAsia="Arial Unicode MS" w:hAnsi="Arial Unicode MS" w:cs="Arial Unicode MS" w:hint="eastAsia"/>
          <w:sz w:val="24"/>
        </w:rPr>
        <w:t xml:space="preserve"> </w:t>
      </w:r>
      <w:r w:rsidR="000A0191" w:rsidRPr="00FB31DA">
        <w:rPr>
          <w:rFonts w:asciiTheme="minorEastAsia" w:eastAsiaTheme="minorEastAsia" w:hAnsiTheme="minorEastAsia"/>
          <w:sz w:val="24"/>
        </w:rPr>
        <w:t>CLA04-</w:t>
      </w:r>
      <w:r>
        <w:rPr>
          <w:rFonts w:asciiTheme="minorEastAsia" w:eastAsiaTheme="minorEastAsia" w:hAnsiTheme="minorEastAsia" w:hint="eastAsia"/>
          <w:sz w:val="24"/>
        </w:rPr>
        <w:t>U</w:t>
      </w:r>
      <w:r w:rsidR="000A0191" w:rsidRPr="00FB31DA">
        <w:rPr>
          <w:rFonts w:asciiTheme="minorEastAsia" w:eastAsiaTheme="minorEastAsia" w:hAnsiTheme="minorEastAsia"/>
          <w:sz w:val="24"/>
        </w:rPr>
        <w:t>C6</w:t>
      </w:r>
      <w:r w:rsidR="000F744E" w:rsidRPr="00FB31DA">
        <w:rPr>
          <w:rFonts w:asciiTheme="minorEastAsia" w:eastAsiaTheme="minorEastAsia" w:hAnsiTheme="minorEastAsia" w:hint="eastAsia"/>
          <w:sz w:val="24"/>
        </w:rPr>
        <w:t>双绞线的线径由AWG 2</w:t>
      </w:r>
      <w:r w:rsidRPr="00191474">
        <w:rPr>
          <w:rFonts w:asciiTheme="minorEastAsia" w:eastAsiaTheme="minorEastAsia" w:hAnsiTheme="minorEastAsia" w:hint="eastAsia"/>
          <w:sz w:val="24"/>
        </w:rPr>
        <w:t xml:space="preserve"> </w:t>
      </w:r>
      <w:r w:rsidR="000F744E" w:rsidRPr="00FB31DA">
        <w:rPr>
          <w:rFonts w:asciiTheme="minorEastAsia" w:eastAsiaTheme="minorEastAsia" w:hAnsiTheme="minorEastAsia" w:hint="eastAsia"/>
          <w:sz w:val="24"/>
        </w:rPr>
        <w:t>4提高至AWG 23，减小了线缆的衰减（高频衰减呈趋肤效应，表面积越大，衰减越小）。</w:t>
      </w:r>
    </w:p>
    <w:p w:rsidR="000F744E" w:rsidRPr="00FB31DA" w:rsidRDefault="000F744E" w:rsidP="000A0191">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双绞线电缆的绝缘耐压为500VAC。高频信号传输衰减比普通线缆改善了40%（3dB），而ACR指标（串扰衰减比）则比6类标准提高了1倍（6dB），配合性能优良的</w:t>
      </w:r>
      <w:r w:rsidR="000A0191" w:rsidRPr="00FB31DA">
        <w:rPr>
          <w:rFonts w:asciiTheme="minorEastAsia" w:eastAsiaTheme="minorEastAsia" w:hAnsiTheme="minorEastAsia" w:hint="eastAsia"/>
          <w:sz w:val="24"/>
        </w:rPr>
        <w:t>兰贝</w:t>
      </w:r>
      <w:r w:rsidRPr="00FB31DA">
        <w:rPr>
          <w:rFonts w:asciiTheme="minorEastAsia" w:eastAsiaTheme="minorEastAsia" w:hAnsiTheme="minorEastAsia" w:hint="eastAsia"/>
          <w:sz w:val="24"/>
        </w:rPr>
        <w:t>系列接插件，</w:t>
      </w:r>
      <w:r w:rsidR="000A0191" w:rsidRPr="001B2F82">
        <w:rPr>
          <w:rFonts w:ascii="Arial Unicode MS" w:eastAsia="Arial Unicode MS" w:hAnsi="Arial Unicode MS" w:cs="Arial Unicode MS" w:hint="eastAsia"/>
          <w:sz w:val="24"/>
        </w:rPr>
        <w:t>LINKBASIC</w:t>
      </w:r>
      <w:r w:rsidR="000A0191" w:rsidRPr="00FB31DA">
        <w:rPr>
          <w:rFonts w:asciiTheme="minorEastAsia" w:eastAsiaTheme="minorEastAsia" w:hAnsiTheme="minorEastAsia" w:hint="eastAsia"/>
          <w:sz w:val="24"/>
        </w:rPr>
        <w:t>/</w:t>
      </w:r>
      <w:r w:rsidR="00044068" w:rsidRPr="00FB31DA">
        <w:rPr>
          <w:rFonts w:asciiTheme="minorEastAsia" w:eastAsiaTheme="minorEastAsia" w:hAnsiTheme="minorEastAsia" w:hint="eastAsia"/>
          <w:sz w:val="24"/>
        </w:rPr>
        <w:t>CAT</w:t>
      </w:r>
      <w:r w:rsidRPr="00FB31DA">
        <w:rPr>
          <w:rFonts w:asciiTheme="minorEastAsia" w:eastAsiaTheme="minorEastAsia" w:hAnsiTheme="minorEastAsia" w:hint="eastAsia"/>
          <w:sz w:val="24"/>
        </w:rPr>
        <w:t>6类布线系统提供了超越6类标准的优异传输性能。</w:t>
      </w:r>
    </w:p>
    <w:p w:rsidR="000F744E" w:rsidRPr="00FB31DA" w:rsidRDefault="00044068" w:rsidP="000E62FF">
      <w:pPr>
        <w:spacing w:before="120" w:line="360" w:lineRule="auto"/>
        <w:ind w:firstLineChars="200" w:firstLine="480"/>
        <w:rPr>
          <w:rFonts w:asciiTheme="minorEastAsia" w:eastAsiaTheme="minorEastAsia" w:hAnsiTheme="minorEastAsia"/>
          <w:sz w:val="24"/>
        </w:rPr>
      </w:pPr>
      <w:r w:rsidRPr="001B2F82">
        <w:rPr>
          <w:rFonts w:ascii="Arial Unicode MS" w:eastAsia="Arial Unicode MS" w:hAnsi="Arial Unicode MS" w:cs="Arial Unicode MS" w:hint="eastAsia"/>
          <w:sz w:val="24"/>
        </w:rPr>
        <w:t>LINKBASIC</w:t>
      </w:r>
      <w:r w:rsidR="00D968EE">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CAT6类</w:t>
      </w:r>
      <w:r w:rsidR="00D968EE">
        <w:rPr>
          <w:rFonts w:asciiTheme="minorEastAsia" w:eastAsiaTheme="minorEastAsia" w:hAnsiTheme="minorEastAsia" w:hint="eastAsia"/>
          <w:sz w:val="24"/>
        </w:rPr>
        <w:t>非</w:t>
      </w:r>
      <w:r w:rsidR="000F744E" w:rsidRPr="00FB31DA">
        <w:rPr>
          <w:rFonts w:asciiTheme="minorEastAsia" w:eastAsiaTheme="minorEastAsia" w:hAnsiTheme="minorEastAsia" w:hint="eastAsia"/>
          <w:sz w:val="24"/>
        </w:rPr>
        <w:t>屏蔽线缆采用的十字隔板绞合设计，提高了线缆的强壮度，在施工过程能有效保护线缆内的绞合线对，降低线缆受到挤压、扭曲的损害，因此更好地保障线缆的同心度、平衡性指标，保障了良好的系统安装性能。</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增大了线对之间的相对距离，提高了线对间的分隔度，使线缆的串扰指标（PS-NEXT，PS-ELFEXT）有极大的提高。</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有效保障了线对内完美的同心度和平衡性，提高了线缆的阻抗稳定性，使信号传输更为完美。</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改善了线缆的安装性能，线缆的分离隔板有效减少了普通UTP线缆在安装时容易出现的线缆双绞结构的损伤。</w:t>
      </w:r>
    </w:p>
    <w:p w:rsidR="000E62FF" w:rsidRPr="00FB31DA" w:rsidRDefault="00106185" w:rsidP="00106185">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037999">
        <w:rPr>
          <w:rStyle w:val="A16"/>
          <w:rFonts w:asciiTheme="minorEastAsia" w:eastAsiaTheme="minorEastAsia" w:hAnsiTheme="minorEastAsia"/>
          <w:sz w:val="24"/>
          <w:szCs w:val="24"/>
        </w:rPr>
        <w:t xml:space="preserve">UL Subject444, </w:t>
      </w:r>
      <w:r w:rsidR="009A7A26">
        <w:rPr>
          <w:rStyle w:val="A16"/>
          <w:rFonts w:asciiTheme="minorEastAsia" w:eastAsiaTheme="minorEastAsia" w:hAnsiTheme="minorEastAsia"/>
          <w:sz w:val="24"/>
          <w:szCs w:val="24"/>
        </w:rPr>
        <w:t>TIA</w:t>
      </w:r>
      <w:r w:rsidR="009A7A26">
        <w:rPr>
          <w:rStyle w:val="A16"/>
          <w:rFonts w:asciiTheme="minorEastAsia" w:eastAsiaTheme="minorEastAsia" w:hAnsiTheme="minorEastAsia" w:hint="eastAsia"/>
          <w:sz w:val="24"/>
          <w:szCs w:val="24"/>
        </w:rPr>
        <w:t>-</w:t>
      </w:r>
      <w:r w:rsidR="009A7A26">
        <w:rPr>
          <w:rStyle w:val="A16"/>
          <w:rFonts w:asciiTheme="minorEastAsia" w:eastAsiaTheme="minorEastAsia" w:hAnsiTheme="minorEastAsia"/>
          <w:sz w:val="24"/>
          <w:szCs w:val="24"/>
        </w:rPr>
        <w:t>568</w:t>
      </w:r>
      <w:r w:rsidR="00037999">
        <w:rPr>
          <w:rStyle w:val="A16"/>
          <w:rFonts w:asciiTheme="minorEastAsia" w:eastAsiaTheme="minorEastAsia" w:hAnsiTheme="minorEastAsia" w:hint="eastAsia"/>
          <w:sz w:val="24"/>
          <w:szCs w:val="24"/>
        </w:rPr>
        <w:t>-</w:t>
      </w:r>
      <w:r w:rsidR="009A7A26">
        <w:rPr>
          <w:rStyle w:val="A16"/>
          <w:rFonts w:asciiTheme="minorEastAsia" w:eastAsiaTheme="minorEastAsia" w:hAnsiTheme="minorEastAsia" w:hint="eastAsia"/>
          <w:sz w:val="24"/>
          <w:szCs w:val="24"/>
        </w:rPr>
        <w:t>C</w:t>
      </w:r>
      <w:r w:rsidRPr="00FB31DA">
        <w:rPr>
          <w:rStyle w:val="A16"/>
          <w:rFonts w:asciiTheme="minorEastAsia" w:eastAsiaTheme="minorEastAsia" w:hAnsiTheme="minorEastAsia"/>
          <w:sz w:val="24"/>
          <w:szCs w:val="24"/>
        </w:rPr>
        <w:t xml:space="preserve">.2-1&amp; ISO/IEC 11801, IEC61163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p>
    <w:p w:rsidR="00106185" w:rsidRPr="00FB31DA" w:rsidRDefault="00106185" w:rsidP="00B44A23">
      <w:pPr>
        <w:pStyle w:val="Pa4"/>
        <w:numPr>
          <w:ilvl w:val="0"/>
          <w:numId w:val="21"/>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p>
    <w:p w:rsidR="00191474" w:rsidRDefault="00191474">
      <w:pPr>
        <w:widowControl/>
        <w:jc w:val="left"/>
        <w:rPr>
          <w:rFonts w:asciiTheme="minorEastAsia" w:eastAsiaTheme="minorEastAsia" w:hAnsiTheme="minorEastAsia"/>
          <w:noProof/>
        </w:rPr>
      </w:pPr>
      <w:r>
        <w:rPr>
          <w:rFonts w:asciiTheme="minorEastAsia" w:eastAsiaTheme="minorEastAsia" w:hAnsiTheme="minorEastAsia"/>
          <w:noProof/>
        </w:rPr>
        <w:br w:type="page"/>
      </w:r>
    </w:p>
    <w:p w:rsidR="00106185" w:rsidRPr="00FB31DA" w:rsidRDefault="00106185" w:rsidP="00342467">
      <w:pPr>
        <w:spacing w:before="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电气特性：</w:t>
      </w:r>
    </w:p>
    <w:p w:rsidR="00B643B6" w:rsidRPr="00FB31DA" w:rsidRDefault="00256638" w:rsidP="00B643B6">
      <w:pPr>
        <w:spacing w:before="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2774425"/>
            <wp:effectExtent l="19050" t="19050" r="28575" b="259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610225" cy="2774425"/>
                    </a:xfrm>
                    <a:prstGeom prst="rect">
                      <a:avLst/>
                    </a:prstGeom>
                    <a:noFill/>
                    <a:ln w="9525">
                      <a:solidFill>
                        <a:schemeClr val="accent1"/>
                      </a:solidFill>
                      <a:miter lim="800000"/>
                      <a:headEnd/>
                      <a:tailEnd/>
                    </a:ln>
                  </pic:spPr>
                </pic:pic>
              </a:graphicData>
            </a:graphic>
          </wp:inline>
        </w:drawing>
      </w:r>
    </w:p>
    <w:p w:rsidR="00CD7EB0" w:rsidRPr="00FB31DA" w:rsidRDefault="00B643B6"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CD7EB0" w:rsidRPr="00FB31DA">
        <w:rPr>
          <w:rFonts w:asciiTheme="minorEastAsia" w:eastAsiaTheme="minorEastAsia" w:hAnsiTheme="minorEastAsia" w:hint="eastAsia"/>
          <w:sz w:val="24"/>
          <w:szCs w:val="24"/>
        </w:rPr>
        <w:lastRenderedPageBreak/>
        <w:t>6.3.3</w:t>
      </w:r>
      <w:r w:rsidR="00CD7EB0" w:rsidRPr="00FB31DA">
        <w:rPr>
          <w:rFonts w:asciiTheme="minorEastAsia" w:eastAsiaTheme="minorEastAsia" w:hAnsiTheme="minorEastAsia"/>
          <w:sz w:val="24"/>
          <w:szCs w:val="24"/>
        </w:rPr>
        <w:t>管理子系统</w:t>
      </w:r>
    </w:p>
    <w:p w:rsidR="00C01AEE" w:rsidRPr="00204A74" w:rsidRDefault="00C01AEE" w:rsidP="00C01AEE">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本大楼的设备全部采用</w:t>
      </w:r>
      <w:r w:rsidRPr="00204A74">
        <w:rPr>
          <w:rFonts w:asciiTheme="minorEastAsia" w:eastAsiaTheme="minorEastAsia" w:hAnsiTheme="minorEastAsia"/>
          <w:color w:val="FF0000"/>
          <w:sz w:val="24"/>
        </w:rPr>
        <w:t>互连</w:t>
      </w:r>
      <w:r w:rsidRPr="00204A74">
        <w:rPr>
          <w:rFonts w:asciiTheme="minorEastAsia" w:eastAsiaTheme="minorEastAsia" w:hAnsiTheme="minorEastAsia" w:hint="eastAsia"/>
          <w:color w:val="FF0000"/>
          <w:sz w:val="24"/>
        </w:rPr>
        <w:t>的</w:t>
      </w:r>
      <w:r w:rsidRPr="00204A74">
        <w:rPr>
          <w:rFonts w:asciiTheme="minorEastAsia" w:eastAsiaTheme="minorEastAsia" w:hAnsiTheme="minorEastAsia"/>
          <w:color w:val="FF0000"/>
          <w:sz w:val="24"/>
        </w:rPr>
        <w:t>方式，管理干线子系统和</w:t>
      </w:r>
      <w:r w:rsidRPr="00204A74">
        <w:rPr>
          <w:rFonts w:asciiTheme="minorEastAsia" w:eastAsiaTheme="minorEastAsia" w:hAnsiTheme="minorEastAsia" w:hint="eastAsia"/>
          <w:color w:val="FF0000"/>
          <w:sz w:val="24"/>
        </w:rPr>
        <w:t>水平</w:t>
      </w:r>
      <w:r w:rsidRPr="00204A74">
        <w:rPr>
          <w:rFonts w:asciiTheme="minorEastAsia" w:eastAsiaTheme="minorEastAsia" w:hAnsiTheme="minorEastAsia"/>
          <w:color w:val="FF0000"/>
          <w:sz w:val="24"/>
        </w:rPr>
        <w:t>子系统的线缆。管理区为连通各个子系统提供连接手段。</w:t>
      </w:r>
      <w:r w:rsidRPr="00204A74">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rsidR="00C01AEE" w:rsidRPr="00204A74" w:rsidRDefault="00C01AEE" w:rsidP="00C01AEE">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下图是管理间数据配线架的跳线连接方式：</w:t>
      </w:r>
    </w:p>
    <w:p w:rsidR="00C01AEE" w:rsidRDefault="00C01AEE" w:rsidP="00672468">
      <w:pPr>
        <w:pStyle w:val="ac"/>
        <w:spacing w:beforeLines="50" w:before="120" w:after="0" w:line="312" w:lineRule="auto"/>
        <w:ind w:firstLine="0"/>
        <w:rPr>
          <w:rFonts w:asciiTheme="minorEastAsia" w:eastAsiaTheme="minorEastAsia" w:hAnsiTheme="minorEastAsia"/>
        </w:rPr>
      </w:pPr>
      <w:r w:rsidRPr="00C01AEE">
        <w:rPr>
          <w:rFonts w:asciiTheme="minorEastAsia" w:eastAsiaTheme="minorEastAsia" w:hAnsiTheme="minorEastAsia"/>
          <w:noProof/>
        </w:rPr>
        <w:drawing>
          <wp:inline distT="0" distB="0" distL="0" distR="0">
            <wp:extent cx="3400425" cy="2447951"/>
            <wp:effectExtent l="19050" t="0" r="9525" b="0"/>
            <wp:docPr id="6"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3"/>
                    <a:srcRect/>
                    <a:stretch>
                      <a:fillRect/>
                    </a:stretch>
                  </pic:blipFill>
                  <pic:spPr bwMode="auto">
                    <a:xfrm>
                      <a:off x="0" y="0"/>
                      <a:ext cx="3404109" cy="2450603"/>
                    </a:xfrm>
                    <a:prstGeom prst="rect">
                      <a:avLst/>
                    </a:prstGeom>
                    <a:noFill/>
                    <a:ln w="9525">
                      <a:noFill/>
                      <a:miter lim="800000"/>
                      <a:headEnd/>
                      <a:tailEnd/>
                    </a:ln>
                  </pic:spPr>
                </pic:pic>
              </a:graphicData>
            </a:graphic>
          </wp:inline>
        </w:drawing>
      </w:r>
    </w:p>
    <w:p w:rsidR="00C01AEE" w:rsidRDefault="00C01AEE" w:rsidP="00C01AE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UnitName" w:val="米"/>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rsidR="00C01AEE" w:rsidRPr="0016419B" w:rsidRDefault="00C01AEE" w:rsidP="00C01AEE">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。兰贝24口</w:t>
      </w:r>
      <w:r w:rsidRPr="0016419B">
        <w:rPr>
          <w:rFonts w:asciiTheme="minorEastAsia" w:eastAsiaTheme="minorEastAsia" w:hAnsiTheme="minorEastAsia"/>
          <w:color w:val="FF0000"/>
          <w:sz w:val="24"/>
        </w:rPr>
        <w:t>铜缆配线架</w:t>
      </w:r>
      <w:r w:rsidRPr="0016419B">
        <w:rPr>
          <w:rFonts w:asciiTheme="minorEastAsia" w:eastAsiaTheme="minorEastAsia" w:hAnsiTheme="minorEastAsia" w:hint="eastAsia"/>
          <w:color w:val="FF0000"/>
          <w:sz w:val="24"/>
        </w:rPr>
        <w:t>模块化设计，施工安装方便。铜缆配线架数量：分配线架管理的信息点 ÷ 24，取整。</w:t>
      </w:r>
    </w:p>
    <w:p w:rsidR="00C01AEE" w:rsidRPr="0016419B" w:rsidRDefault="00C01AEE" w:rsidP="00C01AEE">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rsidR="00C01AEE" w:rsidRPr="0016419B" w:rsidRDefault="00C01AEE" w:rsidP="00C01AEE">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rsidR="00C01AEE" w:rsidRPr="0016419B" w:rsidRDefault="00C01AEE" w:rsidP="00C01AEE">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数据跳线，按照数据信息点满配；同样，语音110配线架上的语音跳线，按照语音信息点满配来跳转。</w:t>
      </w:r>
      <w:r>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rsidR="00C01AEE" w:rsidRPr="00FB31DA" w:rsidRDefault="00C01AEE" w:rsidP="00C01AEE">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lastRenderedPageBreak/>
        <w:t>光纤</w:t>
      </w:r>
      <w:r w:rsidRPr="00E86C58">
        <w:rPr>
          <w:rFonts w:asciiTheme="minorEastAsia" w:eastAsiaTheme="minorEastAsia" w:hAnsiTheme="minorEastAsia" w:hint="eastAsia"/>
          <w:color w:val="FF0000"/>
          <w:sz w:val="24"/>
        </w:rPr>
        <w:t>到桌面信息</w:t>
      </w:r>
      <w:r>
        <w:rPr>
          <w:rFonts w:asciiTheme="minorEastAsia" w:eastAsiaTheme="minorEastAsia" w:hAnsiTheme="minorEastAsia" w:hint="eastAsia"/>
          <w:sz w:val="24"/>
        </w:rPr>
        <w:t>点直接</w:t>
      </w:r>
      <w:r w:rsidRPr="00E86C58">
        <w:rPr>
          <w:rFonts w:asciiTheme="minorEastAsia" w:eastAsiaTheme="minorEastAsia" w:hAnsiTheme="minorEastAsia" w:hint="eastAsia"/>
          <w:color w:val="FF0000"/>
          <w:sz w:val="24"/>
        </w:rPr>
        <w:t>在</w:t>
      </w:r>
      <w:r>
        <w:rPr>
          <w:rFonts w:asciiTheme="minorEastAsia" w:eastAsiaTheme="minorEastAsia" w:hAnsiTheme="minorEastAsia" w:hint="eastAsia"/>
          <w:sz w:val="24"/>
        </w:rPr>
        <w:t>中心机房进行</w:t>
      </w:r>
      <w:r w:rsidRPr="00E86C58">
        <w:rPr>
          <w:rFonts w:asciiTheme="minorEastAsia" w:eastAsiaTheme="minorEastAsia" w:hAnsiTheme="minorEastAsia" w:hint="eastAsia"/>
          <w:color w:val="FF0000"/>
          <w:sz w:val="24"/>
        </w:rPr>
        <w:t>端接</w:t>
      </w:r>
      <w:r w:rsidRPr="00FB31DA">
        <w:rPr>
          <w:rFonts w:asciiTheme="minorEastAsia" w:eastAsiaTheme="minorEastAsia" w:hAnsiTheme="minorEastAsia" w:hint="eastAsia"/>
          <w:sz w:val="24"/>
        </w:rPr>
        <w:t>。</w:t>
      </w:r>
    </w:p>
    <w:p w:rsidR="0043211C" w:rsidRPr="00FB31DA" w:rsidRDefault="0043211C" w:rsidP="00672468">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rPr>
        <w:br w:type="page"/>
      </w:r>
      <w:r w:rsidR="00B643B6" w:rsidRPr="00FB31DA">
        <w:rPr>
          <w:rFonts w:asciiTheme="minorEastAsia" w:eastAsiaTheme="minorEastAsia" w:hAnsiTheme="minorEastAsia" w:hint="eastAsia"/>
          <w:b/>
        </w:rPr>
        <w:lastRenderedPageBreak/>
        <w:t>1</w:t>
      </w:r>
      <w:r w:rsidRPr="00FB31DA">
        <w:rPr>
          <w:rFonts w:asciiTheme="minorEastAsia" w:eastAsiaTheme="minorEastAsia" w:hAnsiTheme="minorEastAsia" w:hint="eastAsia"/>
          <w:b/>
        </w:rPr>
        <w:t>）24口网络配线架选用兰贝1U24口（型号：</w:t>
      </w:r>
      <w:r w:rsidRPr="00FB31DA">
        <w:rPr>
          <w:rFonts w:asciiTheme="minorEastAsia" w:eastAsiaTheme="minorEastAsia" w:hAnsiTheme="minorEastAsia" w:cs="方正细黑一瓤愀."/>
          <w:b/>
          <w:color w:val="000000"/>
          <w:szCs w:val="24"/>
        </w:rPr>
        <w:t>PNA24-</w:t>
      </w:r>
      <w:r w:rsidRPr="00FB31DA">
        <w:rPr>
          <w:rFonts w:asciiTheme="minorEastAsia" w:eastAsiaTheme="minorEastAsia" w:hAnsiTheme="minorEastAsia" w:cs="方正细黑一瓤愀." w:hint="eastAsia"/>
          <w:b/>
          <w:color w:val="000000"/>
          <w:szCs w:val="24"/>
        </w:rPr>
        <w:t xml:space="preserve"> KJ</w:t>
      </w:r>
      <w:r w:rsidRPr="00FB31DA">
        <w:rPr>
          <w:rFonts w:asciiTheme="minorEastAsia" w:eastAsiaTheme="minorEastAsia" w:hAnsiTheme="minorEastAsia" w:hint="eastAsia"/>
          <w:b/>
        </w:rPr>
        <w:t>）配线架；</w:t>
      </w:r>
    </w:p>
    <w:p w:rsidR="0043211C" w:rsidRPr="00FB31DA" w:rsidRDefault="00256638" w:rsidP="00672468">
      <w:pPr>
        <w:pStyle w:val="ac"/>
        <w:spacing w:beforeLines="50" w:before="120" w:after="0" w:line="312" w:lineRule="auto"/>
        <w:rPr>
          <w:rFonts w:asciiTheme="minorEastAsia" w:eastAsiaTheme="minorEastAsia" w:hAnsiTheme="minorEastAsia"/>
          <w:b/>
        </w:rPr>
      </w:pPr>
      <w:r>
        <w:rPr>
          <w:rFonts w:asciiTheme="minorEastAsia" w:eastAsiaTheme="minorEastAsia" w:hAnsiTheme="minorEastAsia" w:hint="eastAsia"/>
          <w:b/>
          <w:noProof/>
        </w:rPr>
        <w:drawing>
          <wp:anchor distT="0" distB="0" distL="114300" distR="114300" simplePos="0" relativeHeight="251684352" behindDoc="0" locked="0" layoutInCell="1" allowOverlap="1">
            <wp:simplePos x="0" y="0"/>
            <wp:positionH relativeFrom="column">
              <wp:posOffset>2288540</wp:posOffset>
            </wp:positionH>
            <wp:positionV relativeFrom="paragraph">
              <wp:posOffset>246380</wp:posOffset>
            </wp:positionV>
            <wp:extent cx="3517265" cy="909955"/>
            <wp:effectExtent l="19050" t="19050" r="26035" b="23495"/>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517265" cy="909955"/>
                    </a:xfrm>
                    <a:prstGeom prst="rect">
                      <a:avLst/>
                    </a:prstGeom>
                    <a:noFill/>
                    <a:ln w="9525">
                      <a:solidFill>
                        <a:schemeClr val="accent1"/>
                      </a:solidFill>
                      <a:miter lim="800000"/>
                      <a:headEnd/>
                      <a:tailEnd/>
                    </a:ln>
                  </pic:spPr>
                </pic:pic>
              </a:graphicData>
            </a:graphic>
          </wp:anchor>
        </w:drawing>
      </w:r>
      <w:r w:rsidR="0043211C" w:rsidRPr="00FB31DA">
        <w:rPr>
          <w:rFonts w:asciiTheme="minorEastAsia" w:eastAsiaTheme="minorEastAsia" w:hAnsiTheme="minorEastAsia" w:hint="eastAsia"/>
          <w:b/>
        </w:rPr>
        <w:t>产品概述:</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六类</w:t>
      </w:r>
      <w:r w:rsidR="00256638" w:rsidRPr="00FB31DA">
        <w:rPr>
          <w:rFonts w:asciiTheme="minorEastAsia" w:eastAsiaTheme="minorEastAsia" w:hAnsiTheme="minorEastAsia" w:hint="eastAsia"/>
          <w:sz w:val="24"/>
        </w:rPr>
        <w:t>24配线架</w:t>
      </w:r>
      <w:r w:rsidRPr="00FB31DA">
        <w:rPr>
          <w:rFonts w:asciiTheme="minorEastAsia" w:eastAsiaTheme="minorEastAsia" w:hAnsiTheme="minorEastAsia" w:hint="eastAsia"/>
          <w:sz w:val="24"/>
        </w:rPr>
        <w:t>空架，配合JK</w:t>
      </w:r>
      <w:r w:rsidR="0073784F" w:rsidRPr="0073784F">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C6模块可满足或优于现行的六类传输标准，符合千兆以太网应用系统，性能超越六类</w:t>
      </w:r>
      <w:r w:rsidRPr="00FB31DA">
        <w:rPr>
          <w:rFonts w:asciiTheme="minorEastAsia" w:eastAsiaTheme="minorEastAsia" w:hAnsiTheme="minorEastAsia"/>
          <w:sz w:val="24"/>
        </w:rPr>
        <w:t>350MHZ</w:t>
      </w:r>
      <w:r w:rsidRPr="00FB31DA">
        <w:rPr>
          <w:rFonts w:asciiTheme="minorEastAsia" w:eastAsiaTheme="minorEastAsia" w:hAnsiTheme="minorEastAsia" w:hint="eastAsia"/>
          <w:sz w:val="24"/>
        </w:rPr>
        <w:t>连接硬件指标，适用于设备间的水平布线、设备以及集中点的互配端接</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FB31DA" w:rsidRDefault="0043211C" w:rsidP="00672468">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采用高强度屏蔽外罩的锌合金压铸设计符合屏蔽效果的行业规范；</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配合JK</w:t>
      </w:r>
      <w:r w:rsidR="00D67D0D" w:rsidRPr="00D67D0D">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C6模块具有向后兼容性，可向下兼容</w:t>
      </w:r>
      <w:r w:rsidRPr="00FB31DA">
        <w:rPr>
          <w:rFonts w:asciiTheme="minorEastAsia" w:eastAsiaTheme="minorEastAsia" w:hAnsiTheme="minorEastAsia"/>
          <w:sz w:val="24"/>
        </w:rPr>
        <w:t>CAT5E</w:t>
      </w:r>
      <w:r w:rsidRPr="00FB31DA">
        <w:rPr>
          <w:rFonts w:asciiTheme="minorEastAsia" w:eastAsiaTheme="minorEastAsia" w:hAnsiTheme="minorEastAsia" w:hint="eastAsia"/>
          <w:sz w:val="24"/>
        </w:rPr>
        <w:t>及更低类别的系统；</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rsidR="00B3082D" w:rsidRPr="00FB31DA" w:rsidRDefault="00B3082D" w:rsidP="00B3082D">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产品应用：</w:t>
      </w:r>
    </w:p>
    <w:p w:rsidR="00DA6870" w:rsidRPr="00FB31DA" w:rsidRDefault="00256638" w:rsidP="00256638">
      <w:pPr>
        <w:spacing w:before="120" w:after="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1442665"/>
            <wp:effectExtent l="19050" t="19050" r="28575" b="2418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610225" cy="1442665"/>
                    </a:xfrm>
                    <a:prstGeom prst="rect">
                      <a:avLst/>
                    </a:prstGeom>
                    <a:noFill/>
                    <a:ln w="9525">
                      <a:solidFill>
                        <a:schemeClr val="accent1"/>
                      </a:solidFill>
                      <a:miter lim="800000"/>
                      <a:headEnd/>
                      <a:tailEnd/>
                    </a:ln>
                  </pic:spPr>
                </pic:pic>
              </a:graphicData>
            </a:graphic>
          </wp:inline>
        </w:drawing>
      </w:r>
    </w:p>
    <w:p w:rsidR="00256638" w:rsidRDefault="00DA6870" w:rsidP="00DA6870">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br w:type="page"/>
      </w:r>
    </w:p>
    <w:p w:rsidR="00256638" w:rsidRPr="00FB31DA" w:rsidRDefault="00256638" w:rsidP="00256638">
      <w:pPr>
        <w:spacing w:before="120" w:after="120" w:line="360" w:lineRule="auto"/>
        <w:rPr>
          <w:rFonts w:asciiTheme="minorEastAsia" w:eastAsiaTheme="minorEastAsia" w:hAnsiTheme="minorEastAsia"/>
          <w:b/>
          <w:noProof/>
          <w:sz w:val="24"/>
        </w:rPr>
      </w:pPr>
      <w:r>
        <w:rPr>
          <w:rFonts w:asciiTheme="minorEastAsia" w:eastAsiaTheme="minorEastAsia" w:hAnsiTheme="minorEastAsia" w:hint="eastAsia"/>
          <w:b/>
          <w:noProof/>
          <w:sz w:val="24"/>
        </w:rPr>
        <w:lastRenderedPageBreak/>
        <w:t>2</w:t>
      </w:r>
      <w:r w:rsidRPr="00FB31DA">
        <w:rPr>
          <w:rFonts w:asciiTheme="minorEastAsia" w:eastAsiaTheme="minorEastAsia" w:hAnsiTheme="minorEastAsia" w:hint="eastAsia"/>
          <w:b/>
          <w:noProof/>
          <w:sz w:val="24"/>
        </w:rPr>
        <w:t>）</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C01AEE" w:rsidRPr="00C01AEE">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256638" w:rsidRPr="00D3478D" w:rsidRDefault="00256638" w:rsidP="00256638">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640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Pr="00D3478D">
        <w:rPr>
          <w:rFonts w:asciiTheme="minorEastAsia" w:eastAsiaTheme="minorEastAsia" w:hAnsiTheme="minorEastAsia" w:cs="Arial" w:hint="eastAsia"/>
          <w:b/>
          <w:bCs/>
          <w:kern w:val="0"/>
          <w:sz w:val="24"/>
        </w:rPr>
        <w:t>产品概述</w:t>
      </w:r>
      <w:r w:rsidRPr="00D3478D">
        <w:rPr>
          <w:rFonts w:asciiTheme="minorEastAsia" w:eastAsiaTheme="minorEastAsia" w:hAnsiTheme="minorEastAsia" w:cs="Arial"/>
          <w:b/>
          <w:bCs/>
          <w:kern w:val="0"/>
          <w:sz w:val="24"/>
        </w:rPr>
        <w:t xml:space="preserve"> </w:t>
      </w:r>
    </w:p>
    <w:p w:rsidR="00256638" w:rsidRDefault="00256638" w:rsidP="00256638">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009A7A26" w:rsidRPr="00F81526">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256638" w:rsidRPr="00FB31DA" w:rsidRDefault="00256638" w:rsidP="00256638">
      <w:pPr>
        <w:spacing w:line="360" w:lineRule="auto"/>
        <w:ind w:firstLineChars="150" w:firstLine="360"/>
        <w:jc w:val="left"/>
        <w:rPr>
          <w:rFonts w:asciiTheme="minorEastAsia" w:eastAsiaTheme="minorEastAsia" w:hAnsiTheme="minorEastAsia" w:cs="Arial"/>
          <w:kern w:val="0"/>
          <w:sz w:val="24"/>
        </w:rPr>
      </w:pPr>
    </w:p>
    <w:p w:rsidR="00256638" w:rsidRDefault="00256638" w:rsidP="0025663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256638" w:rsidRPr="00FB31DA" w:rsidRDefault="00256638" w:rsidP="00256638">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256638" w:rsidRPr="00FB31DA" w:rsidRDefault="00256638" w:rsidP="00256638">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256638" w:rsidRDefault="00256638" w:rsidP="00DA6870">
      <w:pPr>
        <w:spacing w:before="120" w:after="120" w:line="360" w:lineRule="auto"/>
        <w:rPr>
          <w:rFonts w:asciiTheme="minorEastAsia" w:eastAsiaTheme="minorEastAsia" w:hAnsiTheme="minorEastAsia"/>
          <w:sz w:val="24"/>
        </w:rPr>
      </w:pPr>
    </w:p>
    <w:p w:rsidR="00256638" w:rsidRDefault="00256638">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742C29" w:rsidRPr="00FB31DA" w:rsidRDefault="00256638" w:rsidP="00EA6CA5">
      <w:pPr>
        <w:pStyle w:val="Default"/>
        <w:rPr>
          <w:rFonts w:asciiTheme="minorEastAsia" w:eastAsiaTheme="minorEastAsia" w:hAnsiTheme="minorEastAsia"/>
          <w:b/>
          <w:color w:val="auto"/>
        </w:rPr>
      </w:pPr>
      <w:r>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color w:val="auto"/>
          <w:kern w:val="2"/>
        </w:rPr>
        <w:t>WB100-A4</w:t>
      </w:r>
      <w:r w:rsidR="00EA6CA5" w:rsidRPr="00FB31DA">
        <w:rPr>
          <w:rFonts w:asciiTheme="minorEastAsia" w:eastAsiaTheme="minorEastAsia" w:hAnsiTheme="minorEastAsia" w:hint="eastAsia"/>
          <w:b/>
          <w:color w:val="auto"/>
          <w:kern w:val="2"/>
        </w:rPr>
        <w:t>)</w:t>
      </w:r>
    </w:p>
    <w:p w:rsidR="008B3C9A" w:rsidRPr="00FB31DA" w:rsidRDefault="00742C29" w:rsidP="00672468">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产品描述：</w:t>
      </w:r>
    </w:p>
    <w:p w:rsidR="004C1A37" w:rsidRPr="00FB31DA" w:rsidRDefault="00117CBB"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3622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6"/>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454B7B">
        <w:rPr>
          <w:rFonts w:asciiTheme="minorEastAsia" w:eastAsiaTheme="minorEastAsia" w:hAnsiTheme="minorEastAsia" w:hint="eastAsia"/>
          <w:sz w:val="24"/>
        </w:rPr>
        <w:t>IA</w:t>
      </w:r>
      <w:r w:rsidR="005C1625">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5C1625">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rsidR="00742C29"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rsidR="00742C29" w:rsidRPr="00FB31DA" w:rsidRDefault="00742C29" w:rsidP="00672468">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rsidR="008B3C9A"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rsidR="00256638" w:rsidRDefault="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256638" w:rsidRPr="00B248CB" w:rsidRDefault="00256638" w:rsidP="00256638">
      <w:pPr>
        <w:pStyle w:val="Default"/>
        <w:spacing w:line="360" w:lineRule="auto"/>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88448" behindDoc="0" locked="0" layoutInCell="1" allowOverlap="1">
            <wp:simplePos x="0" y="0"/>
            <wp:positionH relativeFrom="column">
              <wp:posOffset>3572510</wp:posOffset>
            </wp:positionH>
            <wp:positionV relativeFrom="paragraph">
              <wp:posOffset>250825</wp:posOffset>
            </wp:positionV>
            <wp:extent cx="2026285" cy="1839595"/>
            <wp:effectExtent l="19050" t="19050" r="12065" b="27305"/>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2026285" cy="1839595"/>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4）RJ45-RJ114对压接跳线</w:t>
      </w:r>
    </w:p>
    <w:p w:rsidR="00256638" w:rsidRPr="00B248CB"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产品描述：</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rsidR="00256638"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rsidR="00256638"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产品特点：</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89472" behindDoc="0" locked="0" layoutInCell="1" allowOverlap="1">
            <wp:simplePos x="0" y="0"/>
            <wp:positionH relativeFrom="column">
              <wp:posOffset>3197225</wp:posOffset>
            </wp:positionH>
            <wp:positionV relativeFrom="paragraph">
              <wp:posOffset>284480</wp:posOffset>
            </wp:positionV>
            <wp:extent cx="2413635" cy="1243330"/>
            <wp:effectExtent l="19050" t="19050" r="24765" b="13970"/>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2413635" cy="1243330"/>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sz w:val="24"/>
        </w:rPr>
        <w:t>满足</w:t>
      </w:r>
      <w:r w:rsidRPr="00B248CB">
        <w:rPr>
          <w:rFonts w:asciiTheme="minorEastAsia" w:eastAsiaTheme="minorEastAsia" w:hAnsiTheme="minorEastAsia"/>
          <w:sz w:val="24"/>
        </w:rPr>
        <w:t>T</w:t>
      </w:r>
      <w:r w:rsidR="009A7A26">
        <w:rPr>
          <w:rFonts w:asciiTheme="minorEastAsia" w:eastAsiaTheme="minorEastAsia" w:hAnsiTheme="minorEastAsia" w:hint="eastAsia"/>
          <w:sz w:val="24"/>
        </w:rPr>
        <w:t>IA</w:t>
      </w:r>
      <w:r w:rsidR="005C1625">
        <w:rPr>
          <w:rFonts w:asciiTheme="minorEastAsia" w:eastAsiaTheme="minorEastAsia" w:hAnsiTheme="minorEastAsia" w:hint="eastAsia"/>
          <w:sz w:val="24"/>
        </w:rPr>
        <w:t>/EIA</w:t>
      </w:r>
      <w:r w:rsidRPr="00B248CB">
        <w:rPr>
          <w:rFonts w:asciiTheme="minorEastAsia" w:eastAsiaTheme="minorEastAsia" w:hAnsiTheme="minorEastAsia"/>
          <w:sz w:val="24"/>
        </w:rPr>
        <w:t>-568</w:t>
      </w:r>
      <w:r w:rsidR="005C1625">
        <w:rPr>
          <w:rFonts w:asciiTheme="minorEastAsia" w:eastAsiaTheme="minorEastAsia" w:hAnsiTheme="minorEastAsia" w:hint="eastAsia"/>
          <w:sz w:val="24"/>
        </w:rPr>
        <w:t>-</w:t>
      </w:r>
      <w:r w:rsidRPr="00B248CB">
        <w:rPr>
          <w:rFonts w:asciiTheme="minorEastAsia" w:eastAsiaTheme="minorEastAsia" w:hAnsiTheme="minorEastAsia"/>
          <w:sz w:val="24"/>
        </w:rPr>
        <w:t>A</w:t>
      </w:r>
      <w:r w:rsidRPr="00B248CB">
        <w:rPr>
          <w:rFonts w:asciiTheme="minorEastAsia" w:eastAsiaTheme="minorEastAsia" w:hAnsiTheme="minorEastAsia" w:hint="eastAsia"/>
          <w:sz w:val="24"/>
        </w:rPr>
        <w:t>超五类传输标准，符合</w:t>
      </w:r>
      <w:r w:rsidRPr="00B248CB">
        <w:rPr>
          <w:rFonts w:asciiTheme="minorEastAsia" w:eastAsiaTheme="minorEastAsia" w:hAnsiTheme="minorEastAsia"/>
          <w:sz w:val="24"/>
        </w:rPr>
        <w:t>T568A</w:t>
      </w:r>
      <w:r w:rsidRPr="00B248CB">
        <w:rPr>
          <w:rFonts w:asciiTheme="minorEastAsia" w:eastAsiaTheme="minorEastAsia" w:hAnsiTheme="minorEastAsia" w:hint="eastAsia"/>
          <w:sz w:val="24"/>
        </w:rPr>
        <w:t>和</w:t>
      </w:r>
      <w:r w:rsidRPr="00B248CB">
        <w:rPr>
          <w:rFonts w:asciiTheme="minorEastAsia" w:eastAsiaTheme="minorEastAsia" w:hAnsiTheme="minorEastAsia"/>
          <w:sz w:val="24"/>
        </w:rPr>
        <w:t>T568B</w:t>
      </w:r>
      <w:r w:rsidRPr="00B248CB">
        <w:rPr>
          <w:rFonts w:asciiTheme="minorEastAsia" w:eastAsiaTheme="minorEastAsia" w:hAnsiTheme="minorEastAsia" w:hint="eastAsia"/>
          <w:sz w:val="24"/>
        </w:rPr>
        <w:t>线序</w:t>
      </w:r>
      <w:r>
        <w:rPr>
          <w:rFonts w:asciiTheme="minorEastAsia" w:eastAsiaTheme="minorEastAsia" w:hAnsiTheme="minorEastAsia" w:hint="eastAsia"/>
          <w:sz w:val="24"/>
        </w:rPr>
        <w:t>；</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rsidR="00256638" w:rsidRDefault="00256638" w:rsidP="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8858D7" w:rsidRPr="00FB31DA" w:rsidRDefault="00256638" w:rsidP="008858D7">
      <w:pPr>
        <w:pStyle w:val="Default"/>
        <w:spacing w:line="360" w:lineRule="auto"/>
        <w:rPr>
          <w:rFonts w:asciiTheme="minorEastAsia" w:eastAsiaTheme="minorEastAsia" w:hAnsiTheme="minorEastAsia"/>
          <w:b/>
        </w:rPr>
      </w:pPr>
      <w:r>
        <w:rPr>
          <w:rFonts w:asciiTheme="minorEastAsia" w:eastAsiaTheme="minorEastAsia" w:hAnsiTheme="minorEastAsia" w:hint="eastAsia"/>
          <w:b/>
        </w:rPr>
        <w:lastRenderedPageBreak/>
        <w:t>5</w:t>
      </w:r>
      <w:r w:rsidR="008858D7" w:rsidRPr="00FB31DA">
        <w:rPr>
          <w:rFonts w:asciiTheme="minorEastAsia" w:eastAsiaTheme="minorEastAsia" w:hAnsiTheme="minorEastAsia" w:hint="eastAsia"/>
          <w:b/>
        </w:rPr>
        <w:t>）光纤配线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rsidR="00413CB2" w:rsidRPr="00FB31DA" w:rsidRDefault="00117CBB" w:rsidP="00413CB2">
      <w:pPr>
        <w:spacing w:line="360" w:lineRule="auto"/>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61824"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9"/>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rsidR="00413CB2" w:rsidRPr="00FB31DA" w:rsidRDefault="00117CBB" w:rsidP="00413CB2">
      <w:pPr>
        <w:numPr>
          <w:ilvl w:val="0"/>
          <w:numId w:val="53"/>
        </w:numPr>
        <w:autoSpaceDE w:val="0"/>
        <w:autoSpaceDN w:val="0"/>
        <w:adjustRightInd w:val="0"/>
        <w:spacing w:line="360" w:lineRule="auto"/>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62848"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0"/>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rsidR="008858D7" w:rsidRPr="00FB31DA" w:rsidRDefault="003B03D0" w:rsidP="00413CB2">
      <w:pPr>
        <w:numPr>
          <w:ilvl w:val="0"/>
          <w:numId w:val="53"/>
        </w:num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65920" behindDoc="0" locked="0" layoutInCell="1" allowOverlap="1">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1"/>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FB31DA">
        <w:rPr>
          <w:rFonts w:asciiTheme="minorEastAsia" w:eastAsiaTheme="minorEastAsia" w:hAnsiTheme="minorEastAsia" w:hint="eastAsia"/>
          <w:kern w:val="0"/>
          <w:sz w:val="24"/>
        </w:rPr>
        <w:t>；</w:t>
      </w:r>
    </w:p>
    <w:p w:rsidR="00413CB2"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3872" behindDoc="0" locked="0" layoutInCell="1" allowOverlap="1">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2"/>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壳体采用优质冷轧钢板，表面环氧静电喷塑，外形美观，使用方便</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rsidR="008858D7"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rPr>
        <w:drawing>
          <wp:anchor distT="0" distB="0" distL="114300" distR="114300" simplePos="0" relativeHeight="251666944" behindDoc="0" locked="0" layoutInCell="1" allowOverlap="1">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3"/>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noProof/>
        </w:rPr>
        <w:drawing>
          <wp:anchor distT="0" distB="0" distL="114300" distR="114300" simplePos="0" relativeHeight="251664896" behindDoc="0" locked="0" layoutInCell="1" allowOverlap="1">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4"/>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FB31DA">
        <w:rPr>
          <w:rFonts w:asciiTheme="minorEastAsia" w:eastAsiaTheme="minorEastAsia" w:hAnsiTheme="minorEastAsia" w:cs="Arial"/>
          <w:b/>
          <w:bCs/>
          <w:kern w:val="0"/>
          <w:sz w:val="24"/>
        </w:rPr>
        <w:br w:type="page"/>
      </w:r>
      <w:r w:rsidR="00117CBB" w:rsidRPr="00FB31DA">
        <w:rPr>
          <w:rFonts w:asciiTheme="minorEastAsia" w:eastAsiaTheme="minorEastAsia" w:hAnsiTheme="minorEastAsia"/>
          <w:noProof/>
        </w:rPr>
        <w:lastRenderedPageBreak/>
        <w:drawing>
          <wp:anchor distT="0" distB="0" distL="114300" distR="114300" simplePos="0" relativeHeight="251667968" behindDoc="0" locked="0" layoutInCell="1" allowOverlap="1">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5"/>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8858D7"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FB31DA" w:rsidRDefault="00117CBB"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8992" behindDoc="0" locked="0" layoutInCell="1" allowOverlap="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6"/>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rsidR="008858D7" w:rsidRPr="00FB31DA" w:rsidRDefault="00914436"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FB31DA" w:rsidRDefault="00E83E98" w:rsidP="00E83E98">
      <w:pPr>
        <w:spacing w:line="360" w:lineRule="auto"/>
        <w:jc w:val="left"/>
        <w:rPr>
          <w:rFonts w:asciiTheme="minorEastAsia" w:eastAsiaTheme="minorEastAsia" w:hAnsiTheme="minorEastAsia" w:cs="Arial"/>
          <w:b/>
          <w:bCs/>
          <w:kern w:val="0"/>
          <w:sz w:val="24"/>
        </w:rPr>
      </w:pPr>
    </w:p>
    <w:p w:rsidR="00E83E98" w:rsidRPr="00FB31DA" w:rsidRDefault="00117CBB" w:rsidP="00E83E9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0016" behindDoc="0" locked="0" layoutInCell="1" allowOverlap="1">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7"/>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4C7792" w:rsidRPr="00FB31DA" w:rsidRDefault="00117CBB" w:rsidP="004C7792">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1040" behindDoc="0" locked="0" layoutInCell="1" allowOverlap="1">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8"/>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2D42B6" w:rsidRPr="00FB31DA" w:rsidRDefault="00B24954" w:rsidP="002D42B6">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rsidR="002D42B6" w:rsidRPr="00FB31DA" w:rsidRDefault="00117CBB"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72064" behindDoc="0" locked="0" layoutInCell="1" allowOverlap="1">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9"/>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5C1625">
        <w:rPr>
          <w:rFonts w:asciiTheme="minorEastAsia" w:eastAsiaTheme="minorEastAsia" w:hAnsiTheme="minorEastAsia" w:cs="Arial"/>
          <w:bCs/>
          <w:kern w:val="0"/>
          <w:sz w:val="24"/>
        </w:rPr>
        <w:t>TIA</w:t>
      </w:r>
      <w:r w:rsidR="009A7A26">
        <w:rPr>
          <w:rFonts w:asciiTheme="minorEastAsia" w:eastAsiaTheme="minorEastAsia" w:hAnsiTheme="minorEastAsia" w:cs="Arial"/>
          <w:bCs/>
          <w:kern w:val="0"/>
          <w:sz w:val="24"/>
        </w:rPr>
        <w:t>-568-</w:t>
      </w:r>
      <w:r w:rsidR="009A7A26">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FB31DA" w:rsidRDefault="002D42B6" w:rsidP="002D42B6">
      <w:pPr>
        <w:tabs>
          <w:tab w:val="num" w:pos="720"/>
        </w:tabs>
        <w:spacing w:line="360" w:lineRule="auto"/>
        <w:ind w:left="360"/>
        <w:rPr>
          <w:rFonts w:asciiTheme="minorEastAsia" w:eastAsiaTheme="minorEastAsia" w:hAnsiTheme="minorEastAsia" w:cs="Arial"/>
          <w:bCs/>
          <w:kern w:val="0"/>
          <w:sz w:val="24"/>
        </w:rPr>
      </w:pPr>
    </w:p>
    <w:p w:rsidR="002D42B6" w:rsidRPr="00FB31DA" w:rsidRDefault="00117CBB" w:rsidP="002D42B6">
      <w:pPr>
        <w:pStyle w:val="Default"/>
        <w:spacing w:line="360" w:lineRule="auto"/>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73088" behindDoc="0" locked="0" layoutInCell="1" allowOverlap="1">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0"/>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5C1625">
        <w:rPr>
          <w:rFonts w:asciiTheme="minorEastAsia" w:eastAsiaTheme="minorEastAsia" w:hAnsiTheme="minorEastAsia" w:cs="Arial"/>
          <w:bCs/>
          <w:kern w:val="0"/>
          <w:sz w:val="24"/>
        </w:rPr>
        <w:t>TIA</w:t>
      </w:r>
      <w:r w:rsidR="009A7A26">
        <w:rPr>
          <w:rFonts w:asciiTheme="minorEastAsia" w:eastAsiaTheme="minorEastAsia" w:hAnsiTheme="minorEastAsia" w:cs="Arial"/>
          <w:bCs/>
          <w:kern w:val="0"/>
          <w:sz w:val="24"/>
        </w:rPr>
        <w:t>-568-</w:t>
      </w:r>
      <w:r w:rsidR="009A7A26">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FB31DA" w:rsidRDefault="008858D7" w:rsidP="008858D7">
      <w:pPr>
        <w:spacing w:before="120" w:after="120" w:line="360" w:lineRule="auto"/>
        <w:rPr>
          <w:rFonts w:asciiTheme="minorEastAsia" w:eastAsiaTheme="minorEastAsia" w:hAnsiTheme="minorEastAsia"/>
          <w:sz w:val="24"/>
        </w:rPr>
      </w:pP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标准B型</w:t>
      </w:r>
      <w:r w:rsidR="00DA6870" w:rsidRPr="00FB31DA">
        <w:rPr>
          <w:rFonts w:asciiTheme="minorEastAsia" w:eastAsiaTheme="minorEastAsia" w:hAnsiTheme="minorEastAsia" w:cs="Arial" w:hint="eastAsia"/>
          <w:b/>
          <w:bCs/>
          <w:kern w:val="0"/>
          <w:sz w:val="24"/>
        </w:rPr>
        <w:t>网络</w:t>
      </w:r>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rsidR="00765CF1" w:rsidRPr="00FB31DA" w:rsidRDefault="004A12D3"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4112" behindDoc="0" locked="0" layoutInCell="1" allowOverlap="1">
            <wp:simplePos x="0" y="0"/>
            <wp:positionH relativeFrom="column">
              <wp:posOffset>3794760</wp:posOffset>
            </wp:positionH>
            <wp:positionV relativeFrom="paragraph">
              <wp:posOffset>-158750</wp:posOffset>
            </wp:positionV>
            <wp:extent cx="1827530" cy="3388995"/>
            <wp:effectExtent l="19050" t="19050" r="20320" b="20955"/>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1"/>
                    <a:srcRect/>
                    <a:stretch>
                      <a:fillRect/>
                    </a:stretch>
                  </pic:blipFill>
                  <pic:spPr bwMode="auto">
                    <a:xfrm>
                      <a:off x="0" y="0"/>
                      <a:ext cx="1827530" cy="3388995"/>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rsidR="00765CF1" w:rsidRPr="00FB31DA" w:rsidRDefault="00765CF1" w:rsidP="004C7792">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F47739">
      <w:pPr>
        <w:spacing w:line="360" w:lineRule="auto"/>
        <w:jc w:val="left"/>
        <w:rPr>
          <w:rFonts w:asciiTheme="minorEastAsia" w:eastAsiaTheme="minorEastAsia" w:hAnsiTheme="minorEastAsia" w:cs="Arial"/>
          <w:b/>
          <w:kern w:val="0"/>
          <w:sz w:val="24"/>
        </w:rPr>
      </w:pPr>
    </w:p>
    <w:p w:rsidR="00F47739" w:rsidRPr="00FB31DA" w:rsidRDefault="00F47739" w:rsidP="00F47739">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高级旋把机柜门锁；</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rsidR="00DA6870"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914436" w:rsidRPr="00FB31DA">
        <w:rPr>
          <w:rFonts w:asciiTheme="minorEastAsia" w:eastAsiaTheme="minorEastAsia" w:hAnsiTheme="minorEastAsia" w:cs="Arial" w:hint="eastAsia"/>
          <w:b/>
          <w:bCs/>
          <w:kern w:val="0"/>
          <w:sz w:val="24"/>
        </w:rPr>
        <w:lastRenderedPageBreak/>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rsidR="00DA6870" w:rsidRPr="00FB31DA" w:rsidRDefault="004A12D3" w:rsidP="00DA6870">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3568" behindDoc="0" locked="0" layoutInCell="1" allowOverlap="1">
            <wp:simplePos x="0" y="0"/>
            <wp:positionH relativeFrom="column">
              <wp:posOffset>3717925</wp:posOffset>
            </wp:positionH>
            <wp:positionV relativeFrom="paragraph">
              <wp:posOffset>54610</wp:posOffset>
            </wp:positionV>
            <wp:extent cx="1672590" cy="2870835"/>
            <wp:effectExtent l="38100" t="19050" r="22860" b="247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672590" cy="2870835"/>
                    </a:xfrm>
                    <a:prstGeom prst="rect">
                      <a:avLst/>
                    </a:prstGeom>
                    <a:noFill/>
                    <a:ln w="9525">
                      <a:solidFill>
                        <a:schemeClr val="accent1"/>
                      </a:solidFill>
                      <a:miter lim="800000"/>
                      <a:headEnd/>
                      <a:tailEnd/>
                    </a:ln>
                  </pic:spPr>
                </pic:pic>
              </a:graphicData>
            </a:graphic>
          </wp:anchor>
        </w:drawing>
      </w:r>
      <w:r w:rsidR="00DA6870" w:rsidRPr="00FB31DA">
        <w:rPr>
          <w:rFonts w:asciiTheme="minorEastAsia" w:eastAsiaTheme="minorEastAsia" w:hAnsiTheme="minorEastAsia" w:cs="Arial" w:hint="eastAsia"/>
          <w:b/>
          <w:bCs/>
          <w:kern w:val="0"/>
          <w:sz w:val="24"/>
        </w:rPr>
        <w:t>标准</w:t>
      </w:r>
      <w:r w:rsidR="00DA6870"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rsidR="00765CF1" w:rsidRPr="00FB31DA" w:rsidRDefault="00DA6870" w:rsidP="008F75C9">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rsidR="00765CF1" w:rsidRPr="00FB31DA" w:rsidRDefault="006C354F"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w:t>
      </w:r>
      <w:r w:rsidR="004A12D3" w:rsidRPr="004A12D3">
        <w:rPr>
          <w:rFonts w:asciiTheme="minorEastAsia" w:eastAsiaTheme="minorEastAsia" w:hAnsiTheme="minorEastAsia" w:cs="Arial" w:hint="eastAsia"/>
          <w:noProof/>
          <w:kern w:val="0"/>
          <w:sz w:val="24"/>
        </w:rPr>
        <w:drawing>
          <wp:anchor distT="0" distB="0" distL="114300" distR="114300" simplePos="0" relativeHeight="251695616" behindDoc="0" locked="0" layoutInCell="1" allowOverlap="1">
            <wp:simplePos x="0" y="0"/>
            <wp:positionH relativeFrom="column">
              <wp:posOffset>3297555</wp:posOffset>
            </wp:positionH>
            <wp:positionV relativeFrom="paragraph">
              <wp:posOffset>-135890</wp:posOffset>
            </wp:positionV>
            <wp:extent cx="2355215" cy="1745615"/>
            <wp:effectExtent l="19050" t="19050" r="26035" b="2603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kern w:val="0"/>
          <w:sz w:val="24"/>
        </w:rPr>
        <w:t>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rsidR="008F75C9"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可关闭的上部、下部走线通道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可方便拆卸的左右侧门和前门；</w:t>
      </w:r>
      <w:r w:rsidRPr="00FB31DA">
        <w:rPr>
          <w:rFonts w:asciiTheme="minorEastAsia" w:eastAsiaTheme="minorEastAsia" w:hAnsiTheme="minorEastAsia" w:cs="Arial"/>
          <w:kern w:val="0"/>
          <w:sz w:val="24"/>
        </w:rPr>
        <w:t xml:space="preserve"> </w:t>
      </w:r>
    </w:p>
    <w:p w:rsidR="002146DD" w:rsidRPr="00FB31DA" w:rsidRDefault="002146DD" w:rsidP="009923E5">
      <w:pPr>
        <w:spacing w:before="120" w:after="120" w:line="360" w:lineRule="auto"/>
        <w:rPr>
          <w:rFonts w:asciiTheme="minorEastAsia" w:eastAsiaTheme="minorEastAsia" w:hAnsiTheme="minorEastAsia"/>
          <w:sz w:val="24"/>
        </w:rPr>
        <w:sectPr w:rsidR="002146DD" w:rsidRPr="00FB31DA" w:rsidSect="00117CBB">
          <w:headerReference w:type="even" r:id="rId44"/>
          <w:headerReference w:type="default" r:id="rId45"/>
          <w:footerReference w:type="even" r:id="rId46"/>
          <w:footerReference w:type="default" r:id="rId47"/>
          <w:headerReference w:type="first" r:id="rId48"/>
          <w:pgSz w:w="11906" w:h="16838"/>
          <w:pgMar w:top="1440" w:right="1274" w:bottom="1440" w:left="1797" w:header="851" w:footer="737" w:gutter="0"/>
          <w:pgNumType w:fmt="numberInDash"/>
          <w:cols w:space="425"/>
          <w:docGrid w:linePitch="312"/>
        </w:sectPr>
      </w:pPr>
    </w:p>
    <w:p w:rsidR="005C7AA7" w:rsidRPr="00FB31DA" w:rsidRDefault="005C7AA7" w:rsidP="005C7AA7">
      <w:pPr>
        <w:pStyle w:val="a0"/>
        <w:spacing w:before="120" w:after="120" w:line="360" w:lineRule="auto"/>
        <w:ind w:firstLine="482"/>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配线间要求</w:t>
      </w:r>
    </w:p>
    <w:p w:rsidR="005C7AA7" w:rsidRPr="00FB31DA" w:rsidRDefault="005C7AA7" w:rsidP="005C7AA7">
      <w:pPr>
        <w:pStyle w:val="a0"/>
        <w:spacing w:before="120" w:after="120" w:line="360" w:lineRule="auto"/>
        <w:ind w:firstLine="480"/>
        <w:rPr>
          <w:rFonts w:asciiTheme="minorEastAsia" w:eastAsiaTheme="minorEastAsia" w:hAnsiTheme="minorEastAsia"/>
          <w:sz w:val="24"/>
        </w:r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TCSC" w:val="0"/>
          <w:attr w:name="NumberType" w:val="1"/>
          <w:attr w:name="Negative" w:val="False"/>
          <w:attr w:name="HasSpace" w:val="False"/>
          <w:attr w:name="SourceValue" w:val="18"/>
          <w:attr w:name="UnitName" w:val="℃"/>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TCSC" w:val="0"/>
          <w:attr w:name="NumberType" w:val="1"/>
          <w:attr w:name="Negative" w:val="False"/>
          <w:attr w:name="HasSpace" w:val="False"/>
          <w:attr w:name="SourceValue" w:val="27"/>
          <w:attr w:name="UnitName" w:val="℃"/>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sidRPr="00FB31DA">
        <w:rPr>
          <w:rFonts w:asciiTheme="minorEastAsia" w:eastAsiaTheme="minorEastAsia" w:hAnsiTheme="minorEastAsia" w:hint="eastAsia"/>
          <w:sz w:val="24"/>
        </w:rPr>
        <w:t>％。</w:t>
      </w:r>
    </w:p>
    <w:p w:rsidR="005C7AA7" w:rsidRPr="00FB31DA" w:rsidRDefault="00F32012"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b w:val="0"/>
          <w:sz w:val="24"/>
          <w:szCs w:val="24"/>
        </w:rPr>
        <w:br w:type="page"/>
      </w:r>
      <w:r w:rsidR="005C7AA7" w:rsidRPr="00FB31DA">
        <w:rPr>
          <w:rFonts w:asciiTheme="minorEastAsia" w:eastAsiaTheme="minorEastAsia" w:hAnsiTheme="minorEastAsia" w:hint="eastAsia"/>
          <w:sz w:val="24"/>
          <w:szCs w:val="24"/>
        </w:rPr>
        <w:lastRenderedPageBreak/>
        <w:t>6.3.4干线子系统</w:t>
      </w:r>
    </w:p>
    <w:p w:rsidR="00E45C90" w:rsidRPr="00E45C90" w:rsidRDefault="00E45C90" w:rsidP="00E45C90">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Pr>
          <w:rFonts w:asciiTheme="minorEastAsia" w:eastAsiaTheme="minorEastAsia" w:hAnsiTheme="minorEastAsia" w:hint="eastAsia"/>
          <w:sz w:val="24"/>
        </w:rPr>
        <w:t>（FCM01-12-OM3）</w:t>
      </w:r>
      <w:r w:rsidRPr="00FB31DA">
        <w:rPr>
          <w:rFonts w:asciiTheme="minorEastAsia" w:eastAsiaTheme="minorEastAsia" w:hAnsiTheme="minorEastAsia" w:hint="eastAsia"/>
          <w:sz w:val="24"/>
        </w:rPr>
        <w:t>，外网采用12芯万兆多模光纤</w:t>
      </w:r>
      <w:r>
        <w:rPr>
          <w:rFonts w:asciiTheme="minorEastAsia" w:eastAsiaTheme="minorEastAsia" w:hAnsiTheme="minorEastAsia" w:hint="eastAsia"/>
          <w:sz w:val="24"/>
        </w:rPr>
        <w:t>（FCM01-12-OM3），</w:t>
      </w:r>
      <w:r w:rsidRPr="00E45C90">
        <w:rPr>
          <w:rFonts w:asciiTheme="minorEastAsia" w:eastAsiaTheme="minorEastAsia" w:hAnsiTheme="minorEastAsia" w:hint="eastAsia"/>
          <w:color w:val="FF0000"/>
          <w:sz w:val="24"/>
        </w:rPr>
        <w:t>且考虑到了光纤芯数的备份和冗余量，并能提供多个全双工传输通道。语音主干采用室内大对数语音电缆，并留有一定的余量。</w:t>
      </w:r>
    </w:p>
    <w:p w:rsidR="00F6139C" w:rsidRPr="00C01AEE" w:rsidRDefault="00F6139C" w:rsidP="00C01AEE">
      <w:pPr>
        <w:spacing w:before="120" w:after="120" w:line="360" w:lineRule="auto"/>
        <w:rPr>
          <w:rFonts w:asciiTheme="minorEastAsia" w:eastAsiaTheme="minorEastAsia" w:hAnsiTheme="minorEastAsia"/>
          <w:b/>
          <w:noProof/>
          <w:sz w:val="24"/>
        </w:rPr>
      </w:pPr>
      <w:r w:rsidRPr="00C01AEE">
        <w:rPr>
          <w:rFonts w:asciiTheme="minorEastAsia" w:eastAsiaTheme="minorEastAsia" w:hAnsiTheme="minorEastAsia" w:hint="eastAsia"/>
          <w:b/>
          <w:noProof/>
          <w:sz w:val="24"/>
        </w:rPr>
        <w:t>1)</w:t>
      </w:r>
      <w:r w:rsidR="00DA6870" w:rsidRPr="00C01AEE">
        <w:rPr>
          <w:rFonts w:asciiTheme="minorEastAsia" w:eastAsiaTheme="minorEastAsia" w:hAnsiTheme="minorEastAsia" w:hint="eastAsia"/>
          <w:b/>
          <w:noProof/>
          <w:sz w:val="24"/>
        </w:rPr>
        <w:t xml:space="preserve"> </w:t>
      </w:r>
      <w:r w:rsidRPr="00C01AEE">
        <w:rPr>
          <w:rFonts w:asciiTheme="minorEastAsia" w:eastAsiaTheme="minorEastAsia" w:hAnsiTheme="minorEastAsia" w:hint="eastAsia"/>
          <w:b/>
          <w:noProof/>
          <w:sz w:val="24"/>
        </w:rPr>
        <w:t>兰贝12芯50/125多模光缆OM3(10G-</w:t>
      </w:r>
      <w:smartTag w:uri="urn:schemas-microsoft-com:office:smarttags" w:element="chmetcnv">
        <w:smartTagPr>
          <w:attr w:name="TCSC" w:val="0"/>
          <w:attr w:name="NumberType" w:val="1"/>
          <w:attr w:name="Negative" w:val="False"/>
          <w:attr w:name="HasSpace" w:val="False"/>
          <w:attr w:name="SourceValue" w:val="300"/>
          <w:attr w:name="UnitName" w:val="米"/>
        </w:smartTagPr>
        <w:r w:rsidRPr="00C01AEE">
          <w:rPr>
            <w:rFonts w:asciiTheme="minorEastAsia" w:eastAsiaTheme="minorEastAsia" w:hAnsiTheme="minorEastAsia" w:hint="eastAsia"/>
            <w:b/>
            <w:noProof/>
            <w:sz w:val="24"/>
          </w:rPr>
          <w:t>300米</w:t>
        </w:r>
      </w:smartTag>
      <w:r w:rsidRPr="00C01AEE">
        <w:rPr>
          <w:rFonts w:asciiTheme="minorEastAsia" w:eastAsiaTheme="minorEastAsia" w:hAnsiTheme="minorEastAsia" w:hint="eastAsia"/>
          <w:b/>
          <w:noProof/>
          <w:sz w:val="24"/>
        </w:rPr>
        <w:t>)</w:t>
      </w:r>
    </w:p>
    <w:p w:rsidR="00F32012" w:rsidRPr="00FB31DA" w:rsidRDefault="00FD245F" w:rsidP="00914436">
      <w:pPr>
        <w:spacing w:before="120" w:after="120" w:line="360" w:lineRule="auto"/>
        <w:ind w:firstLineChars="200" w:firstLine="420"/>
        <w:rPr>
          <w:rFonts w:asciiTheme="minorEastAsia" w:eastAsiaTheme="minorEastAsia" w:hAnsiTheme="minorEastAsia"/>
          <w:b/>
          <w:sz w:val="24"/>
        </w:rPr>
      </w:pPr>
      <w:r>
        <w:rPr>
          <w:noProof/>
        </w:rPr>
        <w:drawing>
          <wp:anchor distT="0" distB="0" distL="114300" distR="114300" simplePos="0" relativeHeight="251658752" behindDoc="0" locked="0" layoutInCell="1" allowOverlap="1" wp14:anchorId="61AC962D" wp14:editId="350A2386">
            <wp:simplePos x="0" y="0"/>
            <wp:positionH relativeFrom="column">
              <wp:posOffset>2645228</wp:posOffset>
            </wp:positionH>
            <wp:positionV relativeFrom="paragraph">
              <wp:posOffset>57150</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r w:rsidR="00F32012" w:rsidRPr="00FB31DA">
        <w:rPr>
          <w:rFonts w:asciiTheme="minorEastAsia" w:eastAsiaTheme="minorEastAsia" w:hAnsiTheme="minorEastAsia" w:hint="eastAsia"/>
          <w:b/>
          <w:sz w:val="24"/>
        </w:rPr>
        <w:t>产品选型</w:t>
      </w:r>
      <w:r w:rsidR="00256638">
        <w:rPr>
          <w:rFonts w:asciiTheme="minorEastAsia" w:eastAsiaTheme="minorEastAsia" w:hAnsiTheme="minorEastAsia" w:hint="eastAsia"/>
          <w:b/>
          <w:sz w:val="24"/>
        </w:rPr>
        <w:t>（FCM01-12-OM3</w:t>
      </w:r>
      <w:r w:rsidR="00256638">
        <w:rPr>
          <w:rFonts w:asciiTheme="minorEastAsia" w:eastAsiaTheme="minorEastAsia" w:hAnsiTheme="minorEastAsia"/>
          <w:b/>
          <w:sz w:val="24"/>
        </w:rPr>
        <w:t>）</w:t>
      </w:r>
      <w:r w:rsidR="00F32012" w:rsidRPr="00FB31DA">
        <w:rPr>
          <w:rFonts w:asciiTheme="minorEastAsia" w:eastAsiaTheme="minorEastAsia" w:hAnsiTheme="minorEastAsia" w:hint="eastAsia"/>
          <w:b/>
          <w:sz w:val="24"/>
        </w:rPr>
        <w:t>：</w:t>
      </w:r>
    </w:p>
    <w:p w:rsidR="00F32012" w:rsidRPr="00FB31DA" w:rsidRDefault="00F32012" w:rsidP="000613AC">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光纤布线系统有2个主要性能参</w:t>
      </w:r>
      <w:bookmarkStart w:id="22" w:name="_GoBack"/>
      <w:bookmarkEnd w:id="22"/>
      <w:r w:rsidRPr="00FB31DA">
        <w:rPr>
          <w:rFonts w:asciiTheme="minorEastAsia" w:eastAsiaTheme="minorEastAsia" w:hAnsiTheme="minorEastAsia" w:hint="eastAsia"/>
          <w:sz w:val="24"/>
        </w:rPr>
        <w:t>数：衰减和带宽。光纤和铜线的基本性能差异在于：由于光纤比铜线具有更大的带宽和更小的衰减，所以光纤的传输距离更远，传输速率更高。</w:t>
      </w:r>
    </w:p>
    <w:p w:rsidR="00F32012" w:rsidRPr="00FB31DA" w:rsidRDefault="00535F6B"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兰贝OM3</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w:t>
      </w:r>
      <w:r w:rsidR="001402E4">
        <w:rPr>
          <w:rFonts w:asciiTheme="minorEastAsia" w:eastAsiaTheme="minorEastAsia" w:hAnsiTheme="minorEastAsia" w:hint="eastAsia"/>
          <w:sz w:val="24"/>
        </w:rPr>
        <w:t xml:space="preserve"> </w:t>
      </w:r>
      <w:r w:rsidR="00F32012" w:rsidRPr="00FB31DA">
        <w:rPr>
          <w:rFonts w:asciiTheme="minorEastAsia" w:eastAsiaTheme="minorEastAsia" w:hAnsiTheme="minorEastAsia" w:hint="eastAsia"/>
          <w:sz w:val="24"/>
        </w:rPr>
        <w:t>TIA</w:t>
      </w:r>
      <w:r w:rsidR="00D94664">
        <w:rPr>
          <w:rFonts w:asciiTheme="minorEastAsia" w:eastAsiaTheme="minorEastAsia" w:hAnsiTheme="minorEastAsia" w:hint="eastAsia"/>
          <w:sz w:val="24"/>
        </w:rPr>
        <w:t>-568-C</w:t>
      </w:r>
      <w:r w:rsidR="00F32012" w:rsidRPr="00FB31DA">
        <w:rPr>
          <w:rFonts w:asciiTheme="minorEastAsia" w:eastAsiaTheme="minorEastAsia" w:hAnsiTheme="minorEastAsia" w:hint="eastAsia"/>
          <w:sz w:val="24"/>
        </w:rPr>
        <w:t>的要求。</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模块化结构,易于性能和数量的扩充和延展</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不同的布线结构根据需要选择适用的配置</w:t>
      </w:r>
    </w:p>
    <w:p w:rsidR="00535F6B" w:rsidRPr="00FB31DA" w:rsidRDefault="00F32012"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万兆多模光纤系统不但可以支持</w:t>
      </w:r>
      <w:r w:rsidRPr="00FB31DA">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rsidR="009923E5" w:rsidRPr="00FB31DA" w:rsidRDefault="00535F6B" w:rsidP="00DA687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本方案选用兰贝</w:t>
      </w:r>
      <w:r w:rsidR="00F32012" w:rsidRPr="00FB31DA">
        <w:rPr>
          <w:rFonts w:asciiTheme="minorEastAsia" w:eastAsiaTheme="minorEastAsia" w:hAnsiTheme="minorEastAsia" w:hint="eastAsia"/>
          <w:sz w:val="24"/>
        </w:rPr>
        <w:t>12芯50/125多模光缆OM3(</w:t>
      </w:r>
      <w:r w:rsidR="005C6B87" w:rsidRPr="00FB31DA">
        <w:rPr>
          <w:rFonts w:asciiTheme="minorEastAsia" w:eastAsiaTheme="minorEastAsia" w:hAnsiTheme="minorEastAsia" w:hint="eastAsia"/>
          <w:sz w:val="24"/>
        </w:rPr>
        <w:t>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00F32012" w:rsidRPr="00FB31DA">
          <w:rPr>
            <w:rFonts w:asciiTheme="minorEastAsia" w:eastAsiaTheme="minorEastAsia" w:hAnsiTheme="minorEastAsia" w:hint="eastAsia"/>
            <w:sz w:val="24"/>
          </w:rPr>
          <w:t>300米</w:t>
        </w:r>
      </w:smartTag>
      <w:r w:rsidR="00F32012" w:rsidRPr="00FB31DA">
        <w:rPr>
          <w:rFonts w:asciiTheme="minorEastAsia" w:eastAsiaTheme="minorEastAsia" w:hAnsiTheme="minorEastAsia" w:hint="eastAsia"/>
          <w:sz w:val="24"/>
        </w:rPr>
        <w:t>)。</w:t>
      </w:r>
    </w:p>
    <w:p w:rsidR="00256638" w:rsidRPr="00FB31DA" w:rsidRDefault="00256638" w:rsidP="00256638">
      <w:pPr>
        <w:pStyle w:val="Default"/>
        <w:spacing w:line="360" w:lineRule="auto"/>
        <w:rPr>
          <w:rFonts w:asciiTheme="minorEastAsia" w:eastAsiaTheme="minorEastAsia" w:hAnsiTheme="minorEastAsia"/>
          <w:b/>
          <w:noProof/>
        </w:rPr>
      </w:pPr>
      <w:r w:rsidRPr="00FB31DA">
        <w:rPr>
          <w:rFonts w:asciiTheme="minorEastAsia" w:eastAsiaTheme="minorEastAsia" w:hAnsiTheme="minorEastAsia" w:hint="eastAsia"/>
          <w:b/>
          <w:noProof/>
        </w:rPr>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w:t>
      </w:r>
      <w:r>
        <w:rPr>
          <w:rFonts w:asciiTheme="minorEastAsia" w:eastAsiaTheme="minorEastAsia" w:hAnsiTheme="minorEastAsia" w:hint="eastAsia"/>
          <w:b/>
          <w:noProof/>
          <w:kern w:val="2"/>
        </w:rPr>
        <w:t>100</w:t>
      </w:r>
      <w:r w:rsidRPr="00FB31DA">
        <w:rPr>
          <w:rFonts w:asciiTheme="minorEastAsia" w:eastAsiaTheme="minorEastAsia" w:hAnsiTheme="minorEastAsia"/>
          <w:b/>
          <w:noProof/>
          <w:kern w:val="2"/>
        </w:rPr>
        <w:t>-UC3</w:t>
      </w:r>
      <w:r w:rsidRPr="00FB31DA">
        <w:rPr>
          <w:rFonts w:asciiTheme="minorEastAsia" w:eastAsiaTheme="minorEastAsia" w:hAnsiTheme="minorEastAsia" w:hint="eastAsia"/>
          <w:b/>
          <w:noProof/>
          <w:kern w:val="2"/>
        </w:rPr>
        <w:t>）</w:t>
      </w:r>
    </w:p>
    <w:p w:rsidR="00256638" w:rsidRPr="00FB31DA" w:rsidRDefault="00256638" w:rsidP="00256638">
      <w:pPr>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noProof/>
          <w:sz w:val="24"/>
        </w:rPr>
        <w:lastRenderedPageBreak/>
        <w:drawing>
          <wp:anchor distT="0" distB="0" distL="114300" distR="114300" simplePos="0" relativeHeight="251691520" behindDoc="0" locked="0" layoutInCell="1" allowOverlap="1">
            <wp:simplePos x="0" y="0"/>
            <wp:positionH relativeFrom="column">
              <wp:posOffset>2459355</wp:posOffset>
            </wp:positionH>
            <wp:positionV relativeFrom="paragraph">
              <wp:posOffset>294005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hint="eastAsia"/>
          <w:b/>
          <w:sz w:val="24"/>
        </w:rPr>
        <w:t>产品描述：</w:t>
      </w:r>
    </w:p>
    <w:p w:rsidR="00256638" w:rsidRPr="00FB31DA" w:rsidRDefault="00256638" w:rsidP="00256638">
      <w:pPr>
        <w:numPr>
          <w:ilvl w:val="0"/>
          <w:numId w:val="2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kern w:val="0"/>
          <w:sz w:val="24"/>
        </w:rPr>
        <w:t>额定温度：70</w:t>
      </w:r>
      <w:r w:rsidRPr="00FB31DA">
        <w:rPr>
          <w:rFonts w:asciiTheme="minorEastAsia" w:eastAsiaTheme="minorEastAsia" w:hAnsiTheme="minorEastAsia" w:cs="宋体" w:hint="eastAsia"/>
          <w:kern w:val="0"/>
          <w:sz w:val="24"/>
        </w:rPr>
        <w:t>℃</w:t>
      </w:r>
      <w:r w:rsidRPr="00FB31DA">
        <w:rPr>
          <w:rFonts w:asciiTheme="minorEastAsia" w:eastAsiaTheme="minorEastAsia" w:hAnsiTheme="minorEastAsia"/>
          <w:kern w:val="0"/>
          <w:sz w:val="24"/>
        </w:rPr>
        <w:t xml:space="preserve"> 参考标准：</w:t>
      </w:r>
      <w:r w:rsidR="001402E4">
        <w:rPr>
          <w:rFonts w:asciiTheme="minorEastAsia" w:eastAsiaTheme="minorEastAsia" w:hAnsiTheme="minorEastAsia"/>
          <w:kern w:val="0"/>
          <w:sz w:val="24"/>
        </w:rPr>
        <w:t xml:space="preserve">UL Sugject444, </w:t>
      </w:r>
      <w:r w:rsidR="009A7A26">
        <w:rPr>
          <w:rFonts w:asciiTheme="minorEastAsia" w:eastAsiaTheme="minorEastAsia" w:hAnsiTheme="minorEastAsia"/>
          <w:kern w:val="0"/>
          <w:sz w:val="24"/>
        </w:rPr>
        <w:t>TIA</w:t>
      </w:r>
      <w:r w:rsidR="001402E4">
        <w:rPr>
          <w:rFonts w:asciiTheme="minorEastAsia" w:eastAsiaTheme="minorEastAsia" w:hAnsiTheme="minorEastAsia" w:hint="eastAsia"/>
          <w:kern w:val="0"/>
          <w:sz w:val="24"/>
        </w:rPr>
        <w:t>-</w:t>
      </w:r>
      <w:r w:rsidR="009A7A26">
        <w:rPr>
          <w:rFonts w:asciiTheme="minorEastAsia" w:eastAsiaTheme="minorEastAsia" w:hAnsiTheme="minorEastAsia"/>
          <w:kern w:val="0"/>
          <w:sz w:val="24"/>
        </w:rPr>
        <w:t xml:space="preserve"> 568</w:t>
      </w:r>
      <w:r w:rsidR="009A7A26">
        <w:rPr>
          <w:rFonts w:asciiTheme="minorEastAsia" w:eastAsiaTheme="minorEastAsia" w:hAnsiTheme="minorEastAsia" w:hint="eastAsia"/>
          <w:kern w:val="0"/>
          <w:sz w:val="24"/>
        </w:rPr>
        <w:t>-C.</w:t>
      </w:r>
      <w:r w:rsidRPr="00FB31DA">
        <w:rPr>
          <w:rFonts w:asciiTheme="minorEastAsia" w:eastAsiaTheme="minorEastAsia" w:hAnsiTheme="minorEastAsia"/>
          <w:kern w:val="0"/>
          <w:sz w:val="24"/>
        </w:rPr>
        <w:t xml:space="preserve">2-10&amp; ISO/IEC 11801 </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导体：固态纯铜</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彩色PE绝缘层撕裂线PVC或LSZH外层</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护套包装：盘装，盘装套纸箱</w:t>
      </w:r>
      <w:r>
        <w:rPr>
          <w:rFonts w:asciiTheme="minorEastAsia" w:eastAsiaTheme="minorEastAsia" w:hAnsiTheme="minorEastAsia" w:hint="eastAsia"/>
          <w:kern w:val="0"/>
          <w:sz w:val="24"/>
        </w:rPr>
        <w:t>；</w:t>
      </w:r>
    </w:p>
    <w:p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rsidR="00E45C90" w:rsidRPr="00CB3295" w:rsidRDefault="00E45C90" w:rsidP="00E45C90">
      <w:pPr>
        <w:spacing w:before="120" w:after="120"/>
        <w:rPr>
          <w:rFonts w:asciiTheme="minorEastAsia" w:eastAsiaTheme="minorEastAsia" w:hAnsiTheme="minorEastAsia"/>
          <w:color w:val="FF0000"/>
          <w:sz w:val="24"/>
        </w:rPr>
      </w:pPr>
      <w:r>
        <w:rPr>
          <w:rFonts w:asciiTheme="minorEastAsia" w:eastAsiaTheme="minorEastAsia" w:hAnsiTheme="minorEastAsia" w:hint="eastAsia"/>
          <w:noProof/>
          <w:color w:val="FF0000"/>
          <w:sz w:val="24"/>
        </w:rPr>
        <w:drawing>
          <wp:anchor distT="0" distB="0" distL="114300" distR="114300" simplePos="0" relativeHeight="251677184" behindDoc="0" locked="0" layoutInCell="1" allowOverlap="1">
            <wp:simplePos x="0" y="0"/>
            <wp:positionH relativeFrom="column">
              <wp:posOffset>30480</wp:posOffset>
            </wp:positionH>
            <wp:positionV relativeFrom="paragraph">
              <wp:posOffset>65405</wp:posOffset>
            </wp:positionV>
            <wp:extent cx="5480050" cy="1703705"/>
            <wp:effectExtent l="19050" t="19050" r="25400" b="1079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1"/>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anchor>
        </w:drawing>
      </w:r>
      <w:r w:rsidRPr="00CB3295">
        <w:rPr>
          <w:rFonts w:asciiTheme="minorEastAsia" w:eastAsiaTheme="minorEastAsia" w:hAnsiTheme="minorEastAsia" w:hint="eastAsia"/>
          <w:color w:val="FF0000"/>
          <w:sz w:val="24"/>
        </w:rPr>
        <w:t>本方案选用兰贝3类100对大对数语音电缆（CLA100-UC3)。</w:t>
      </w:r>
    </w:p>
    <w:p w:rsidR="00590904" w:rsidRPr="00FB31DA" w:rsidRDefault="00590904" w:rsidP="0050666E">
      <w:pPr>
        <w:spacing w:before="120" w:after="120" w:line="360" w:lineRule="auto"/>
        <w:rPr>
          <w:rFonts w:asciiTheme="minorEastAsia" w:eastAsiaTheme="minorEastAsia" w:hAnsiTheme="minorEastAsia"/>
          <w:sz w:val="24"/>
        </w:rPr>
      </w:pPr>
    </w:p>
    <w:p w:rsidR="0050666E" w:rsidRPr="00FB31DA" w:rsidRDefault="0050666E" w:rsidP="0050666E">
      <w:pPr>
        <w:spacing w:before="120" w:after="120" w:line="360" w:lineRule="auto"/>
        <w:rPr>
          <w:rFonts w:asciiTheme="minorEastAsia" w:eastAsiaTheme="minorEastAsia" w:hAnsiTheme="minorEastAsia"/>
          <w:sz w:val="24"/>
        </w:rPr>
      </w:pPr>
    </w:p>
    <w:p w:rsidR="0050666E" w:rsidRPr="00FB31DA" w:rsidRDefault="00DA6870"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AD596B" w:rsidRPr="00FB31DA">
        <w:rPr>
          <w:rFonts w:asciiTheme="minorEastAsia" w:eastAsiaTheme="minorEastAsia" w:hAnsiTheme="minorEastAsia" w:hint="eastAsia"/>
          <w:b/>
          <w:sz w:val="24"/>
        </w:rPr>
        <w:lastRenderedPageBreak/>
        <w:t>6.3.5设备间子系统</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rsidR="00175BB6" w:rsidRPr="00FB31DA" w:rsidRDefault="004D3EEC" w:rsidP="00175BB6">
      <w:pPr>
        <w:ind w:firstLineChars="200" w:firstLine="480"/>
        <w:rPr>
          <w:rFonts w:asciiTheme="minorEastAsia" w:eastAsiaTheme="minorEastAsia" w:hAnsiTheme="minorEastAsia"/>
          <w:sz w:val="24"/>
        </w:rPr>
      </w:pPr>
      <w:r w:rsidRPr="004D3EEC">
        <w:rPr>
          <w:rFonts w:asciiTheme="minorEastAsia" w:eastAsiaTheme="minorEastAsia" w:hAnsiTheme="minorEastAsia"/>
          <w:noProof/>
          <w:sz w:val="24"/>
        </w:rPr>
        <w:drawing>
          <wp:inline distT="0" distB="0" distL="0" distR="0">
            <wp:extent cx="3810000" cy="2876550"/>
            <wp:effectExtent l="19050" t="0" r="0" b="0"/>
            <wp:docPr id="3"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2"/>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FB31DA" w:rsidRDefault="00175BB6" w:rsidP="00175BB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(一) 设备间位置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数据总配线架采用</w:t>
      </w:r>
      <w:r w:rsidRPr="00FB31DA">
        <w:rPr>
          <w:rFonts w:asciiTheme="minorEastAsia" w:eastAsiaTheme="minorEastAsia" w:hAnsiTheme="minorEastAsia" w:hint="eastAsia"/>
          <w:sz w:val="24"/>
        </w:rPr>
        <w:t>24口</w:t>
      </w:r>
      <w:r w:rsidRPr="00FB31DA">
        <w:rPr>
          <w:rFonts w:asciiTheme="minorEastAsia" w:eastAsiaTheme="minorEastAsia" w:hAnsiTheme="minorEastAsia"/>
          <w:sz w:val="24"/>
        </w:rPr>
        <w:t>光纤配线架；语音</w:t>
      </w:r>
      <w:r w:rsidR="004D3EEC" w:rsidRPr="00CB3295">
        <w:rPr>
          <w:rFonts w:asciiTheme="minorEastAsia" w:eastAsiaTheme="minorEastAsia" w:hAnsiTheme="minorEastAsia" w:hint="eastAsia"/>
          <w:color w:val="FF0000"/>
          <w:sz w:val="24"/>
        </w:rPr>
        <w:t>总配线架</w:t>
      </w:r>
      <w:r w:rsidR="004D3EEC" w:rsidRPr="00CB3295">
        <w:rPr>
          <w:rFonts w:asciiTheme="minorEastAsia" w:eastAsiaTheme="minorEastAsia" w:hAnsiTheme="minorEastAsia"/>
          <w:color w:val="FF0000"/>
          <w:sz w:val="24"/>
        </w:rPr>
        <w:t>采用</w:t>
      </w:r>
      <w:r w:rsidR="004D3EEC" w:rsidRPr="00CB3295">
        <w:rPr>
          <w:rFonts w:asciiTheme="minorEastAsia" w:eastAsiaTheme="minorEastAsia" w:hAnsiTheme="minorEastAsia" w:hint="eastAsia"/>
          <w:color w:val="FF0000"/>
          <w:sz w:val="24"/>
        </w:rPr>
        <w:t>100对</w:t>
      </w:r>
      <w:r w:rsidR="004D3EEC" w:rsidRPr="00672D7A">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t>卡接式配线架。机房设备全部采用标准落地式机柜安装。</w:t>
      </w:r>
    </w:p>
    <w:p w:rsidR="004D3EEC" w:rsidRPr="003D4F14" w:rsidRDefault="004D3EEC" w:rsidP="003D4F14">
      <w:pPr>
        <w:spacing w:before="120" w:after="120" w:line="360" w:lineRule="auto"/>
        <w:ind w:firstLineChars="200" w:firstLine="480"/>
        <w:rPr>
          <w:rFonts w:asciiTheme="minorEastAsia" w:eastAsiaTheme="minorEastAsia" w:hAnsiTheme="minorEastAsia"/>
          <w:color w:val="FF0000"/>
          <w:sz w:val="24"/>
        </w:rPr>
      </w:pPr>
      <w:r w:rsidRPr="003D4F14">
        <w:rPr>
          <w:rFonts w:asciiTheme="minorEastAsia" w:eastAsiaTheme="minorEastAsia" w:hAnsiTheme="minorEastAsia" w:hint="eastAsia"/>
          <w:color w:val="FF0000"/>
          <w:sz w:val="24"/>
        </w:rPr>
        <w:lastRenderedPageBreak/>
        <w:t>从数据光纤配线架至网络设备的光纤跳线，根据网络设备光纤口的数量和类型，按实际情况配备。</w:t>
      </w:r>
    </w:p>
    <w:p w:rsidR="00055A79" w:rsidRPr="00FB31DA" w:rsidRDefault="00055A79" w:rsidP="00055A79">
      <w:pPr>
        <w:spacing w:before="120" w:after="120" w:line="360" w:lineRule="auto"/>
        <w:rPr>
          <w:rFonts w:asciiTheme="minorEastAsia" w:eastAsiaTheme="minorEastAsia" w:hAnsiTheme="minorEastAsia"/>
          <w:b/>
          <w:sz w:val="24"/>
        </w:rPr>
      </w:pPr>
      <w:bookmarkStart w:id="23" w:name="_Toc536245006"/>
      <w:bookmarkStart w:id="24" w:name="_Toc73126893"/>
      <w:bookmarkStart w:id="25" w:name="_Toc124534352"/>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 xml:space="preserve">6.3.6 </w:t>
      </w:r>
      <w:r w:rsidRPr="00FB31DA">
        <w:rPr>
          <w:rFonts w:asciiTheme="minorEastAsia" w:eastAsiaTheme="minorEastAsia" w:hAnsiTheme="minorEastAsia"/>
          <w:b/>
          <w:sz w:val="24"/>
        </w:rPr>
        <w:t>建筑群子系统</w:t>
      </w:r>
      <w:bookmarkEnd w:id="23"/>
      <w:bookmarkEnd w:id="24"/>
      <w:bookmarkEnd w:id="25"/>
    </w:p>
    <w:p w:rsidR="00FB3BD0" w:rsidRPr="00FB31DA" w:rsidRDefault="00055A79" w:rsidP="0091443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FB31DA" w:rsidRDefault="00DA6870" w:rsidP="00665267">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FCS02</w:t>
      </w:r>
      <w:r w:rsidR="00665267" w:rsidRPr="00FB31DA">
        <w:rPr>
          <w:rFonts w:asciiTheme="minorEastAsia" w:eastAsiaTheme="minorEastAsia" w:hAnsiTheme="minorEastAsia" w:hint="eastAsia"/>
          <w:b/>
          <w:sz w:val="24"/>
        </w:rPr>
        <w:t>-06）</w:t>
      </w:r>
    </w:p>
    <w:p w:rsidR="00665267" w:rsidRPr="00FB31DA" w:rsidRDefault="00117CBB" w:rsidP="00665267">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79232"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3"/>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rsidR="00665267" w:rsidRPr="00FB31DA" w:rsidRDefault="00665267" w:rsidP="00665267">
      <w:pPr>
        <w:autoSpaceDE w:val="0"/>
        <w:autoSpaceDN w:val="0"/>
        <w:adjustRightInd w:val="0"/>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rsidR="00B15F71" w:rsidRPr="00FB31DA" w:rsidRDefault="00100802" w:rsidP="00B44A23">
      <w:pPr>
        <w:numPr>
          <w:ilvl w:val="0"/>
          <w:numId w:val="49"/>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产品结构：</w:t>
      </w:r>
    </w:p>
    <w:p w:rsidR="00665267" w:rsidRPr="00FB31DA" w:rsidRDefault="00117CBB" w:rsidP="00665267">
      <w:pPr>
        <w:spacing w:before="120" w:after="120" w:line="360" w:lineRule="auto"/>
        <w:ind w:firstLineChars="200" w:firstLine="420"/>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54656" behindDoc="0" locked="0" layoutInCell="1" allowOverlap="1">
            <wp:simplePos x="0" y="0"/>
            <wp:positionH relativeFrom="column">
              <wp:posOffset>407670</wp:posOffset>
            </wp:positionH>
            <wp:positionV relativeFrom="paragraph">
              <wp:posOffset>119380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4"/>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p>
    <w:p w:rsidR="00665267" w:rsidRPr="00FB31DA" w:rsidRDefault="00665267" w:rsidP="00665267">
      <w:pPr>
        <w:spacing w:before="120" w:after="120" w:line="360" w:lineRule="auto"/>
        <w:ind w:firstLineChars="200" w:firstLine="420"/>
        <w:rPr>
          <w:rFonts w:asciiTheme="minorEastAsia" w:eastAsiaTheme="minorEastAsia" w:hAnsiTheme="minorEastAsia"/>
        </w:rPr>
      </w:pPr>
    </w:p>
    <w:p w:rsidR="00C313BC" w:rsidRPr="00256638" w:rsidRDefault="009161BB" w:rsidP="00872A9C">
      <w:pPr>
        <w:pStyle w:val="1"/>
        <w:spacing w:before="0" w:after="0" w:line="360" w:lineRule="auto"/>
        <w:rPr>
          <w:rFonts w:asciiTheme="minorEastAsia" w:eastAsiaTheme="minorEastAsia" w:hAnsiTheme="minorEastAsia" w:cs="Arial"/>
          <w:b w:val="0"/>
          <w:bCs w:val="0"/>
          <w:sz w:val="28"/>
          <w:szCs w:val="28"/>
        </w:rPr>
      </w:pPr>
      <w:r w:rsidRPr="00FB31DA">
        <w:rPr>
          <w:rFonts w:asciiTheme="minorEastAsia" w:eastAsiaTheme="minorEastAsia" w:hAnsiTheme="minorEastAsia"/>
          <w:sz w:val="24"/>
          <w:szCs w:val="24"/>
        </w:rPr>
        <w:br w:type="page"/>
      </w:r>
      <w:bookmarkStart w:id="26" w:name="_Toc403651423"/>
      <w:r w:rsidR="00E06821" w:rsidRPr="00256638">
        <w:rPr>
          <w:rFonts w:asciiTheme="minorEastAsia" w:eastAsiaTheme="minorEastAsia" w:hAnsiTheme="minorEastAsia" w:hint="eastAsia"/>
          <w:sz w:val="28"/>
          <w:szCs w:val="28"/>
        </w:rPr>
        <w:lastRenderedPageBreak/>
        <w:t>7</w:t>
      </w:r>
      <w:r w:rsidR="00DD70DB" w:rsidRPr="00256638">
        <w:rPr>
          <w:rFonts w:asciiTheme="minorEastAsia" w:eastAsiaTheme="minorEastAsia" w:hAnsiTheme="minorEastAsia" w:hint="eastAsia"/>
          <w:sz w:val="28"/>
          <w:szCs w:val="28"/>
        </w:rPr>
        <w:t>、</w:t>
      </w:r>
      <w:r w:rsidR="00C313BC" w:rsidRPr="00256638">
        <w:rPr>
          <w:rFonts w:asciiTheme="minorEastAsia" w:eastAsiaTheme="minorEastAsia" w:hAnsiTheme="minorEastAsia"/>
          <w:sz w:val="28"/>
          <w:szCs w:val="28"/>
        </w:rPr>
        <w:t>布线系统施工方案</w:t>
      </w:r>
      <w:bookmarkEnd w:id="26"/>
    </w:p>
    <w:p w:rsidR="00C313BC" w:rsidRPr="00FB31DA" w:rsidRDefault="00C313BC" w:rsidP="00A536B0">
      <w:pPr>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FB31DA">
        <w:rPr>
          <w:rFonts w:asciiTheme="minorEastAsia" w:eastAsiaTheme="minorEastAsia" w:hAnsiTheme="minorEastAsia" w:cs="Arial"/>
          <w:b/>
          <w:sz w:val="24"/>
        </w:rPr>
        <w:t>系统施工方案综述</w:t>
      </w:r>
      <w:bookmarkEnd w:id="29"/>
      <w:bookmarkEnd w:id="30"/>
      <w:bookmarkEnd w:id="31"/>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FB31DA" w:rsidRDefault="00C313BC" w:rsidP="00B44A23">
      <w:pPr>
        <w:pStyle w:val="af3"/>
        <w:widowControl/>
        <w:numPr>
          <w:ilvl w:val="0"/>
          <w:numId w:val="26"/>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FB31DA" w:rsidRDefault="00C313BC" w:rsidP="00B44A23">
      <w:pPr>
        <w:widowControl/>
        <w:numPr>
          <w:ilvl w:val="0"/>
          <w:numId w:val="27"/>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FB31DA" w:rsidRDefault="00C313BC" w:rsidP="00B44A23">
      <w:pPr>
        <w:widowControl/>
        <w:numPr>
          <w:ilvl w:val="0"/>
          <w:numId w:val="28"/>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FB31DA" w:rsidRDefault="00C313BC" w:rsidP="00B44A23">
      <w:pPr>
        <w:widowControl/>
        <w:numPr>
          <w:ilvl w:val="0"/>
          <w:numId w:val="29"/>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FB31DA" w:rsidRDefault="00C313BC" w:rsidP="00B44A23">
      <w:pPr>
        <w:widowControl/>
        <w:numPr>
          <w:ilvl w:val="0"/>
          <w:numId w:val="30"/>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FB31DA">
        <w:rPr>
          <w:rFonts w:asciiTheme="minorEastAsia" w:eastAsiaTheme="minorEastAsia" w:hAnsiTheme="minorEastAsia" w:cs="Arial"/>
          <w:sz w:val="24"/>
        </w:rPr>
        <w:t>工程现场管理</w:t>
      </w:r>
      <w:bookmarkEnd w:id="33"/>
      <w:bookmarkEnd w:id="34"/>
      <w:bookmarkEnd w:id="35"/>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FB31DA">
        <w:rPr>
          <w:rFonts w:asciiTheme="minorEastAsia" w:eastAsiaTheme="minorEastAsia" w:hAnsiTheme="minorEastAsia" w:cs="Arial"/>
          <w:sz w:val="24"/>
        </w:rPr>
        <w:t>工程实施步骤、重点及对策</w:t>
      </w:r>
      <w:bookmarkEnd w:id="36"/>
      <w:bookmarkEnd w:id="37"/>
      <w:bookmarkEnd w:id="38"/>
      <w:bookmarkEnd w:id="39"/>
    </w:p>
    <w:p w:rsidR="00C313BC" w:rsidRPr="00FB31DA" w:rsidRDefault="00C313BC" w:rsidP="00C313BC">
      <w:pPr>
        <w:tabs>
          <w:tab w:val="num" w:pos="1620"/>
        </w:tabs>
        <w:spacing w:line="360" w:lineRule="auto"/>
        <w:rPr>
          <w:rFonts w:asciiTheme="minorEastAsia" w:eastAsiaTheme="minorEastAsia" w:hAnsiTheme="minorEastAsia" w:cs="Arial"/>
          <w:b/>
          <w:bCs/>
          <w:sz w:val="24"/>
        </w:rPr>
      </w:pPr>
      <w:bookmarkStart w:id="40" w:name="_Toc457662536"/>
      <w:bookmarkStart w:id="41" w:name="_Toc457763234"/>
      <w:r w:rsidRPr="00FB31DA">
        <w:rPr>
          <w:rFonts w:asciiTheme="minorEastAsia" w:eastAsiaTheme="minorEastAsia" w:hAnsiTheme="minorEastAsia" w:cs="Arial"/>
          <w:b/>
          <w:bCs/>
          <w:sz w:val="24"/>
        </w:rPr>
        <w:t>工程施工图设计</w:t>
      </w:r>
      <w:bookmarkEnd w:id="40"/>
      <w:bookmarkEnd w:id="41"/>
    </w:p>
    <w:p w:rsidR="00C313BC" w:rsidRPr="00FB31DA"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施工步骤</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本方案介绍工程的施工步骤包含在详细的施工进度计划内，在进入现场后会进一步细化。</w:t>
      </w:r>
    </w:p>
    <w:p w:rsidR="00C313BC" w:rsidRPr="00FB31DA" w:rsidRDefault="00C313BC" w:rsidP="00B44A23">
      <w:pPr>
        <w:pStyle w:val="af3"/>
        <w:widowControl/>
        <w:numPr>
          <w:ilvl w:val="0"/>
          <w:numId w:val="32"/>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FB31DA" w:rsidRDefault="00C313BC" w:rsidP="00B44A23">
      <w:pPr>
        <w:pStyle w:val="af3"/>
        <w:widowControl/>
        <w:numPr>
          <w:ilvl w:val="0"/>
          <w:numId w:val="3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FB31DA" w:rsidRDefault="00C313BC" w:rsidP="00B44A23">
      <w:pPr>
        <w:pStyle w:val="af3"/>
        <w:widowControl/>
        <w:numPr>
          <w:ilvl w:val="0"/>
          <w:numId w:val="3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FB31DA" w:rsidRDefault="00C313BC" w:rsidP="00B44A23">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FB31DA" w:rsidRDefault="00C313BC" w:rsidP="00B44A23">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FB31DA" w:rsidRDefault="00C313BC" w:rsidP="00B44A23">
      <w:pPr>
        <w:pStyle w:val="af3"/>
        <w:widowControl/>
        <w:numPr>
          <w:ilvl w:val="0"/>
          <w:numId w:val="3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rsidR="00C313BC" w:rsidRPr="00FB31DA" w:rsidRDefault="00C313BC" w:rsidP="00B44A23">
      <w:pPr>
        <w:pStyle w:val="af3"/>
        <w:widowControl/>
        <w:numPr>
          <w:ilvl w:val="0"/>
          <w:numId w:val="3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FB31DA" w:rsidRDefault="00C313BC" w:rsidP="00B44A23">
      <w:pPr>
        <w:pStyle w:val="af3"/>
        <w:widowControl/>
        <w:numPr>
          <w:ilvl w:val="0"/>
          <w:numId w:val="3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FB31DA" w:rsidRDefault="00C313BC" w:rsidP="00B44A23">
      <w:pPr>
        <w:pStyle w:val="af3"/>
        <w:widowControl/>
        <w:numPr>
          <w:ilvl w:val="0"/>
          <w:numId w:val="4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rsidR="00C313BC" w:rsidRPr="00FB31DA" w:rsidRDefault="00C313BC" w:rsidP="00B44A23">
      <w:pPr>
        <w:pStyle w:val="af3"/>
        <w:widowControl/>
        <w:numPr>
          <w:ilvl w:val="0"/>
          <w:numId w:val="41"/>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系统调试开通：由技术支持组和现场施工组负责，按甲方要求对电话通讯，计算机网络及其他应用进行跳线，调试开通并作好跳线资料移交给甲方，此项工作应在系统验收后进行。</w:t>
      </w:r>
    </w:p>
    <w:p w:rsidR="00C313BC" w:rsidRPr="00FB31DA" w:rsidRDefault="00C313BC" w:rsidP="00B44A23">
      <w:pPr>
        <w:pStyle w:val="af3"/>
        <w:widowControl/>
        <w:numPr>
          <w:ilvl w:val="0"/>
          <w:numId w:val="42"/>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系统培训：由技术支持组负责向甲方管理人员作系统使用培训，具体安排待双方商定。</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注意事项</w:t>
      </w:r>
    </w:p>
    <w:p w:rsidR="00C313BC" w:rsidRPr="00FB31DA" w:rsidRDefault="00C313BC" w:rsidP="00B44A23">
      <w:pPr>
        <w:pStyle w:val="af3"/>
        <w:widowControl/>
        <w:numPr>
          <w:ilvl w:val="0"/>
          <w:numId w:val="4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施工进度计划与实施：</w:t>
      </w:r>
    </w:p>
    <w:p w:rsidR="00C313BC" w:rsidRPr="00FB31DA" w:rsidRDefault="00C313BC" w:rsidP="00B44A23">
      <w:pPr>
        <w:pStyle w:val="af3"/>
        <w:widowControl/>
        <w:numPr>
          <w:ilvl w:val="0"/>
          <w:numId w:val="45"/>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项目经理按时参加甲方召开的生产协调会议，及时处理与有关施工单位之间的施工配合问题，及时反映施工中存在的问题，以确保整个工程的顺利及同步进行。</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先水平，后主干，安装工程舆土建施工应密切配合，合理交叉，认真做好各项预埋工作。</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FB31DA" w:rsidRDefault="00C313BC" w:rsidP="00B44A23">
      <w:pPr>
        <w:widowControl/>
        <w:numPr>
          <w:ilvl w:val="0"/>
          <w:numId w:val="46"/>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综合布线设备安装按通用施工工艺和施工及验收规范进行安装调试。</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施工方法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rsidR="00C313BC" w:rsidRPr="00FB31DA" w:rsidRDefault="00C313BC" w:rsidP="00263584">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UnitName" w:val="米"/>
          <w:attr w:name="SourceValue" w:val="10"/>
          <w:attr w:name="HasSpace" w:val="False"/>
          <w:attr w:name="Negative" w:val="True"/>
          <w:attr w:name="NumberType" w:val="1"/>
          <w:attr w:name="TCSC" w:val="0"/>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光缆的弯曲半径在静态时应至少为光缆外径的10倍，在施工过程中应至少为20倍。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管道(或桥架)内穿放电缆时，直线管路的管径利用率一般为50%－60%；弯管路的管径利用率一般为40%－50%。</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金属电线管、金属软管、金属桥架及配线架均需整体连接后接地。</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rsidR="00C313BC" w:rsidRPr="00FB31DA" w:rsidRDefault="00C313BC" w:rsidP="00C313BC">
      <w:pPr>
        <w:spacing w:line="360" w:lineRule="auto"/>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5pt;height:64.3pt" o:ole="">
            <v:imagedata r:id="rId55" o:title=""/>
          </v:shape>
          <o:OLEObject Type="Embed" ProgID="Excel.Sheet.8" ShapeID="_x0000_i1025" DrawAspect="Content" ObjectID="_1616506052" r:id="rId56"/>
        </w:object>
      </w:r>
      <w:r w:rsidRPr="00FB31DA">
        <w:rPr>
          <w:rFonts w:asciiTheme="minorEastAsia" w:eastAsiaTheme="minorEastAsia" w:hAnsiTheme="minorEastAsia" w:cs="Arial"/>
          <w:color w:val="FF0000"/>
          <w:sz w:val="24"/>
        </w:rPr>
        <w:t xml:space="preserve"> </w:t>
      </w:r>
    </w:p>
    <w:p w:rsidR="00C313BC" w:rsidRPr="00FB31DA" w:rsidRDefault="00C313BC" w:rsidP="00C313BC">
      <w:pPr>
        <w:spacing w:line="360" w:lineRule="auto"/>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rsidR="00C313BC" w:rsidRPr="00FB31DA" w:rsidRDefault="00C313BC" w:rsidP="00C313BC">
      <w:pPr>
        <w:spacing w:line="360" w:lineRule="auto"/>
        <w:ind w:firstLine="540"/>
        <w:rPr>
          <w:rFonts w:asciiTheme="minorEastAsia" w:eastAsiaTheme="minorEastAsia" w:hAnsiTheme="minorEastAsia" w:cs="Arial"/>
          <w:b/>
          <w:sz w:val="24"/>
        </w:rPr>
      </w:pPr>
      <w:r w:rsidRPr="00FB31DA">
        <w:rPr>
          <w:rFonts w:asciiTheme="minorEastAsia" w:eastAsiaTheme="minorEastAsia" w:hAnsiTheme="minorEastAsia" w:cs="Arial"/>
          <w:b/>
          <w:sz w:val="24"/>
        </w:rPr>
        <w:t>双绞线施工原则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安装时尽量保持线对的纽绞, 尽量减少电缆套剥开的长度</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rsidR="00C313BC" w:rsidRPr="00FB31DA" w:rsidRDefault="00C313BC" w:rsidP="00C313BC">
      <w:pPr>
        <w:pStyle w:val="a0"/>
        <w:spacing w:line="360" w:lineRule="auto"/>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UnitName" w:val="mm"/>
          <w:attr w:name="SourceValue" w:val="6"/>
          <w:attr w:name="HasSpace" w:val="False"/>
          <w:attr w:name="Negative" w:val="False"/>
          <w:attr w:name="NumberType" w:val="1"/>
          <w:attr w:name="TCSC" w:val="0"/>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rsidR="00C313BC" w:rsidRPr="00FB31DA" w:rsidRDefault="00C313BC" w:rsidP="00C313BC">
      <w:pPr>
        <w:pStyle w:val="a0"/>
        <w:spacing w:line="360" w:lineRule="auto"/>
        <w:ind w:firstLine="402"/>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当张力超过</w:t>
      </w:r>
      <w:smartTag w:uri="urn:schemas-microsoft-com:office:smarttags" w:element="chmetcnv">
        <w:smartTagPr>
          <w:attr w:name="UnitName" w:val="kg"/>
          <w:attr w:name="SourceValue" w:val="45"/>
          <w:attr w:name="HasSpace" w:val="False"/>
          <w:attr w:name="Negative" w:val="False"/>
          <w:attr w:name="NumberType" w:val="1"/>
          <w:attr w:name="TCSC" w:val="0"/>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通过对管道加润滑剂来减少磨擦力。</w:t>
      </w:r>
    </w:p>
    <w:p w:rsidR="00C313BC" w:rsidRPr="00FB31DA" w:rsidRDefault="00C313BC" w:rsidP="00C313BC">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要求线槽为全密封结构，可通过锁扣开启盖子，线槽之间通过配套的连接片和螺栓连接；线槽底面要求冲穿线环，提供可以固定线缆的支架，以免线缆因重力损伤。根据布线标准，要求每隔</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垂直线槽要与各层的水平桥架连接，并且要与各楼层配线间机柜上端的线槽连</w:t>
      </w:r>
      <w:r w:rsidRPr="00FB31DA">
        <w:rPr>
          <w:rFonts w:asciiTheme="minorEastAsia" w:eastAsiaTheme="minorEastAsia" w:hAnsiTheme="minorEastAsia" w:cs="Arial"/>
          <w:sz w:val="24"/>
        </w:rPr>
        <w:lastRenderedPageBreak/>
        <w:t>接；线槽转弯处应采用弧线形弯头或折线型弯头，以免发生线缆的弯度太小，引起的损伤。</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FB31DA" w:rsidRDefault="00C313BC" w:rsidP="00263584">
      <w:pPr>
        <w:spacing w:line="360" w:lineRule="auto"/>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所有线槽在线缆安装完毕后，全部要求使用锁扣封闭，以防鼠害；金属线槽必须通过接地线互联。</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管线工程施工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机电分包负责的管槽安装应严格按照国家规范施工，改动施工图纸应经综合布线组同意。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从地下层引到高层等长距离的穿管塑铜线，在中间增设装有电线绝缘夹板的分线箱。</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施工中，检测手段要完善，隐蔽工程要由甲方签字后才能回填，打灰、封顶，并有详细记载，电缆电线在安装前进行检测工作，并建立详细记录资料，不合格的设备、材料禁止在施工中使用。</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FB31DA" w:rsidRDefault="008F75C9" w:rsidP="00C313BC">
      <w:pPr>
        <w:tabs>
          <w:tab w:val="num" w:pos="1620"/>
        </w:tabs>
        <w:spacing w:line="360" w:lineRule="auto"/>
        <w:rPr>
          <w:rFonts w:asciiTheme="minorEastAsia" w:eastAsiaTheme="minorEastAsia" w:hAnsiTheme="minorEastAsia" w:cs="Arial"/>
          <w:b/>
          <w:bCs/>
          <w:sz w:val="24"/>
        </w:rPr>
      </w:pPr>
      <w:bookmarkStart w:id="42" w:name="_Toc457662538"/>
      <w:bookmarkStart w:id="43"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2"/>
      <w:bookmarkEnd w:id="43"/>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rsidR="00C313BC" w:rsidRPr="00FB31DA"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FB31DA" w:rsidRDefault="00C313BC" w:rsidP="00C313BC">
      <w:pPr>
        <w:tabs>
          <w:tab w:val="left" w:pos="0"/>
        </w:tabs>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rsidR="00C313BC" w:rsidRPr="00FB31DA" w:rsidRDefault="00C313BC" w:rsidP="00B44A23">
      <w:pPr>
        <w:pStyle w:val="af3"/>
        <w:widowControl/>
        <w:numPr>
          <w:ilvl w:val="0"/>
          <w:numId w:val="4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FB31DA" w:rsidRDefault="00C313BC" w:rsidP="00B44A23">
      <w:pPr>
        <w:pStyle w:val="af3"/>
        <w:widowControl/>
        <w:numPr>
          <w:ilvl w:val="0"/>
          <w:numId w:val="4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FB31DA" w:rsidRDefault="00C313BC" w:rsidP="00C313BC">
      <w:pPr>
        <w:tabs>
          <w:tab w:val="left" w:pos="540"/>
        </w:tabs>
        <w:spacing w:line="360" w:lineRule="auto"/>
        <w:ind w:left="540"/>
        <w:jc w:val="left"/>
        <w:rPr>
          <w:rFonts w:asciiTheme="minorEastAsia" w:eastAsiaTheme="minorEastAsia" w:hAnsiTheme="minorEastAsia" w:cs="Arial"/>
          <w:sz w:val="24"/>
        </w:rPr>
      </w:pP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在这里着重提出的是我方综合布线项目组内部的技术交底工作，目的有两方面：一是为了明确所承担施工任务的特点、技术质量要求、系统的划分、施工工艺、施工</w:t>
      </w:r>
      <w:r w:rsidRPr="00FB31DA">
        <w:rPr>
          <w:rFonts w:asciiTheme="minorEastAsia" w:eastAsiaTheme="minorEastAsia" w:hAnsiTheme="minorEastAsia" w:cs="Arial"/>
          <w:sz w:val="24"/>
        </w:rPr>
        <w:lastRenderedPageBreak/>
        <w:t>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rsidR="00C313BC" w:rsidRPr="00FB31DA" w:rsidRDefault="00C313BC" w:rsidP="00C313BC">
      <w:pPr>
        <w:tabs>
          <w:tab w:val="left" w:pos="0"/>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（1）系统预留孔洞和预埋线管与土建工程配合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（4）工作区端接</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（5）系统的验收</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系统的验收，我司认为应建立在自检合格，竣工资料齐全的基础上，并按弱电总包统一安排进行。在整个系统验收后，再进行设备调试开通工作。</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（6）系统的调试开通</w:t>
      </w:r>
    </w:p>
    <w:p w:rsidR="00C313BC" w:rsidRPr="00FB31DA" w:rsidRDefault="00C313BC" w:rsidP="00C313BC">
      <w:pPr>
        <w:pStyle w:val="af3"/>
        <w:spacing w:line="360" w:lineRule="auto"/>
        <w:ind w:leftChars="257" w:left="540"/>
        <w:jc w:val="left"/>
        <w:rPr>
          <w:rFonts w:asciiTheme="minorEastAsia" w:eastAsiaTheme="minorEastAsia" w:hAnsiTheme="minorEastAsia" w:cs="Arial"/>
          <w:b/>
          <w:bCs/>
          <w:sz w:val="24"/>
        </w:rPr>
      </w:pPr>
      <w:r w:rsidRPr="00FB31DA">
        <w:rPr>
          <w:rFonts w:asciiTheme="minorEastAsia" w:eastAsiaTheme="minorEastAsia" w:hAnsiTheme="minorEastAsia" w:cs="Arial"/>
          <w:sz w:val="24"/>
        </w:rPr>
        <w:t>综合布线系统的调试，我方基本上在设备安装完毕后，即进行系统的调试，周期</w:t>
      </w:r>
      <w:r w:rsidRPr="00FB31DA">
        <w:rPr>
          <w:rFonts w:asciiTheme="minorEastAsia" w:eastAsiaTheme="minorEastAsia" w:hAnsiTheme="minorEastAsia" w:cs="Arial"/>
          <w:sz w:val="24"/>
        </w:rPr>
        <w:lastRenderedPageBreak/>
        <w:t xml:space="preserve">大约需要15天左右，视乎网络设备，交换机进线到位的进度。 </w:t>
      </w:r>
      <w:bookmarkStart w:id="44" w:name="_Toc457662540"/>
      <w:bookmarkStart w:id="45" w:name="_Toc457763238"/>
      <w:r w:rsidRPr="00FB31DA">
        <w:rPr>
          <w:rFonts w:asciiTheme="minorEastAsia" w:eastAsiaTheme="minorEastAsia" w:hAnsiTheme="minorEastAsia" w:cs="Arial"/>
          <w:b/>
          <w:bCs/>
          <w:sz w:val="24"/>
        </w:rPr>
        <w:t>线管预埋和线槽架设要求</w:t>
      </w:r>
      <w:bookmarkEnd w:id="44"/>
      <w:bookmarkEnd w:id="45"/>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UnitName" w:val="cm"/>
          <w:attr w:name="SourceValue" w:val="3"/>
          <w:attr w:name="HasSpace" w:val="False"/>
          <w:attr w:name="Negative" w:val="False"/>
          <w:attr w:name="NumberType" w:val="1"/>
          <w:attr w:name="TCSC" w:val="0"/>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w:t>
      </w:r>
      <w:r w:rsidRPr="00FB31DA">
        <w:rPr>
          <w:rFonts w:asciiTheme="minorEastAsia" w:eastAsiaTheme="minorEastAsia" w:hAnsiTheme="minorEastAsia" w:cs="Arial"/>
          <w:sz w:val="24"/>
        </w:rPr>
        <w:lastRenderedPageBreak/>
        <w:t>如表7—1所示，配线 时，线槽要留有40%的备用量。</w:t>
      </w:r>
    </w:p>
    <w:p w:rsidR="00C313BC" w:rsidRPr="00FB31DA" w:rsidRDefault="00C313BC" w:rsidP="00C313BC">
      <w:pPr>
        <w:pStyle w:val="af3"/>
        <w:spacing w:line="360" w:lineRule="auto"/>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rsidTr="005E0DD1">
        <w:trPr>
          <w:trHeight w:val="571"/>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rsidTr="005E0DD1">
        <w:trPr>
          <w:trHeight w:val="65"/>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rsidR="00C313BC" w:rsidRPr="00FB31DA"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6" w:name="_Toc457662541"/>
      <w:bookmarkStart w:id="47" w:name="_Toc457763239"/>
    </w:p>
    <w:p w:rsidR="00C313BC" w:rsidRPr="00FB31DA" w:rsidRDefault="00C313BC" w:rsidP="00C313BC">
      <w:pPr>
        <w:pStyle w:val="af3"/>
        <w:spacing w:line="360" w:lineRule="auto"/>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配线施工注意事项</w:t>
      </w:r>
      <w:bookmarkEnd w:id="46"/>
      <w:bookmarkEnd w:id="47"/>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穿在管槽架内绝缘导线的额定电压不应低于500 V</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管线槽架内穿线宜在建筑物的抹灰及地面工程结束后进行，在配线施工之前，应将线槽内的积水和杂物清除干净</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w:t>
      </w:r>
      <w:r w:rsidRPr="00FB31DA">
        <w:rPr>
          <w:rFonts w:asciiTheme="minorEastAsia" w:eastAsiaTheme="minorEastAsia" w:hAnsiTheme="minorEastAsia" w:cs="Arial"/>
          <w:sz w:val="24"/>
        </w:rPr>
        <w:lastRenderedPageBreak/>
        <w:t>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TCSC" w:val="0"/>
          <w:attr w:name="NumberType" w:val="1"/>
          <w:attr w:name="Negative" w:val="False"/>
          <w:attr w:name="HasSpace" w:val="False"/>
          <w:attr w:name="SourceValue" w:val="5"/>
          <w:attr w:name="UnitName" w:val="m"/>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C313BC" w:rsidRPr="00DC7C8F" w:rsidRDefault="00C313BC" w:rsidP="00AA0537">
      <w:pPr>
        <w:pStyle w:val="1"/>
        <w:spacing w:before="0" w:after="0" w:line="360" w:lineRule="auto"/>
        <w:rPr>
          <w:rFonts w:asciiTheme="minorEastAsia" w:eastAsiaTheme="minorEastAsia" w:hAnsiTheme="minorEastAsia" w:cs="Arial"/>
          <w:b w:val="0"/>
          <w:bCs w:val="0"/>
          <w:sz w:val="28"/>
          <w:szCs w:val="28"/>
        </w:rPr>
      </w:pPr>
      <w:r w:rsidRPr="00DC7C8F">
        <w:rPr>
          <w:rFonts w:asciiTheme="minorEastAsia" w:eastAsiaTheme="minorEastAsia" w:hAnsiTheme="minorEastAsia" w:cs="Arial"/>
          <w:sz w:val="28"/>
          <w:szCs w:val="28"/>
        </w:rPr>
        <w:br w:type="page"/>
      </w:r>
      <w:bookmarkStart w:id="48" w:name="_Toc403651424"/>
      <w:r w:rsidR="002773A1" w:rsidRPr="00DC7C8F">
        <w:rPr>
          <w:rFonts w:asciiTheme="minorEastAsia" w:eastAsiaTheme="minorEastAsia" w:hAnsiTheme="minorEastAsia" w:hint="eastAsia"/>
          <w:sz w:val="28"/>
          <w:szCs w:val="28"/>
        </w:rPr>
        <w:lastRenderedPageBreak/>
        <w:t>8</w:t>
      </w:r>
      <w:r w:rsidR="00DD70DB" w:rsidRPr="00DC7C8F">
        <w:rPr>
          <w:rFonts w:asciiTheme="minorEastAsia" w:eastAsiaTheme="minorEastAsia" w:hAnsiTheme="minorEastAsia" w:hint="eastAsia"/>
          <w:sz w:val="28"/>
          <w:szCs w:val="28"/>
        </w:rPr>
        <w:t>、</w:t>
      </w:r>
      <w:r w:rsidRPr="00DC7C8F">
        <w:rPr>
          <w:rFonts w:asciiTheme="minorEastAsia" w:eastAsiaTheme="minorEastAsia" w:hAnsiTheme="minorEastAsia"/>
          <w:sz w:val="28"/>
          <w:szCs w:val="28"/>
        </w:rPr>
        <w:t>布线系统测试验收方案</w:t>
      </w:r>
      <w:bookmarkEnd w:id="48"/>
    </w:p>
    <w:p w:rsidR="00C313BC" w:rsidRPr="00FB31DA" w:rsidRDefault="00C313BC" w:rsidP="004C1FAF">
      <w:pPr>
        <w:spacing w:line="360" w:lineRule="auto"/>
        <w:rPr>
          <w:rFonts w:asciiTheme="minorEastAsia" w:eastAsiaTheme="minorEastAsia" w:hAnsiTheme="minorEastAsia" w:cs="Arial"/>
          <w:b/>
          <w:bCs/>
          <w:sz w:val="24"/>
        </w:rPr>
      </w:pPr>
      <w:bookmarkStart w:id="49" w:name="_8.4工程验收"/>
      <w:bookmarkEnd w:id="49"/>
      <w:r w:rsidRPr="00FB31DA">
        <w:rPr>
          <w:rFonts w:asciiTheme="minorEastAsia" w:eastAsiaTheme="minorEastAsia" w:hAnsiTheme="minorEastAsia" w:cs="Arial"/>
          <w:b/>
          <w:bCs/>
          <w:sz w:val="24"/>
        </w:rPr>
        <w:t>综合布线验收标准</w:t>
      </w:r>
    </w:p>
    <w:p w:rsidR="004D3EEC" w:rsidRPr="00377E70" w:rsidRDefault="004D3EEC" w:rsidP="004D3EEC">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377E70">
        <w:rPr>
          <w:rFonts w:asciiTheme="minorEastAsia" w:eastAsiaTheme="minorEastAsia" w:hAnsiTheme="minorEastAsia" w:cs="Arial"/>
          <w:sz w:val="24"/>
          <w:szCs w:val="24"/>
        </w:rPr>
        <w:t>综合布线的验收按照</w:t>
      </w:r>
      <w:r w:rsidRPr="00377E70">
        <w:rPr>
          <w:rFonts w:asciiTheme="minorEastAsia" w:eastAsiaTheme="minorEastAsia" w:hAnsiTheme="minorEastAsia" w:cs="Arial"/>
          <w:color w:val="FF0000"/>
          <w:sz w:val="24"/>
          <w:szCs w:val="24"/>
        </w:rPr>
        <w:t>《综合布线系统工程验收规范》</w:t>
      </w:r>
      <w:r w:rsidR="00C34062">
        <w:rPr>
          <w:rFonts w:asciiTheme="minorEastAsia" w:eastAsiaTheme="minorEastAsia" w:hAnsiTheme="minorEastAsia" w:cs="Arial"/>
          <w:color w:val="FF0000"/>
          <w:sz w:val="24"/>
          <w:szCs w:val="24"/>
        </w:rPr>
        <w:t>GB</w:t>
      </w:r>
      <w:r w:rsidRPr="00377E70">
        <w:rPr>
          <w:rFonts w:asciiTheme="minorEastAsia" w:eastAsiaTheme="minorEastAsia" w:hAnsiTheme="minorEastAsia" w:cs="Arial"/>
          <w:color w:val="FF0000"/>
          <w:sz w:val="24"/>
          <w:szCs w:val="24"/>
        </w:rPr>
        <w:t>50312-200</w:t>
      </w:r>
      <w:r w:rsidRPr="00377E70">
        <w:rPr>
          <w:rFonts w:asciiTheme="minorEastAsia" w:eastAsiaTheme="minorEastAsia" w:hAnsiTheme="minorEastAsia" w:cs="Arial" w:hint="eastAsia"/>
          <w:color w:val="FF0000"/>
          <w:sz w:val="24"/>
          <w:szCs w:val="24"/>
        </w:rPr>
        <w:t>7</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rsidR="00C313BC" w:rsidRPr="00FB31DA" w:rsidRDefault="00C313BC" w:rsidP="004D3EEC">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rsidR="00C313BC" w:rsidRPr="00FB31DA" w:rsidRDefault="00C313BC" w:rsidP="004D3EEC">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rsidR="00C313BC" w:rsidRPr="00FB31DA" w:rsidRDefault="00C313BC" w:rsidP="004D3EEC">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rsidR="00C313BC" w:rsidRPr="00FB31DA" w:rsidRDefault="00C313BC" w:rsidP="004D3EEC">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rsidR="00C313BC" w:rsidRPr="00FB31DA" w:rsidRDefault="00C313BC" w:rsidP="004D3EEC">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rsidR="00C313BC" w:rsidRPr="00FB31DA" w:rsidRDefault="00C313BC" w:rsidP="004C1FAF">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p>
    <w:p w:rsidR="004D3EEC" w:rsidRDefault="004D3EEC" w:rsidP="004C1FAF">
      <w:pPr>
        <w:spacing w:line="360" w:lineRule="auto"/>
        <w:rPr>
          <w:rFonts w:asciiTheme="minorEastAsia" w:eastAsiaTheme="minorEastAsia" w:hAnsiTheme="minorEastAsia" w:cs="Arial"/>
          <w:b/>
          <w:bCs/>
          <w:sz w:val="24"/>
        </w:rPr>
      </w:pPr>
      <w:bookmarkStart w:id="50" w:name="_Toc457560492"/>
      <w:bookmarkStart w:id="51" w:name="_Toc457662525"/>
      <w:bookmarkStart w:id="52" w:name="_Toc457763223"/>
      <w:bookmarkStart w:id="53" w:name="_Toc506784790"/>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50"/>
      <w:bookmarkEnd w:id="51"/>
      <w:bookmarkEnd w:id="52"/>
      <w:bookmarkEnd w:id="53"/>
    </w:p>
    <w:p w:rsidR="00C313BC" w:rsidRPr="00FB31DA" w:rsidRDefault="00C313BC" w:rsidP="004D3EEC">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FB31DA" w:rsidRDefault="00C313BC" w:rsidP="004D3EEC">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6E365E" w:rsidRPr="00EF7B68">
        <w:rPr>
          <w:rFonts w:asciiTheme="minorEastAsia" w:eastAsiaTheme="minorEastAsia" w:hAnsiTheme="minorEastAsia" w:cs="Arial"/>
          <w:color w:val="FF0000"/>
          <w:sz w:val="24"/>
          <w:szCs w:val="24"/>
        </w:rPr>
        <w:t>ISO/IEC 11801</w:t>
      </w:r>
      <w:r w:rsidR="006E365E">
        <w:rPr>
          <w:rFonts w:asciiTheme="minorEastAsia" w:eastAsiaTheme="minorEastAsia" w:hAnsiTheme="minorEastAsia" w:cs="Arial" w:hint="eastAsia"/>
          <w:color w:val="FF0000"/>
          <w:sz w:val="24"/>
          <w:szCs w:val="24"/>
        </w:rPr>
        <w:t>:</w:t>
      </w:r>
      <w:r w:rsidR="006E365E" w:rsidRPr="00EF7B68">
        <w:rPr>
          <w:rFonts w:asciiTheme="minorEastAsia" w:eastAsiaTheme="minorEastAsia" w:hAnsiTheme="minorEastAsia" w:cs="Arial" w:hint="eastAsia"/>
          <w:color w:val="FF0000"/>
          <w:sz w:val="24"/>
          <w:szCs w:val="24"/>
        </w:rPr>
        <w:t>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4" w:name="_8.5布线材料质量__"/>
      <w:bookmarkEnd w:id="54"/>
    </w:p>
    <w:p w:rsidR="00515980" w:rsidRDefault="00C313BC" w:rsidP="00515980">
      <w:pPr>
        <w:widowControl/>
        <w:spacing w:line="360" w:lineRule="auto"/>
        <w:jc w:val="left"/>
        <w:rPr>
          <w:rFonts w:asciiTheme="minorEastAsia" w:eastAsiaTheme="minorEastAsia" w:hAnsiTheme="minorEastAsia" w:cs="Arial"/>
          <w:b/>
          <w:bCs/>
          <w:kern w:val="44"/>
          <w:sz w:val="28"/>
          <w:szCs w:val="28"/>
        </w:rPr>
      </w:pPr>
      <w:r w:rsidRPr="00FB31DA">
        <w:rPr>
          <w:rFonts w:asciiTheme="minorEastAsia" w:eastAsiaTheme="minorEastAsia" w:hAnsiTheme="minorEastAsia" w:cs="Arial"/>
          <w:b/>
          <w:bCs/>
          <w:sz w:val="24"/>
        </w:rPr>
        <w:t>系统质量保证</w:t>
      </w:r>
      <w:r w:rsidRPr="00FB31DA">
        <w:rPr>
          <w:rFonts w:asciiTheme="minorEastAsia" w:eastAsiaTheme="minorEastAsia" w:hAnsiTheme="minorEastAsia" w:cs="Arial"/>
          <w:b/>
          <w:bCs/>
          <w:sz w:val="24"/>
        </w:rPr>
        <w:br/>
      </w:r>
      <w:r w:rsidR="004D3EEC" w:rsidRPr="00515980">
        <w:rPr>
          <w:rFonts w:asciiTheme="minorEastAsia" w:eastAsiaTheme="minorEastAsia" w:hAnsiTheme="minorEastAsia" w:cs="Arial" w:hint="eastAsia"/>
          <w:kern w:val="0"/>
          <w:sz w:val="24"/>
        </w:rPr>
        <w:t xml:space="preserve">    </w:t>
      </w:r>
      <w:r w:rsidRPr="00515980">
        <w:rPr>
          <w:rFonts w:asciiTheme="minorEastAsia" w:eastAsiaTheme="minorEastAsia" w:hAnsiTheme="minorEastAsia" w:cs="Arial"/>
          <w:kern w:val="0"/>
          <w:sz w:val="24"/>
        </w:rPr>
        <w:t>根据</w:t>
      </w:r>
      <w:r w:rsidRPr="00515980">
        <w:rPr>
          <w:rStyle w:val="A20"/>
          <w:rFonts w:ascii="Arial Unicode MS" w:eastAsia="Arial Unicode MS" w:hAnsi="Arial Unicode MS" w:cs="Arial Unicode MS"/>
          <w:sz w:val="24"/>
        </w:rPr>
        <w:t>LINKBASIC</w:t>
      </w:r>
      <w:r w:rsidRPr="00515980">
        <w:rPr>
          <w:rFonts w:asciiTheme="minorEastAsia" w:eastAsiaTheme="minorEastAsia" w:hAnsiTheme="minorEastAsia" w:cs="Arial"/>
          <w:kern w:val="0"/>
          <w:sz w:val="24"/>
        </w:rPr>
        <w:t>兰贝对布线系统所作的系统品质保证，自安装之日起15年内，产品质量未达到这些标准，</w:t>
      </w:r>
      <w:r w:rsidRPr="00515980">
        <w:rPr>
          <w:rStyle w:val="A20"/>
          <w:rFonts w:ascii="Arial Unicode MS" w:eastAsia="Arial Unicode MS" w:hAnsi="Arial Unicode MS" w:cs="Arial Unicode MS"/>
          <w:sz w:val="24"/>
        </w:rPr>
        <w:t>LINKBASIC</w:t>
      </w:r>
      <w:r w:rsidRPr="00515980">
        <w:rPr>
          <w:rFonts w:asciiTheme="minorEastAsia" w:eastAsiaTheme="minorEastAsia" w:hAnsiTheme="minorEastAsia" w:cs="Arial"/>
          <w:kern w:val="0"/>
          <w:sz w:val="24"/>
        </w:rPr>
        <w:t>兰贝将提供适当的产品和人员以替换或修复</w:t>
      </w:r>
      <w:r w:rsidRPr="00515980">
        <w:rPr>
          <w:rStyle w:val="A20"/>
          <w:rFonts w:ascii="Arial Unicode MS" w:eastAsia="Arial Unicode MS" w:hAnsi="Arial Unicode MS" w:cs="Arial Unicode MS"/>
          <w:sz w:val="24"/>
        </w:rPr>
        <w:t>LINKBASIC</w:t>
      </w:r>
      <w:r w:rsidRPr="00515980">
        <w:rPr>
          <w:rFonts w:asciiTheme="minorEastAsia" w:eastAsiaTheme="minorEastAsia" w:hAnsiTheme="minorEastAsia" w:cs="Arial"/>
          <w:kern w:val="0"/>
          <w:sz w:val="24"/>
        </w:rPr>
        <w:t>兰贝产品。</w:t>
      </w:r>
      <w:bookmarkStart w:id="55" w:name="_8.6用户方的责任__"/>
      <w:bookmarkEnd w:id="55"/>
      <w:r w:rsidR="005C691E" w:rsidRPr="00DC7C8F">
        <w:rPr>
          <w:rFonts w:asciiTheme="minorEastAsia" w:eastAsiaTheme="minorEastAsia" w:hAnsiTheme="minorEastAsia" w:cs="Arial"/>
          <w:sz w:val="28"/>
          <w:szCs w:val="28"/>
        </w:rPr>
        <w:br w:type="page"/>
      </w:r>
      <w:bookmarkStart w:id="56" w:name="_Toc403567735"/>
    </w:p>
    <w:p w:rsidR="00376D25" w:rsidRPr="00515980" w:rsidRDefault="00515980" w:rsidP="00515980">
      <w:pPr>
        <w:pStyle w:val="1"/>
        <w:spacing w:before="0" w:after="0" w:line="360" w:lineRule="auto"/>
        <w:rPr>
          <w:rFonts w:asciiTheme="minorEastAsia" w:eastAsiaTheme="minorEastAsia" w:hAnsiTheme="minorEastAsia"/>
          <w:color w:val="FF0000"/>
          <w:sz w:val="28"/>
          <w:szCs w:val="28"/>
        </w:rPr>
      </w:pPr>
      <w:bookmarkStart w:id="57" w:name="_Toc403651425"/>
      <w:r w:rsidRPr="00931B07">
        <w:rPr>
          <w:rFonts w:asciiTheme="minorEastAsia" w:eastAsiaTheme="minorEastAsia" w:hAnsiTheme="minorEastAsia" w:hint="eastAsia"/>
          <w:color w:val="FF0000"/>
          <w:sz w:val="28"/>
          <w:szCs w:val="28"/>
        </w:rPr>
        <w:lastRenderedPageBreak/>
        <w:t>9、</w:t>
      </w:r>
      <w:r w:rsidRPr="00931B07">
        <w:rPr>
          <w:rFonts w:asciiTheme="minorEastAsia" w:eastAsiaTheme="minorEastAsia" w:hAnsiTheme="minorEastAsia"/>
          <w:color w:val="FF0000"/>
          <w:sz w:val="28"/>
          <w:szCs w:val="28"/>
        </w:rPr>
        <w:t>人员培训及售后服务</w:t>
      </w:r>
      <w:bookmarkEnd w:id="56"/>
      <w:bookmarkEnd w:id="57"/>
    </w:p>
    <w:p w:rsidR="00376D25" w:rsidRPr="00931B07" w:rsidRDefault="00376D25" w:rsidP="0049587F">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rsidR="00376D25" w:rsidRPr="00931B07" w:rsidRDefault="00376D25" w:rsidP="00376D25">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rsidR="00376D25" w:rsidRPr="00931B07" w:rsidRDefault="00376D25" w:rsidP="0049587F">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rsidR="00376D25" w:rsidRPr="00931B07" w:rsidRDefault="00376D25" w:rsidP="0049587F">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rsidR="00376D25" w:rsidRPr="00931B07" w:rsidRDefault="00376D25" w:rsidP="0049587F">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rsidR="00376D25" w:rsidRPr="00931B07" w:rsidRDefault="00376D25" w:rsidP="0049587F">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49587F">
        <w:rPr>
          <w:rFonts w:ascii="宋体" w:hAnsi="宋体" w:cs="Arial" w:hint="eastAsia"/>
          <w:color w:val="FF0000"/>
          <w:sz w:val="24"/>
        </w:rPr>
        <w:t>兰贝</w:t>
      </w:r>
      <w:r w:rsidRPr="00931B07">
        <w:rPr>
          <w:rFonts w:ascii="宋体" w:hAnsi="宋体" w:cs="Arial" w:hint="eastAsia"/>
          <w:color w:val="FF0000"/>
          <w:sz w:val="24"/>
        </w:rPr>
        <w:t>布线产品的应用、</w:t>
      </w:r>
      <w:r w:rsidRPr="0049587F">
        <w:rPr>
          <w:rFonts w:ascii="宋体" w:hAnsi="宋体"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49587F">
        <w:rPr>
          <w:rFonts w:ascii="宋体" w:hAnsi="宋体" w:cs="Arial" w:hint="eastAsia"/>
          <w:color w:val="FF0000"/>
          <w:sz w:val="24"/>
        </w:rPr>
        <w:t>兰贝</w:t>
      </w:r>
      <w:r w:rsidRPr="00931B07">
        <w:rPr>
          <w:rFonts w:ascii="宋体" w:hAnsi="宋体" w:cs="Arial" w:hint="eastAsia"/>
          <w:color w:val="FF0000"/>
          <w:sz w:val="24"/>
        </w:rPr>
        <w:t>综合布线系统认证工程师证书。</w:t>
      </w:r>
    </w:p>
    <w:p w:rsidR="0088162D" w:rsidRPr="009241BA" w:rsidRDefault="0088162D" w:rsidP="0088162D">
      <w:pPr>
        <w:spacing w:line="360" w:lineRule="auto"/>
        <w:rPr>
          <w:rFonts w:ascii="宋体" w:hAnsi="宋体" w:cs="Arial"/>
          <w:b/>
          <w:bCs/>
          <w:color w:val="FF0000"/>
          <w:sz w:val="24"/>
        </w:rPr>
      </w:pPr>
      <w:r w:rsidRPr="009241BA">
        <w:rPr>
          <w:rFonts w:ascii="宋体" w:hAnsi="宋体" w:cs="Arial" w:hint="eastAsia"/>
          <w:b/>
          <w:bCs/>
          <w:color w:val="FF0000"/>
          <w:sz w:val="24"/>
        </w:rPr>
        <w:t>售后服务</w:t>
      </w:r>
    </w:p>
    <w:p w:rsidR="0088162D" w:rsidRPr="009241BA" w:rsidRDefault="0088162D" w:rsidP="0088162D">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兰贝销售网络遍</w:t>
      </w:r>
      <w:r w:rsidRPr="009241BA">
        <w:rPr>
          <w:rFonts w:cs="Arial" w:hint="eastAsia"/>
          <w:color w:val="FF0000"/>
          <w:sz w:val="24"/>
          <w:szCs w:val="24"/>
        </w:rPr>
        <w:t>全球</w:t>
      </w:r>
      <w:r>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Pr>
          <w:rFonts w:cs="Arial" w:hint="eastAsia"/>
          <w:color w:val="FF0000"/>
          <w:sz w:val="24"/>
          <w:szCs w:val="24"/>
        </w:rPr>
        <w:t>兰贝</w:t>
      </w:r>
      <w:r w:rsidRPr="009241BA">
        <w:rPr>
          <w:rFonts w:cs="Arial" w:hint="eastAsia"/>
          <w:color w:val="FF0000"/>
          <w:sz w:val="24"/>
          <w:szCs w:val="24"/>
        </w:rPr>
        <w:t>的使命，也是</w:t>
      </w:r>
      <w:r>
        <w:rPr>
          <w:rFonts w:cs="Arial" w:hint="eastAsia"/>
          <w:color w:val="FF0000"/>
          <w:sz w:val="24"/>
          <w:szCs w:val="24"/>
        </w:rPr>
        <w:t>兰贝</w:t>
      </w:r>
      <w:r w:rsidRPr="009241BA">
        <w:rPr>
          <w:rFonts w:cs="Arial" w:hint="eastAsia"/>
          <w:color w:val="FF0000"/>
          <w:sz w:val="24"/>
          <w:szCs w:val="24"/>
        </w:rPr>
        <w:t>的承诺。</w:t>
      </w:r>
    </w:p>
    <w:p w:rsidR="0088162D" w:rsidRPr="009241BA" w:rsidRDefault="0088162D" w:rsidP="0088162D">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rsidR="00376D25" w:rsidRPr="008A363F" w:rsidRDefault="00376D25" w:rsidP="00376D25">
      <w:pPr>
        <w:rPr>
          <w:rFonts w:asciiTheme="minorEastAsia" w:eastAsiaTheme="minorEastAsia" w:hAnsiTheme="minorEastAsia" w:cs="Arial"/>
          <w:b/>
          <w:bCs/>
          <w:sz w:val="24"/>
        </w:rPr>
      </w:pPr>
    </w:p>
    <w:p w:rsidR="00376D25" w:rsidRPr="00376D25" w:rsidRDefault="00376D25">
      <w:pPr>
        <w:widowControl/>
        <w:jc w:val="left"/>
        <w:rPr>
          <w:rFonts w:asciiTheme="minorEastAsia" w:eastAsiaTheme="minorEastAsia" w:hAnsiTheme="minorEastAsia" w:cs="Arial"/>
          <w:b/>
          <w:bCs/>
          <w:kern w:val="44"/>
          <w:sz w:val="28"/>
          <w:szCs w:val="28"/>
        </w:rPr>
      </w:pPr>
    </w:p>
    <w:p w:rsidR="00376D25" w:rsidRDefault="00376D25">
      <w:pPr>
        <w:widowControl/>
        <w:jc w:val="left"/>
        <w:rPr>
          <w:rFonts w:asciiTheme="minorEastAsia" w:eastAsiaTheme="minorEastAsia" w:hAnsiTheme="minorEastAsia"/>
          <w:b/>
          <w:bCs/>
          <w:kern w:val="44"/>
          <w:sz w:val="28"/>
          <w:szCs w:val="28"/>
        </w:rPr>
      </w:pPr>
      <w:r>
        <w:rPr>
          <w:rFonts w:asciiTheme="minorEastAsia" w:eastAsiaTheme="minorEastAsia" w:hAnsiTheme="minorEastAsia"/>
          <w:sz w:val="28"/>
          <w:szCs w:val="28"/>
        </w:rPr>
        <w:br w:type="page"/>
      </w:r>
    </w:p>
    <w:p w:rsidR="005C691E" w:rsidRPr="00DC7C8F" w:rsidRDefault="00376D25" w:rsidP="005C691E">
      <w:pPr>
        <w:pStyle w:val="1"/>
        <w:spacing w:before="0" w:after="0" w:line="360" w:lineRule="auto"/>
        <w:rPr>
          <w:rFonts w:asciiTheme="minorEastAsia" w:eastAsiaTheme="minorEastAsia" w:hAnsiTheme="minorEastAsia"/>
          <w:sz w:val="28"/>
          <w:szCs w:val="28"/>
        </w:rPr>
      </w:pPr>
      <w:bookmarkStart w:id="58" w:name="_Toc403651426"/>
      <w:r>
        <w:rPr>
          <w:rFonts w:asciiTheme="minorEastAsia" w:eastAsiaTheme="minorEastAsia" w:hAnsiTheme="minorEastAsia" w:hint="eastAsia"/>
          <w:sz w:val="28"/>
          <w:szCs w:val="28"/>
        </w:rPr>
        <w:lastRenderedPageBreak/>
        <w:t>10</w:t>
      </w:r>
      <w:r w:rsidR="005C691E" w:rsidRPr="00DC7C8F">
        <w:rPr>
          <w:rFonts w:asciiTheme="minorEastAsia" w:eastAsiaTheme="minorEastAsia" w:hAnsiTheme="minorEastAsia" w:hint="eastAsia"/>
          <w:sz w:val="28"/>
          <w:szCs w:val="28"/>
        </w:rPr>
        <w:t>、综合布线解决方案配置清单（见附件）</w:t>
      </w:r>
      <w:bookmarkEnd w:id="58"/>
    </w:p>
    <w:sectPr w:rsidR="005C691E" w:rsidRPr="00DC7C8F" w:rsidSect="00E45C90">
      <w:pgSz w:w="11906" w:h="16838"/>
      <w:pgMar w:top="1440" w:right="1274"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14CA" w:rsidRDefault="006214CA"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6214CA" w:rsidRDefault="00621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41C" w:rsidRDefault="0081541C">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41C" w:rsidRDefault="0081541C">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41C" w:rsidRDefault="008154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41C" w:rsidRDefault="00314A95" w:rsidP="00117CBB">
    <w:pPr>
      <w:pStyle w:val="a6"/>
      <w:jc w:val="center"/>
    </w:pPr>
    <w:r>
      <w:fldChar w:fldCharType="begin"/>
    </w:r>
    <w:r>
      <w:instrText xml:space="preserve"> PAGE   \* MERGEFORMAT </w:instrText>
    </w:r>
    <w:r>
      <w:fldChar w:fldCharType="separate"/>
    </w:r>
    <w:r w:rsidR="00672468" w:rsidRPr="00672468">
      <w:rPr>
        <w:noProof/>
        <w:lang w:val="zh-CN"/>
      </w:rPr>
      <w:t>-</w:t>
    </w:r>
    <w:r w:rsidR="00672468">
      <w:rPr>
        <w:noProof/>
      </w:rPr>
      <w:t xml:space="preserve"> 59 -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14CA" w:rsidRDefault="006214CA">
      <w:r>
        <w:separator/>
      </w:r>
    </w:p>
  </w:footnote>
  <w:footnote w:type="continuationSeparator" w:id="0">
    <w:p w:rsidR="006214CA" w:rsidRDefault="00621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41C" w:rsidRDefault="0081541C">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41C" w:rsidRDefault="008154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41C" w:rsidRPr="00F17BF2" w:rsidRDefault="0081541C">
    <w:pPr>
      <w:rPr>
        <w:u w:val="single"/>
      </w:rPr>
    </w:pPr>
    <w:r w:rsidRPr="00F17BF2">
      <w:rPr>
        <w:rFonts w:hint="eastAsia"/>
        <w:u w:val="single"/>
      </w:rPr>
      <w:t>兰贝信息科技有限公司</w:t>
    </w:r>
    <w:r w:rsidRPr="00F17BF2">
      <w:rPr>
        <w:rFonts w:hint="eastAsia"/>
        <w:u w:val="single"/>
      </w:rPr>
      <w:t xml:space="preserve">  </w:t>
    </w:r>
    <w:r>
      <w:rPr>
        <w:rFonts w:hint="eastAsia"/>
        <w:u w:val="single"/>
      </w:rPr>
      <w:t xml:space="preserve">                           </w:t>
    </w:r>
    <w:r w:rsidRPr="00F17BF2">
      <w:rPr>
        <w:rFonts w:hint="eastAsia"/>
        <w:u w:val="single"/>
      </w:rPr>
      <w:t xml:space="preserve">      </w:t>
    </w:r>
    <w:r>
      <w:rPr>
        <w:rFonts w:hint="eastAsia"/>
        <w:u w:val="single"/>
      </w:rPr>
      <w:t>酒店综合布线系统</w:t>
    </w:r>
    <w:r w:rsidRPr="00F17BF2">
      <w:rPr>
        <w:rFonts w:hint="eastAsia"/>
        <w:u w:val="single"/>
      </w:rPr>
      <w:t>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41C" w:rsidRDefault="008154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3"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6"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7"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8"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19"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2"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3"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5"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1477376"/>
    <w:multiLevelType w:val="hybridMultilevel"/>
    <w:tmpl w:val="D05E4672"/>
    <w:lvl w:ilvl="0" w:tplc="DFC63F24">
      <w:numFmt w:val="bullet"/>
      <w:lvlText w:val=""/>
      <w:lvlJc w:val="left"/>
      <w:pPr>
        <w:tabs>
          <w:tab w:val="num" w:pos="919"/>
        </w:tabs>
        <w:ind w:left="919" w:hanging="465"/>
      </w:pPr>
      <w:rPr>
        <w:rFonts w:ascii="Wingdings" w:eastAsia="宋体" w:hAnsi="Wingdings" w:cs="Times New Roman" w:hint="default"/>
      </w:rPr>
    </w:lvl>
    <w:lvl w:ilvl="1" w:tplc="04090003" w:tentative="1">
      <w:start w:val="1"/>
      <w:numFmt w:val="bullet"/>
      <w:lvlText w:val=""/>
      <w:lvlJc w:val="left"/>
      <w:pPr>
        <w:tabs>
          <w:tab w:val="num" w:pos="1294"/>
        </w:tabs>
        <w:ind w:left="1294" w:hanging="420"/>
      </w:pPr>
      <w:rPr>
        <w:rFonts w:ascii="Wingdings" w:hAnsi="Wingdings" w:hint="default"/>
      </w:rPr>
    </w:lvl>
    <w:lvl w:ilvl="2" w:tplc="04090005"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3" w:tentative="1">
      <w:start w:val="1"/>
      <w:numFmt w:val="bullet"/>
      <w:lvlText w:val=""/>
      <w:lvlJc w:val="left"/>
      <w:pPr>
        <w:tabs>
          <w:tab w:val="num" w:pos="2554"/>
        </w:tabs>
        <w:ind w:left="2554" w:hanging="420"/>
      </w:pPr>
      <w:rPr>
        <w:rFonts w:ascii="Wingdings" w:hAnsi="Wingdings" w:hint="default"/>
      </w:rPr>
    </w:lvl>
    <w:lvl w:ilvl="5" w:tplc="04090005"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3" w:tentative="1">
      <w:start w:val="1"/>
      <w:numFmt w:val="bullet"/>
      <w:lvlText w:val=""/>
      <w:lvlJc w:val="left"/>
      <w:pPr>
        <w:tabs>
          <w:tab w:val="num" w:pos="3814"/>
        </w:tabs>
        <w:ind w:left="3814" w:hanging="420"/>
      </w:pPr>
      <w:rPr>
        <w:rFonts w:ascii="Wingdings" w:hAnsi="Wingdings" w:hint="default"/>
      </w:rPr>
    </w:lvl>
    <w:lvl w:ilvl="8" w:tplc="04090005" w:tentative="1">
      <w:start w:val="1"/>
      <w:numFmt w:val="bullet"/>
      <w:lvlText w:val=""/>
      <w:lvlJc w:val="left"/>
      <w:pPr>
        <w:tabs>
          <w:tab w:val="num" w:pos="4234"/>
        </w:tabs>
        <w:ind w:left="4234" w:hanging="420"/>
      </w:pPr>
      <w:rPr>
        <w:rFonts w:ascii="Wingdings" w:hAnsi="Wingdings" w:hint="default"/>
      </w:rPr>
    </w:lvl>
  </w:abstractNum>
  <w:abstractNum w:abstractNumId="28"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30"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3"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0"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1"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3"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4" w15:restartNumberingAfterBreak="0">
    <w:nsid w:val="70F23F90"/>
    <w:multiLevelType w:val="singleLevel"/>
    <w:tmpl w:val="FFFFFFFF"/>
    <w:lvl w:ilvl="0">
      <w:numFmt w:val="decimal"/>
      <w:lvlText w:val="*"/>
      <w:lvlJc w:val="left"/>
    </w:lvl>
  </w:abstractNum>
  <w:abstractNum w:abstractNumId="45"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49"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1"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3"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4"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5"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3"/>
  </w:num>
  <w:num w:numId="4">
    <w:abstractNumId w:val="45"/>
  </w:num>
  <w:num w:numId="5">
    <w:abstractNumId w:val="41"/>
  </w:num>
  <w:num w:numId="6">
    <w:abstractNumId w:val="51"/>
  </w:num>
  <w:num w:numId="7">
    <w:abstractNumId w:val="25"/>
  </w:num>
  <w:num w:numId="8">
    <w:abstractNumId w:val="34"/>
  </w:num>
  <w:num w:numId="9">
    <w:abstractNumId w:val="4"/>
  </w:num>
  <w:num w:numId="10">
    <w:abstractNumId w:val="38"/>
  </w:num>
  <w:num w:numId="11">
    <w:abstractNumId w:val="14"/>
  </w:num>
  <w:num w:numId="12">
    <w:abstractNumId w:val="8"/>
  </w:num>
  <w:num w:numId="13">
    <w:abstractNumId w:val="13"/>
  </w:num>
  <w:num w:numId="14">
    <w:abstractNumId w:val="37"/>
  </w:num>
  <w:num w:numId="15">
    <w:abstractNumId w:val="48"/>
  </w:num>
  <w:num w:numId="16">
    <w:abstractNumId w:val="12"/>
  </w:num>
  <w:num w:numId="17">
    <w:abstractNumId w:val="49"/>
  </w:num>
  <w:num w:numId="18">
    <w:abstractNumId w:val="29"/>
  </w:num>
  <w:num w:numId="19">
    <w:abstractNumId w:val="18"/>
  </w:num>
  <w:num w:numId="20">
    <w:abstractNumId w:val="23"/>
  </w:num>
  <w:num w:numId="21">
    <w:abstractNumId w:val="3"/>
  </w:num>
  <w:num w:numId="22">
    <w:abstractNumId w:val="42"/>
  </w:num>
  <w:num w:numId="23">
    <w:abstractNumId w:val="7"/>
  </w:num>
  <w:num w:numId="24">
    <w:abstractNumId w:val="52"/>
  </w:num>
  <w:num w:numId="25">
    <w:abstractNumId w:val="15"/>
  </w:num>
  <w:num w:numId="26">
    <w:abstractNumId w:val="16"/>
  </w:num>
  <w:num w:numId="27">
    <w:abstractNumId w:val="24"/>
  </w:num>
  <w:num w:numId="28">
    <w:abstractNumId w:val="26"/>
  </w:num>
  <w:num w:numId="29">
    <w:abstractNumId w:val="39"/>
  </w:num>
  <w:num w:numId="30">
    <w:abstractNumId w:val="40"/>
  </w:num>
  <w:num w:numId="31">
    <w:abstractNumId w:val="43"/>
  </w:num>
  <w:num w:numId="32">
    <w:abstractNumId w:val="54"/>
  </w:num>
  <w:num w:numId="33">
    <w:abstractNumId w:val="55"/>
  </w:num>
  <w:num w:numId="34">
    <w:abstractNumId w:val="17"/>
  </w:num>
  <w:num w:numId="35">
    <w:abstractNumId w:val="21"/>
  </w:num>
  <w:num w:numId="36">
    <w:abstractNumId w:val="11"/>
  </w:num>
  <w:num w:numId="37">
    <w:abstractNumId w:val="32"/>
  </w:num>
  <w:num w:numId="38">
    <w:abstractNumId w:val="6"/>
  </w:num>
  <w:num w:numId="39">
    <w:abstractNumId w:val="30"/>
  </w:num>
  <w:num w:numId="40">
    <w:abstractNumId w:val="50"/>
  </w:num>
  <w:num w:numId="41">
    <w:abstractNumId w:val="47"/>
  </w:num>
  <w:num w:numId="42">
    <w:abstractNumId w:val="22"/>
  </w:num>
  <w:num w:numId="43">
    <w:abstractNumId w:val="5"/>
  </w:num>
  <w:num w:numId="44">
    <w:abstractNumId w:val="20"/>
  </w:num>
  <w:num w:numId="45">
    <w:abstractNumId w:val="28"/>
  </w:num>
  <w:num w:numId="46">
    <w:abstractNumId w:val="53"/>
  </w:num>
  <w:num w:numId="47">
    <w:abstractNumId w:val="31"/>
  </w:num>
  <w:num w:numId="48">
    <w:abstractNumId w:val="46"/>
  </w:num>
  <w:num w:numId="49">
    <w:abstractNumId w:val="9"/>
  </w:num>
  <w:num w:numId="50">
    <w:abstractNumId w:val="10"/>
  </w:num>
  <w:num w:numId="51">
    <w:abstractNumId w:val="36"/>
  </w:num>
  <w:num w:numId="52">
    <w:abstractNumId w:val="35"/>
  </w:num>
  <w:num w:numId="53">
    <w:abstractNumId w:val="19"/>
  </w:num>
  <w:num w:numId="54">
    <w:abstractNumId w:val="2"/>
  </w:num>
  <w:num w:numId="55">
    <w:abstractNumId w:val="27"/>
  </w:num>
  <w:num w:numId="56">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171"/>
    <w:rsid w:val="00005F23"/>
    <w:rsid w:val="000074F5"/>
    <w:rsid w:val="00007B9E"/>
    <w:rsid w:val="00012487"/>
    <w:rsid w:val="00015B20"/>
    <w:rsid w:val="00023D5F"/>
    <w:rsid w:val="0002790B"/>
    <w:rsid w:val="00037999"/>
    <w:rsid w:val="000421EC"/>
    <w:rsid w:val="000422CF"/>
    <w:rsid w:val="00044068"/>
    <w:rsid w:val="00055A79"/>
    <w:rsid w:val="00060293"/>
    <w:rsid w:val="00060667"/>
    <w:rsid w:val="00060A60"/>
    <w:rsid w:val="000613AC"/>
    <w:rsid w:val="0006679F"/>
    <w:rsid w:val="00074AE6"/>
    <w:rsid w:val="000A0191"/>
    <w:rsid w:val="000A0931"/>
    <w:rsid w:val="000A6D51"/>
    <w:rsid w:val="000B0E47"/>
    <w:rsid w:val="000B2B83"/>
    <w:rsid w:val="000B5572"/>
    <w:rsid w:val="000C06BF"/>
    <w:rsid w:val="000C1D46"/>
    <w:rsid w:val="000C61FA"/>
    <w:rsid w:val="000D01C0"/>
    <w:rsid w:val="000D17EC"/>
    <w:rsid w:val="000D235A"/>
    <w:rsid w:val="000D3E30"/>
    <w:rsid w:val="000E450C"/>
    <w:rsid w:val="000E5B89"/>
    <w:rsid w:val="000E62FF"/>
    <w:rsid w:val="000F0B57"/>
    <w:rsid w:val="000F0F60"/>
    <w:rsid w:val="000F43B8"/>
    <w:rsid w:val="000F4B3B"/>
    <w:rsid w:val="000F4EB6"/>
    <w:rsid w:val="000F744E"/>
    <w:rsid w:val="000F74DD"/>
    <w:rsid w:val="00100802"/>
    <w:rsid w:val="00100F41"/>
    <w:rsid w:val="00106185"/>
    <w:rsid w:val="00110839"/>
    <w:rsid w:val="00113DA5"/>
    <w:rsid w:val="00115194"/>
    <w:rsid w:val="001154CC"/>
    <w:rsid w:val="00117CBB"/>
    <w:rsid w:val="00127D3C"/>
    <w:rsid w:val="00134AB9"/>
    <w:rsid w:val="001356AD"/>
    <w:rsid w:val="00137B47"/>
    <w:rsid w:val="001402E4"/>
    <w:rsid w:val="00146119"/>
    <w:rsid w:val="00154088"/>
    <w:rsid w:val="00160E52"/>
    <w:rsid w:val="00164C34"/>
    <w:rsid w:val="00174BE8"/>
    <w:rsid w:val="00175BB6"/>
    <w:rsid w:val="00180365"/>
    <w:rsid w:val="00184312"/>
    <w:rsid w:val="001862B1"/>
    <w:rsid w:val="001907CE"/>
    <w:rsid w:val="00191474"/>
    <w:rsid w:val="00191E77"/>
    <w:rsid w:val="00194261"/>
    <w:rsid w:val="001A14FF"/>
    <w:rsid w:val="001A218B"/>
    <w:rsid w:val="001B07BC"/>
    <w:rsid w:val="001B2F82"/>
    <w:rsid w:val="001B478A"/>
    <w:rsid w:val="001B77BA"/>
    <w:rsid w:val="001C20EC"/>
    <w:rsid w:val="001C602C"/>
    <w:rsid w:val="001E20BE"/>
    <w:rsid w:val="001E2D13"/>
    <w:rsid w:val="001E32AB"/>
    <w:rsid w:val="001E553C"/>
    <w:rsid w:val="001F14DE"/>
    <w:rsid w:val="001F18C8"/>
    <w:rsid w:val="002016A0"/>
    <w:rsid w:val="00211F81"/>
    <w:rsid w:val="002146DD"/>
    <w:rsid w:val="002230D8"/>
    <w:rsid w:val="00230337"/>
    <w:rsid w:val="00232C1A"/>
    <w:rsid w:val="00233A71"/>
    <w:rsid w:val="002502F7"/>
    <w:rsid w:val="00252026"/>
    <w:rsid w:val="0025279C"/>
    <w:rsid w:val="00256638"/>
    <w:rsid w:val="00257DBC"/>
    <w:rsid w:val="00261396"/>
    <w:rsid w:val="00263584"/>
    <w:rsid w:val="00263636"/>
    <w:rsid w:val="002669AD"/>
    <w:rsid w:val="00270EFC"/>
    <w:rsid w:val="00272082"/>
    <w:rsid w:val="002742CC"/>
    <w:rsid w:val="002773A1"/>
    <w:rsid w:val="002855F1"/>
    <w:rsid w:val="0028600D"/>
    <w:rsid w:val="0028657E"/>
    <w:rsid w:val="00290588"/>
    <w:rsid w:val="00293730"/>
    <w:rsid w:val="002A1FA3"/>
    <w:rsid w:val="002A2739"/>
    <w:rsid w:val="002B1C84"/>
    <w:rsid w:val="002B31CD"/>
    <w:rsid w:val="002C5087"/>
    <w:rsid w:val="002C678C"/>
    <w:rsid w:val="002D2EC2"/>
    <w:rsid w:val="002D42B6"/>
    <w:rsid w:val="002D621D"/>
    <w:rsid w:val="002D6691"/>
    <w:rsid w:val="002E1E9E"/>
    <w:rsid w:val="002E2A6A"/>
    <w:rsid w:val="002E4D02"/>
    <w:rsid w:val="002E5000"/>
    <w:rsid w:val="002E57AD"/>
    <w:rsid w:val="002E58CF"/>
    <w:rsid w:val="002E6AAF"/>
    <w:rsid w:val="002E74EC"/>
    <w:rsid w:val="003039BA"/>
    <w:rsid w:val="00304DE0"/>
    <w:rsid w:val="003064A2"/>
    <w:rsid w:val="00311EAB"/>
    <w:rsid w:val="00313238"/>
    <w:rsid w:val="00314A95"/>
    <w:rsid w:val="003159DE"/>
    <w:rsid w:val="00316F95"/>
    <w:rsid w:val="00323399"/>
    <w:rsid w:val="0033227C"/>
    <w:rsid w:val="003406AB"/>
    <w:rsid w:val="00341C30"/>
    <w:rsid w:val="00342220"/>
    <w:rsid w:val="00342467"/>
    <w:rsid w:val="003509A2"/>
    <w:rsid w:val="00351C7E"/>
    <w:rsid w:val="00354B10"/>
    <w:rsid w:val="0035572F"/>
    <w:rsid w:val="00362DE9"/>
    <w:rsid w:val="00364FB7"/>
    <w:rsid w:val="003668AC"/>
    <w:rsid w:val="00372CDD"/>
    <w:rsid w:val="00376D25"/>
    <w:rsid w:val="00383FBC"/>
    <w:rsid w:val="00384AC3"/>
    <w:rsid w:val="00384CB4"/>
    <w:rsid w:val="00385B16"/>
    <w:rsid w:val="00390ADF"/>
    <w:rsid w:val="00394323"/>
    <w:rsid w:val="00395382"/>
    <w:rsid w:val="003A7CE8"/>
    <w:rsid w:val="003B03D0"/>
    <w:rsid w:val="003B0B9D"/>
    <w:rsid w:val="003B3DC4"/>
    <w:rsid w:val="003B4148"/>
    <w:rsid w:val="003B78A8"/>
    <w:rsid w:val="003C1607"/>
    <w:rsid w:val="003C5DD5"/>
    <w:rsid w:val="003D38DF"/>
    <w:rsid w:val="003D4F14"/>
    <w:rsid w:val="003D51DD"/>
    <w:rsid w:val="003D60D3"/>
    <w:rsid w:val="003D749D"/>
    <w:rsid w:val="003E0AB0"/>
    <w:rsid w:val="003E53AD"/>
    <w:rsid w:val="003E6F31"/>
    <w:rsid w:val="003F02CD"/>
    <w:rsid w:val="003F6340"/>
    <w:rsid w:val="00400E99"/>
    <w:rsid w:val="0040171C"/>
    <w:rsid w:val="00403F74"/>
    <w:rsid w:val="004043DA"/>
    <w:rsid w:val="00404728"/>
    <w:rsid w:val="00410904"/>
    <w:rsid w:val="00412D6D"/>
    <w:rsid w:val="00413CB2"/>
    <w:rsid w:val="00414D72"/>
    <w:rsid w:val="00420449"/>
    <w:rsid w:val="00421086"/>
    <w:rsid w:val="0042191F"/>
    <w:rsid w:val="004243D1"/>
    <w:rsid w:val="00424617"/>
    <w:rsid w:val="00426509"/>
    <w:rsid w:val="00430AFF"/>
    <w:rsid w:val="0043211C"/>
    <w:rsid w:val="00435A44"/>
    <w:rsid w:val="00442645"/>
    <w:rsid w:val="00443EFD"/>
    <w:rsid w:val="004453F7"/>
    <w:rsid w:val="004467E7"/>
    <w:rsid w:val="00454B7B"/>
    <w:rsid w:val="00456AD1"/>
    <w:rsid w:val="004571B1"/>
    <w:rsid w:val="00471597"/>
    <w:rsid w:val="00473BEA"/>
    <w:rsid w:val="00474F72"/>
    <w:rsid w:val="0048533D"/>
    <w:rsid w:val="004864F2"/>
    <w:rsid w:val="00487FA7"/>
    <w:rsid w:val="00494CB2"/>
    <w:rsid w:val="0049587F"/>
    <w:rsid w:val="00496B89"/>
    <w:rsid w:val="004A12D3"/>
    <w:rsid w:val="004A2F04"/>
    <w:rsid w:val="004A48A9"/>
    <w:rsid w:val="004A50B9"/>
    <w:rsid w:val="004A7D03"/>
    <w:rsid w:val="004B067E"/>
    <w:rsid w:val="004B6CD7"/>
    <w:rsid w:val="004C13AF"/>
    <w:rsid w:val="004C1A37"/>
    <w:rsid w:val="004C1FAF"/>
    <w:rsid w:val="004C7792"/>
    <w:rsid w:val="004D3EEC"/>
    <w:rsid w:val="004D7DB3"/>
    <w:rsid w:val="004E2B9F"/>
    <w:rsid w:val="004E40CE"/>
    <w:rsid w:val="004E44A6"/>
    <w:rsid w:val="004F10C8"/>
    <w:rsid w:val="00503D3B"/>
    <w:rsid w:val="00503E6D"/>
    <w:rsid w:val="005041AE"/>
    <w:rsid w:val="0050666E"/>
    <w:rsid w:val="00511338"/>
    <w:rsid w:val="00513A83"/>
    <w:rsid w:val="00515980"/>
    <w:rsid w:val="00533E65"/>
    <w:rsid w:val="00534D2C"/>
    <w:rsid w:val="00535F6B"/>
    <w:rsid w:val="005376B6"/>
    <w:rsid w:val="005401D8"/>
    <w:rsid w:val="00541F13"/>
    <w:rsid w:val="00546300"/>
    <w:rsid w:val="00553E71"/>
    <w:rsid w:val="005542AC"/>
    <w:rsid w:val="005559DC"/>
    <w:rsid w:val="00555AAB"/>
    <w:rsid w:val="005655EF"/>
    <w:rsid w:val="0056605B"/>
    <w:rsid w:val="00570EF4"/>
    <w:rsid w:val="005727A6"/>
    <w:rsid w:val="00576989"/>
    <w:rsid w:val="00576E3C"/>
    <w:rsid w:val="00582C92"/>
    <w:rsid w:val="00585102"/>
    <w:rsid w:val="0058630F"/>
    <w:rsid w:val="00590904"/>
    <w:rsid w:val="00590DC8"/>
    <w:rsid w:val="0059394B"/>
    <w:rsid w:val="00597F0B"/>
    <w:rsid w:val="005A4A90"/>
    <w:rsid w:val="005A57DB"/>
    <w:rsid w:val="005B09B8"/>
    <w:rsid w:val="005B5C01"/>
    <w:rsid w:val="005C1625"/>
    <w:rsid w:val="005C691E"/>
    <w:rsid w:val="005C6B87"/>
    <w:rsid w:val="005C7AA7"/>
    <w:rsid w:val="005D2117"/>
    <w:rsid w:val="005D28DE"/>
    <w:rsid w:val="005D6F27"/>
    <w:rsid w:val="005D784D"/>
    <w:rsid w:val="005E0DD1"/>
    <w:rsid w:val="005E2B84"/>
    <w:rsid w:val="005E518C"/>
    <w:rsid w:val="005E68D3"/>
    <w:rsid w:val="005F4047"/>
    <w:rsid w:val="005F4FC2"/>
    <w:rsid w:val="005F7AA1"/>
    <w:rsid w:val="006029A8"/>
    <w:rsid w:val="006214CA"/>
    <w:rsid w:val="006274F9"/>
    <w:rsid w:val="00630A45"/>
    <w:rsid w:val="006334C5"/>
    <w:rsid w:val="006356F5"/>
    <w:rsid w:val="00640355"/>
    <w:rsid w:val="006431BD"/>
    <w:rsid w:val="0064352E"/>
    <w:rsid w:val="006445D3"/>
    <w:rsid w:val="00660DA1"/>
    <w:rsid w:val="00665267"/>
    <w:rsid w:val="00665457"/>
    <w:rsid w:val="006707F1"/>
    <w:rsid w:val="006715D5"/>
    <w:rsid w:val="00672468"/>
    <w:rsid w:val="00672FF8"/>
    <w:rsid w:val="00674DB7"/>
    <w:rsid w:val="0067634C"/>
    <w:rsid w:val="006836E6"/>
    <w:rsid w:val="00683B6E"/>
    <w:rsid w:val="00684A94"/>
    <w:rsid w:val="00684CF1"/>
    <w:rsid w:val="00692AE2"/>
    <w:rsid w:val="0069636E"/>
    <w:rsid w:val="006A065D"/>
    <w:rsid w:val="006A1A38"/>
    <w:rsid w:val="006A443A"/>
    <w:rsid w:val="006A5344"/>
    <w:rsid w:val="006B0981"/>
    <w:rsid w:val="006B0E22"/>
    <w:rsid w:val="006B31EF"/>
    <w:rsid w:val="006C266D"/>
    <w:rsid w:val="006C2FB4"/>
    <w:rsid w:val="006C354F"/>
    <w:rsid w:val="006C4916"/>
    <w:rsid w:val="006D1032"/>
    <w:rsid w:val="006D487F"/>
    <w:rsid w:val="006D632C"/>
    <w:rsid w:val="006D772D"/>
    <w:rsid w:val="006E233F"/>
    <w:rsid w:val="006E365E"/>
    <w:rsid w:val="006E5130"/>
    <w:rsid w:val="006E6581"/>
    <w:rsid w:val="006E6705"/>
    <w:rsid w:val="006F2216"/>
    <w:rsid w:val="006F6C98"/>
    <w:rsid w:val="0070005D"/>
    <w:rsid w:val="0070123F"/>
    <w:rsid w:val="007023EE"/>
    <w:rsid w:val="00703FF8"/>
    <w:rsid w:val="007072BC"/>
    <w:rsid w:val="00710826"/>
    <w:rsid w:val="00716F4A"/>
    <w:rsid w:val="00720C0E"/>
    <w:rsid w:val="00724572"/>
    <w:rsid w:val="00725A76"/>
    <w:rsid w:val="00730E20"/>
    <w:rsid w:val="00732760"/>
    <w:rsid w:val="00732B56"/>
    <w:rsid w:val="00733869"/>
    <w:rsid w:val="0073784F"/>
    <w:rsid w:val="00742C29"/>
    <w:rsid w:val="00743418"/>
    <w:rsid w:val="007444FB"/>
    <w:rsid w:val="007472CC"/>
    <w:rsid w:val="007516C9"/>
    <w:rsid w:val="0075411F"/>
    <w:rsid w:val="00765CF1"/>
    <w:rsid w:val="0077275C"/>
    <w:rsid w:val="00773D42"/>
    <w:rsid w:val="00775F13"/>
    <w:rsid w:val="00776796"/>
    <w:rsid w:val="00776D06"/>
    <w:rsid w:val="00777EA8"/>
    <w:rsid w:val="00780DCE"/>
    <w:rsid w:val="00796AA7"/>
    <w:rsid w:val="007A5194"/>
    <w:rsid w:val="007B09E4"/>
    <w:rsid w:val="007B281A"/>
    <w:rsid w:val="007B2AB5"/>
    <w:rsid w:val="007B3D96"/>
    <w:rsid w:val="007B4774"/>
    <w:rsid w:val="007B5D7E"/>
    <w:rsid w:val="007B638C"/>
    <w:rsid w:val="007C1036"/>
    <w:rsid w:val="007C17D5"/>
    <w:rsid w:val="007C3781"/>
    <w:rsid w:val="007D73FC"/>
    <w:rsid w:val="007E26B1"/>
    <w:rsid w:val="007E2D77"/>
    <w:rsid w:val="007E6EFE"/>
    <w:rsid w:val="007F201E"/>
    <w:rsid w:val="007F4FFF"/>
    <w:rsid w:val="00801450"/>
    <w:rsid w:val="008027F3"/>
    <w:rsid w:val="00805482"/>
    <w:rsid w:val="0081429F"/>
    <w:rsid w:val="0081541C"/>
    <w:rsid w:val="0083055D"/>
    <w:rsid w:val="00833C5E"/>
    <w:rsid w:val="008369AA"/>
    <w:rsid w:val="008400E7"/>
    <w:rsid w:val="00846140"/>
    <w:rsid w:val="00856B1A"/>
    <w:rsid w:val="0086070A"/>
    <w:rsid w:val="00864B1D"/>
    <w:rsid w:val="00864CF4"/>
    <w:rsid w:val="00865C94"/>
    <w:rsid w:val="00872903"/>
    <w:rsid w:val="00872A9C"/>
    <w:rsid w:val="00872BCB"/>
    <w:rsid w:val="008815D4"/>
    <w:rsid w:val="0088162D"/>
    <w:rsid w:val="008837B4"/>
    <w:rsid w:val="0088536A"/>
    <w:rsid w:val="008858D7"/>
    <w:rsid w:val="00887A63"/>
    <w:rsid w:val="00890EA9"/>
    <w:rsid w:val="00891134"/>
    <w:rsid w:val="008916DB"/>
    <w:rsid w:val="00892175"/>
    <w:rsid w:val="00893180"/>
    <w:rsid w:val="008977F3"/>
    <w:rsid w:val="008A1266"/>
    <w:rsid w:val="008A3349"/>
    <w:rsid w:val="008A4E24"/>
    <w:rsid w:val="008A4E59"/>
    <w:rsid w:val="008B3C9A"/>
    <w:rsid w:val="008B56F2"/>
    <w:rsid w:val="008C3F92"/>
    <w:rsid w:val="008D060E"/>
    <w:rsid w:val="008D1657"/>
    <w:rsid w:val="008D7592"/>
    <w:rsid w:val="008D7D00"/>
    <w:rsid w:val="008E2D8E"/>
    <w:rsid w:val="008E4E13"/>
    <w:rsid w:val="008F13F2"/>
    <w:rsid w:val="008F24B6"/>
    <w:rsid w:val="008F70E1"/>
    <w:rsid w:val="008F75C9"/>
    <w:rsid w:val="0090254D"/>
    <w:rsid w:val="00902BC0"/>
    <w:rsid w:val="00903F37"/>
    <w:rsid w:val="00904E54"/>
    <w:rsid w:val="0090655A"/>
    <w:rsid w:val="009110DA"/>
    <w:rsid w:val="00913EE9"/>
    <w:rsid w:val="00914436"/>
    <w:rsid w:val="009161BB"/>
    <w:rsid w:val="009335B6"/>
    <w:rsid w:val="00934D04"/>
    <w:rsid w:val="00936511"/>
    <w:rsid w:val="00941CA2"/>
    <w:rsid w:val="009423AE"/>
    <w:rsid w:val="00942721"/>
    <w:rsid w:val="00942F10"/>
    <w:rsid w:val="00943B94"/>
    <w:rsid w:val="0094431C"/>
    <w:rsid w:val="009451B2"/>
    <w:rsid w:val="0095143F"/>
    <w:rsid w:val="00953747"/>
    <w:rsid w:val="009555A6"/>
    <w:rsid w:val="00962B92"/>
    <w:rsid w:val="00964EEB"/>
    <w:rsid w:val="00971E43"/>
    <w:rsid w:val="00980170"/>
    <w:rsid w:val="009823B7"/>
    <w:rsid w:val="009824F3"/>
    <w:rsid w:val="0098275C"/>
    <w:rsid w:val="00984556"/>
    <w:rsid w:val="009859E3"/>
    <w:rsid w:val="009923E5"/>
    <w:rsid w:val="00995982"/>
    <w:rsid w:val="00995A97"/>
    <w:rsid w:val="00996883"/>
    <w:rsid w:val="009A5CF1"/>
    <w:rsid w:val="009A60F9"/>
    <w:rsid w:val="009A6F69"/>
    <w:rsid w:val="009A7A26"/>
    <w:rsid w:val="009B0E30"/>
    <w:rsid w:val="009B476D"/>
    <w:rsid w:val="009C62F6"/>
    <w:rsid w:val="009C761A"/>
    <w:rsid w:val="009D151E"/>
    <w:rsid w:val="009D4FDE"/>
    <w:rsid w:val="009D4FF4"/>
    <w:rsid w:val="009D5397"/>
    <w:rsid w:val="009D5B04"/>
    <w:rsid w:val="009D7E8A"/>
    <w:rsid w:val="009E0490"/>
    <w:rsid w:val="009E70B6"/>
    <w:rsid w:val="00A0258E"/>
    <w:rsid w:val="00A067EF"/>
    <w:rsid w:val="00A11571"/>
    <w:rsid w:val="00A2023B"/>
    <w:rsid w:val="00A279C2"/>
    <w:rsid w:val="00A32913"/>
    <w:rsid w:val="00A32F76"/>
    <w:rsid w:val="00A36515"/>
    <w:rsid w:val="00A4161E"/>
    <w:rsid w:val="00A44F2F"/>
    <w:rsid w:val="00A45F42"/>
    <w:rsid w:val="00A4600C"/>
    <w:rsid w:val="00A536B0"/>
    <w:rsid w:val="00A53CD0"/>
    <w:rsid w:val="00A546CC"/>
    <w:rsid w:val="00A550FD"/>
    <w:rsid w:val="00A604F1"/>
    <w:rsid w:val="00A716E3"/>
    <w:rsid w:val="00A73D23"/>
    <w:rsid w:val="00A76027"/>
    <w:rsid w:val="00A77793"/>
    <w:rsid w:val="00A837D1"/>
    <w:rsid w:val="00A8556E"/>
    <w:rsid w:val="00A93C88"/>
    <w:rsid w:val="00A948AD"/>
    <w:rsid w:val="00A94C11"/>
    <w:rsid w:val="00A95771"/>
    <w:rsid w:val="00A95EF2"/>
    <w:rsid w:val="00AA0537"/>
    <w:rsid w:val="00AA0DF7"/>
    <w:rsid w:val="00AA4351"/>
    <w:rsid w:val="00AA4E5A"/>
    <w:rsid w:val="00AC1924"/>
    <w:rsid w:val="00AC35A5"/>
    <w:rsid w:val="00AD091E"/>
    <w:rsid w:val="00AD2303"/>
    <w:rsid w:val="00AD5245"/>
    <w:rsid w:val="00AD596B"/>
    <w:rsid w:val="00AD7961"/>
    <w:rsid w:val="00AE5D05"/>
    <w:rsid w:val="00AE71E4"/>
    <w:rsid w:val="00AF0F92"/>
    <w:rsid w:val="00AF1596"/>
    <w:rsid w:val="00AF1AC4"/>
    <w:rsid w:val="00B01468"/>
    <w:rsid w:val="00B056A9"/>
    <w:rsid w:val="00B131A4"/>
    <w:rsid w:val="00B15F71"/>
    <w:rsid w:val="00B16770"/>
    <w:rsid w:val="00B177C9"/>
    <w:rsid w:val="00B24954"/>
    <w:rsid w:val="00B24B9E"/>
    <w:rsid w:val="00B27CCA"/>
    <w:rsid w:val="00B3082D"/>
    <w:rsid w:val="00B32C17"/>
    <w:rsid w:val="00B3347A"/>
    <w:rsid w:val="00B3376D"/>
    <w:rsid w:val="00B33DC5"/>
    <w:rsid w:val="00B3417D"/>
    <w:rsid w:val="00B34E04"/>
    <w:rsid w:val="00B378FA"/>
    <w:rsid w:val="00B44A23"/>
    <w:rsid w:val="00B538BE"/>
    <w:rsid w:val="00B6423B"/>
    <w:rsid w:val="00B643B6"/>
    <w:rsid w:val="00B70283"/>
    <w:rsid w:val="00B71E61"/>
    <w:rsid w:val="00B71FE4"/>
    <w:rsid w:val="00B74AE3"/>
    <w:rsid w:val="00B8291B"/>
    <w:rsid w:val="00B83A72"/>
    <w:rsid w:val="00B922F4"/>
    <w:rsid w:val="00B92954"/>
    <w:rsid w:val="00B95E54"/>
    <w:rsid w:val="00B96810"/>
    <w:rsid w:val="00B96C7F"/>
    <w:rsid w:val="00BA1D56"/>
    <w:rsid w:val="00BA22DB"/>
    <w:rsid w:val="00BA49E5"/>
    <w:rsid w:val="00BA4B30"/>
    <w:rsid w:val="00BA5DC7"/>
    <w:rsid w:val="00BB00E7"/>
    <w:rsid w:val="00BB033E"/>
    <w:rsid w:val="00BB7C30"/>
    <w:rsid w:val="00BC3233"/>
    <w:rsid w:val="00BE2955"/>
    <w:rsid w:val="00BE5755"/>
    <w:rsid w:val="00BE73E1"/>
    <w:rsid w:val="00BF19FA"/>
    <w:rsid w:val="00BF7135"/>
    <w:rsid w:val="00C01AEE"/>
    <w:rsid w:val="00C259F8"/>
    <w:rsid w:val="00C25FA9"/>
    <w:rsid w:val="00C300F4"/>
    <w:rsid w:val="00C313BC"/>
    <w:rsid w:val="00C334DA"/>
    <w:rsid w:val="00C34062"/>
    <w:rsid w:val="00C40621"/>
    <w:rsid w:val="00C439ED"/>
    <w:rsid w:val="00C46961"/>
    <w:rsid w:val="00C471E8"/>
    <w:rsid w:val="00C6570C"/>
    <w:rsid w:val="00C65B6A"/>
    <w:rsid w:val="00C66EC0"/>
    <w:rsid w:val="00C73F33"/>
    <w:rsid w:val="00C74EAF"/>
    <w:rsid w:val="00C76A09"/>
    <w:rsid w:val="00C76EA7"/>
    <w:rsid w:val="00C85EC0"/>
    <w:rsid w:val="00C9077B"/>
    <w:rsid w:val="00C932E4"/>
    <w:rsid w:val="00C936D4"/>
    <w:rsid w:val="00CB00C2"/>
    <w:rsid w:val="00CB23CF"/>
    <w:rsid w:val="00CB3483"/>
    <w:rsid w:val="00CB4987"/>
    <w:rsid w:val="00CC063C"/>
    <w:rsid w:val="00CC14D9"/>
    <w:rsid w:val="00CC520E"/>
    <w:rsid w:val="00CC5FA1"/>
    <w:rsid w:val="00CC7F86"/>
    <w:rsid w:val="00CD1BA5"/>
    <w:rsid w:val="00CD4697"/>
    <w:rsid w:val="00CD591F"/>
    <w:rsid w:val="00CD6BE1"/>
    <w:rsid w:val="00CD7EB0"/>
    <w:rsid w:val="00CE55E5"/>
    <w:rsid w:val="00CE5F87"/>
    <w:rsid w:val="00CE6595"/>
    <w:rsid w:val="00CF5712"/>
    <w:rsid w:val="00CF6EBC"/>
    <w:rsid w:val="00D00685"/>
    <w:rsid w:val="00D012FA"/>
    <w:rsid w:val="00D014F1"/>
    <w:rsid w:val="00D06266"/>
    <w:rsid w:val="00D072A3"/>
    <w:rsid w:val="00D10C4D"/>
    <w:rsid w:val="00D14297"/>
    <w:rsid w:val="00D24286"/>
    <w:rsid w:val="00D25E66"/>
    <w:rsid w:val="00D30CFE"/>
    <w:rsid w:val="00D31099"/>
    <w:rsid w:val="00D3478D"/>
    <w:rsid w:val="00D347E3"/>
    <w:rsid w:val="00D36F29"/>
    <w:rsid w:val="00D37D70"/>
    <w:rsid w:val="00D40A33"/>
    <w:rsid w:val="00D45158"/>
    <w:rsid w:val="00D46C30"/>
    <w:rsid w:val="00D525EF"/>
    <w:rsid w:val="00D5331B"/>
    <w:rsid w:val="00D563E2"/>
    <w:rsid w:val="00D67D0D"/>
    <w:rsid w:val="00D70B97"/>
    <w:rsid w:val="00D729BB"/>
    <w:rsid w:val="00D81588"/>
    <w:rsid w:val="00D81D72"/>
    <w:rsid w:val="00D92E3A"/>
    <w:rsid w:val="00D94664"/>
    <w:rsid w:val="00D968EE"/>
    <w:rsid w:val="00D97A3B"/>
    <w:rsid w:val="00DA006D"/>
    <w:rsid w:val="00DA2651"/>
    <w:rsid w:val="00DA6870"/>
    <w:rsid w:val="00DA7C9B"/>
    <w:rsid w:val="00DB2951"/>
    <w:rsid w:val="00DB5AFC"/>
    <w:rsid w:val="00DB5B73"/>
    <w:rsid w:val="00DB6888"/>
    <w:rsid w:val="00DC014A"/>
    <w:rsid w:val="00DC12C9"/>
    <w:rsid w:val="00DC3211"/>
    <w:rsid w:val="00DC3BE5"/>
    <w:rsid w:val="00DC7C8F"/>
    <w:rsid w:val="00DD029B"/>
    <w:rsid w:val="00DD0D93"/>
    <w:rsid w:val="00DD10F3"/>
    <w:rsid w:val="00DD24F3"/>
    <w:rsid w:val="00DD316C"/>
    <w:rsid w:val="00DD70DB"/>
    <w:rsid w:val="00DF43F2"/>
    <w:rsid w:val="00DF68A4"/>
    <w:rsid w:val="00DF7F02"/>
    <w:rsid w:val="00E0197C"/>
    <w:rsid w:val="00E0434B"/>
    <w:rsid w:val="00E06821"/>
    <w:rsid w:val="00E06BD4"/>
    <w:rsid w:val="00E108F5"/>
    <w:rsid w:val="00E17552"/>
    <w:rsid w:val="00E36567"/>
    <w:rsid w:val="00E454E8"/>
    <w:rsid w:val="00E45B5C"/>
    <w:rsid w:val="00E45C90"/>
    <w:rsid w:val="00E5014A"/>
    <w:rsid w:val="00E51040"/>
    <w:rsid w:val="00E5196D"/>
    <w:rsid w:val="00E62CFD"/>
    <w:rsid w:val="00E6573C"/>
    <w:rsid w:val="00E7214D"/>
    <w:rsid w:val="00E76B82"/>
    <w:rsid w:val="00E81E0F"/>
    <w:rsid w:val="00E83E98"/>
    <w:rsid w:val="00E91E73"/>
    <w:rsid w:val="00E9218B"/>
    <w:rsid w:val="00E9477D"/>
    <w:rsid w:val="00EA3E7E"/>
    <w:rsid w:val="00EA5B3A"/>
    <w:rsid w:val="00EA5E87"/>
    <w:rsid w:val="00EA6CA5"/>
    <w:rsid w:val="00EA7601"/>
    <w:rsid w:val="00EA7EF5"/>
    <w:rsid w:val="00EB08CB"/>
    <w:rsid w:val="00EB2FC6"/>
    <w:rsid w:val="00EB5598"/>
    <w:rsid w:val="00EB69D0"/>
    <w:rsid w:val="00EC1E36"/>
    <w:rsid w:val="00EC374B"/>
    <w:rsid w:val="00EC56C6"/>
    <w:rsid w:val="00ED2F7D"/>
    <w:rsid w:val="00ED763C"/>
    <w:rsid w:val="00EE7372"/>
    <w:rsid w:val="00EE75FD"/>
    <w:rsid w:val="00EE7CAD"/>
    <w:rsid w:val="00EF2EC6"/>
    <w:rsid w:val="00F00003"/>
    <w:rsid w:val="00F02A9F"/>
    <w:rsid w:val="00F03316"/>
    <w:rsid w:val="00F06679"/>
    <w:rsid w:val="00F133FB"/>
    <w:rsid w:val="00F13F52"/>
    <w:rsid w:val="00F15204"/>
    <w:rsid w:val="00F17BF2"/>
    <w:rsid w:val="00F3171F"/>
    <w:rsid w:val="00F32012"/>
    <w:rsid w:val="00F3285E"/>
    <w:rsid w:val="00F358F9"/>
    <w:rsid w:val="00F36A33"/>
    <w:rsid w:val="00F40F40"/>
    <w:rsid w:val="00F45801"/>
    <w:rsid w:val="00F4693E"/>
    <w:rsid w:val="00F47739"/>
    <w:rsid w:val="00F56E35"/>
    <w:rsid w:val="00F56EB6"/>
    <w:rsid w:val="00F57601"/>
    <w:rsid w:val="00F6139C"/>
    <w:rsid w:val="00F6207D"/>
    <w:rsid w:val="00F63789"/>
    <w:rsid w:val="00F63CA1"/>
    <w:rsid w:val="00F64A1B"/>
    <w:rsid w:val="00F67FA4"/>
    <w:rsid w:val="00F77E3B"/>
    <w:rsid w:val="00F77F52"/>
    <w:rsid w:val="00F83D02"/>
    <w:rsid w:val="00F83EC9"/>
    <w:rsid w:val="00F84490"/>
    <w:rsid w:val="00FA4E51"/>
    <w:rsid w:val="00FB31DA"/>
    <w:rsid w:val="00FB3BD0"/>
    <w:rsid w:val="00FD245F"/>
    <w:rsid w:val="00FD25F1"/>
    <w:rsid w:val="00FD3AC4"/>
    <w:rsid w:val="00FD4419"/>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6277AED0-8DAC-4ADC-94D3-D0E30802F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2489807">
      <w:bodyDiv w:val="1"/>
      <w:marLeft w:val="0"/>
      <w:marRight w:val="0"/>
      <w:marTop w:val="0"/>
      <w:marBottom w:val="0"/>
      <w:divBdr>
        <w:top w:val="none" w:sz="0" w:space="0" w:color="auto"/>
        <w:left w:val="none" w:sz="0" w:space="0" w:color="auto"/>
        <w:bottom w:val="none" w:sz="0" w:space="0" w:color="auto"/>
        <w:right w:val="none" w:sz="0" w:space="0" w:color="auto"/>
      </w:divBdr>
      <w:divsChild>
        <w:div w:id="1309244582">
          <w:marLeft w:val="0"/>
          <w:marRight w:val="0"/>
          <w:marTop w:val="0"/>
          <w:marBottom w:val="0"/>
          <w:divBdr>
            <w:top w:val="none" w:sz="0" w:space="0" w:color="auto"/>
            <w:left w:val="none" w:sz="0" w:space="0" w:color="auto"/>
            <w:bottom w:val="none" w:sz="0" w:space="0" w:color="auto"/>
            <w:right w:val="none" w:sz="0" w:space="0" w:color="auto"/>
          </w:divBdr>
          <w:divsChild>
            <w:div w:id="2132893338">
              <w:marLeft w:val="0"/>
              <w:marRight w:val="0"/>
              <w:marTop w:val="0"/>
              <w:marBottom w:val="0"/>
              <w:divBdr>
                <w:top w:val="none" w:sz="0" w:space="0" w:color="auto"/>
                <w:left w:val="none" w:sz="0" w:space="0" w:color="auto"/>
                <w:bottom w:val="none" w:sz="0" w:space="0" w:color="auto"/>
                <w:right w:val="none" w:sz="0" w:space="0" w:color="auto"/>
              </w:divBdr>
              <w:divsChild>
                <w:div w:id="1506244923">
                  <w:marLeft w:val="0"/>
                  <w:marRight w:val="0"/>
                  <w:marTop w:val="0"/>
                  <w:marBottom w:val="0"/>
                  <w:divBdr>
                    <w:top w:val="none" w:sz="0" w:space="0" w:color="auto"/>
                    <w:left w:val="none" w:sz="0" w:space="0" w:color="auto"/>
                    <w:bottom w:val="none" w:sz="0" w:space="0" w:color="auto"/>
                    <w:right w:val="none" w:sz="0" w:space="0" w:color="auto"/>
                  </w:divBdr>
                  <w:divsChild>
                    <w:div w:id="1804733747">
                      <w:marLeft w:val="0"/>
                      <w:marRight w:val="0"/>
                      <w:marTop w:val="0"/>
                      <w:marBottom w:val="0"/>
                      <w:divBdr>
                        <w:top w:val="none" w:sz="0" w:space="0" w:color="auto"/>
                        <w:left w:val="none" w:sz="0" w:space="0" w:color="auto"/>
                        <w:bottom w:val="none" w:sz="0" w:space="0" w:color="auto"/>
                        <w:right w:val="none" w:sz="0" w:space="0" w:color="auto"/>
                      </w:divBdr>
                      <w:divsChild>
                        <w:div w:id="964695344">
                          <w:marLeft w:val="0"/>
                          <w:marRight w:val="3686"/>
                          <w:marTop w:val="0"/>
                          <w:marBottom w:val="0"/>
                          <w:divBdr>
                            <w:top w:val="none" w:sz="0" w:space="0" w:color="auto"/>
                            <w:left w:val="none" w:sz="0" w:space="0" w:color="auto"/>
                            <w:bottom w:val="none" w:sz="0" w:space="0" w:color="auto"/>
                            <w:right w:val="none" w:sz="0" w:space="0" w:color="auto"/>
                          </w:divBdr>
                          <w:divsChild>
                            <w:div w:id="501968572">
                              <w:marLeft w:val="0"/>
                              <w:marRight w:val="0"/>
                              <w:marTop w:val="0"/>
                              <w:marBottom w:val="92"/>
                              <w:divBdr>
                                <w:top w:val="single" w:sz="8" w:space="0" w:color="003795"/>
                                <w:left w:val="single" w:sz="4" w:space="0" w:color="D3DBE6"/>
                                <w:bottom w:val="single" w:sz="4" w:space="0" w:color="D3DBE6"/>
                                <w:right w:val="single" w:sz="4" w:space="0" w:color="D3DBE6"/>
                              </w:divBdr>
                              <w:divsChild>
                                <w:div w:id="382220903">
                                  <w:marLeft w:val="0"/>
                                  <w:marRight w:val="0"/>
                                  <w:marTop w:val="0"/>
                                  <w:marBottom w:val="0"/>
                                  <w:divBdr>
                                    <w:top w:val="none" w:sz="0" w:space="0" w:color="auto"/>
                                    <w:left w:val="none" w:sz="0" w:space="0" w:color="auto"/>
                                    <w:bottom w:val="none" w:sz="0" w:space="0" w:color="auto"/>
                                    <w:right w:val="none" w:sz="0" w:space="0" w:color="auto"/>
                                  </w:divBdr>
                                  <w:divsChild>
                                    <w:div w:id="515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4.xml"/><Relationship Id="rId50" Type="http://schemas.openxmlformats.org/officeDocument/2006/relationships/image" Target="media/image35.emf"/><Relationship Id="rId55" Type="http://schemas.openxmlformats.org/officeDocument/2006/relationships/image" Target="media/image40.w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w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3.xml"/><Relationship Id="rId53" Type="http://schemas.openxmlformats.org/officeDocument/2006/relationships/image" Target="media/image38.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2.xml"/><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eader" Target="header4.xml"/><Relationship Id="rId56" Type="http://schemas.openxmlformats.org/officeDocument/2006/relationships/oleObject" Target="embeddings/Microsoft_Excel_97-2003_Worksheet.xls"/><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88A74-C4DD-4D71-AAB0-941DEC2B1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2915</TotalTime>
  <Pages>59</Pages>
  <Words>4043</Words>
  <Characters>23051</Characters>
  <Application>Microsoft Office Word</Application>
  <DocSecurity>0</DocSecurity>
  <Lines>192</Lines>
  <Paragraphs>54</Paragraphs>
  <ScaleCrop>false</ScaleCrop>
  <Company>v</Company>
  <LinksUpToDate>false</LinksUpToDate>
  <CharactersWithSpaces>27040</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77</cp:revision>
  <cp:lastPrinted>2008-10-05T08:17:00Z</cp:lastPrinted>
  <dcterms:created xsi:type="dcterms:W3CDTF">2008-09-19T11:43:00Z</dcterms:created>
  <dcterms:modified xsi:type="dcterms:W3CDTF">2019-04-11T08:41:00Z</dcterms:modified>
</cp:coreProperties>
</file>