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08135C" w:rsidRDefault="00117CBB">
      <w:pPr>
        <w:rPr>
          <w:rFonts w:asciiTheme="minorEastAsia" w:eastAsiaTheme="minorEastAsia" w:hAnsiTheme="minorEastAsia"/>
        </w:rPr>
      </w:pPr>
      <w:r w:rsidRPr="0008135C">
        <w:rPr>
          <w:rFonts w:asciiTheme="minorEastAsia" w:eastAsiaTheme="minorEastAsia" w:hAnsiTheme="minorEastAsia"/>
          <w:noProof/>
        </w:rPr>
        <w:drawing>
          <wp:anchor distT="0" distB="0" distL="114300" distR="114300" simplePos="0" relativeHeight="251642368"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08135C" w:rsidRDefault="00D81D72">
      <w:pPr>
        <w:rPr>
          <w:rFonts w:asciiTheme="minorEastAsia" w:eastAsiaTheme="minorEastAsia" w:hAnsiTheme="minorEastAsia"/>
        </w:rPr>
      </w:pPr>
    </w:p>
    <w:p w:rsidR="00DD029B" w:rsidRPr="0008135C" w:rsidRDefault="00DD029B" w:rsidP="003F6340">
      <w:pPr>
        <w:snapToGrid w:val="0"/>
        <w:spacing w:line="700" w:lineRule="exact"/>
        <w:ind w:right="28"/>
        <w:jc w:val="right"/>
        <w:rPr>
          <w:rFonts w:asciiTheme="minorEastAsia" w:eastAsiaTheme="minorEastAsia" w:hAnsiTheme="minorEastAsia" w:cs="Arial"/>
          <w:bCs/>
          <w:sz w:val="50"/>
          <w:szCs w:val="50"/>
        </w:rPr>
      </w:pPr>
    </w:p>
    <w:p w:rsidR="008D02DA" w:rsidRPr="0008135C" w:rsidRDefault="008D02DA" w:rsidP="008D02DA">
      <w:pPr>
        <w:snapToGrid w:val="0"/>
        <w:spacing w:line="700" w:lineRule="exact"/>
        <w:ind w:right="28"/>
        <w:jc w:val="right"/>
        <w:rPr>
          <w:rFonts w:ascii="黑体" w:eastAsia="黑体" w:hAnsi="黑体" w:cs="Arial"/>
          <w:bCs/>
          <w:sz w:val="50"/>
          <w:szCs w:val="50"/>
        </w:rPr>
      </w:pPr>
      <w:r w:rsidRPr="0008135C">
        <w:rPr>
          <w:rFonts w:ascii="黑体" w:eastAsia="黑体" w:hAnsi="黑体" w:cs="Arial"/>
          <w:bCs/>
          <w:sz w:val="50"/>
          <w:szCs w:val="50"/>
        </w:rPr>
        <w:t>XXXXXX</w:t>
      </w:r>
      <w:r w:rsidRPr="0008135C">
        <w:rPr>
          <w:rFonts w:ascii="黑体" w:eastAsia="黑体" w:hAnsi="黑体" w:cs="Arial" w:hint="eastAsia"/>
          <w:bCs/>
          <w:sz w:val="50"/>
          <w:szCs w:val="50"/>
        </w:rPr>
        <w:t>项目</w:t>
      </w:r>
    </w:p>
    <w:p w:rsidR="008D02DA" w:rsidRPr="0008135C" w:rsidRDefault="008D02DA" w:rsidP="008D02DA">
      <w:pPr>
        <w:snapToGrid w:val="0"/>
        <w:spacing w:line="700" w:lineRule="exact"/>
        <w:ind w:right="28"/>
        <w:jc w:val="right"/>
        <w:rPr>
          <w:rFonts w:ascii="黑体" w:eastAsia="黑体" w:hAnsi="黑体" w:cs="Arial"/>
          <w:bCs/>
          <w:sz w:val="52"/>
          <w:szCs w:val="52"/>
        </w:rPr>
      </w:pPr>
      <w:r w:rsidRPr="0008135C">
        <w:rPr>
          <w:rFonts w:ascii="黑体" w:eastAsia="黑体" w:hAnsi="黑体" w:cs="Arial" w:hint="eastAsia"/>
          <w:bCs/>
          <w:sz w:val="52"/>
          <w:szCs w:val="52"/>
        </w:rPr>
        <w:t>六类非屏蔽系统解决方案</w:t>
      </w:r>
    </w:p>
    <w:p w:rsidR="00C85EC0" w:rsidRPr="0008135C" w:rsidRDefault="00C85EC0"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F17BF2" w:rsidRPr="0008135C" w:rsidRDefault="00F17BF2" w:rsidP="00E76B82">
      <w:pPr>
        <w:snapToGrid w:val="0"/>
        <w:ind w:right="26" w:firstLineChars="400" w:firstLine="1120"/>
        <w:rPr>
          <w:rFonts w:asciiTheme="minorEastAsia" w:eastAsiaTheme="minorEastAsia" w:hAnsiTheme="minorEastAsia" w:cs="Arial"/>
          <w:bCs/>
          <w:sz w:val="28"/>
          <w:szCs w:val="28"/>
        </w:rPr>
      </w:pPr>
    </w:p>
    <w:p w:rsidR="00C313BC" w:rsidRPr="0008135C" w:rsidRDefault="006B0E22" w:rsidP="009E70B6">
      <w:pPr>
        <w:snapToGrid w:val="0"/>
        <w:ind w:right="26"/>
        <w:rPr>
          <w:rFonts w:asciiTheme="minorEastAsia" w:eastAsiaTheme="minorEastAsia" w:hAnsiTheme="minorEastAsia" w:cs="Arial"/>
          <w:bCs/>
          <w:sz w:val="30"/>
          <w:szCs w:val="30"/>
        </w:rPr>
      </w:pPr>
      <w:r w:rsidRPr="0008135C">
        <w:rPr>
          <w:rFonts w:asciiTheme="minorEastAsia" w:eastAsiaTheme="minorEastAsia" w:hAnsiTheme="minorEastAsia" w:cs="Arial" w:hint="eastAsia"/>
          <w:bCs/>
          <w:sz w:val="30"/>
          <w:szCs w:val="30"/>
        </w:rPr>
        <w:t>苏州兰贝信息科技有限公司</w:t>
      </w:r>
    </w:p>
    <w:p w:rsidR="006B0E22" w:rsidRPr="0008135C" w:rsidRDefault="006B0E22" w:rsidP="009E70B6">
      <w:pPr>
        <w:snapToGrid w:val="0"/>
        <w:ind w:right="26"/>
        <w:rPr>
          <w:rFonts w:ascii="Arial Unicode MS" w:eastAsia="Arial Unicode MS" w:hAnsi="Arial Unicode MS" w:cs="Arial Unicode MS"/>
          <w:bCs/>
          <w:sz w:val="30"/>
          <w:szCs w:val="30"/>
        </w:rPr>
      </w:pPr>
      <w:r w:rsidRPr="0008135C">
        <w:rPr>
          <w:rFonts w:ascii="Arial Unicode MS" w:eastAsia="Arial Unicode MS" w:hAnsi="Arial Unicode MS" w:cs="Arial Unicode MS" w:hint="eastAsia"/>
          <w:bCs/>
          <w:sz w:val="30"/>
          <w:szCs w:val="30"/>
        </w:rPr>
        <w:t>LINKBASIC IFORMATION TECHNOLOGY LC.,LTD</w:t>
      </w:r>
    </w:p>
    <w:p w:rsidR="00C313BC" w:rsidRPr="0008135C" w:rsidRDefault="006B0E22" w:rsidP="009E70B6">
      <w:pPr>
        <w:snapToGrid w:val="0"/>
        <w:ind w:right="26"/>
        <w:rPr>
          <w:rFonts w:asciiTheme="minorEastAsia" w:eastAsiaTheme="minorEastAsia" w:hAnsiTheme="minorEastAsia" w:cs="Arial"/>
          <w:bCs/>
          <w:sz w:val="30"/>
          <w:szCs w:val="30"/>
        </w:rPr>
      </w:pPr>
      <w:r w:rsidRPr="0008135C">
        <w:rPr>
          <w:rFonts w:asciiTheme="minorEastAsia" w:eastAsiaTheme="minorEastAsia" w:hAnsiTheme="minorEastAsia" w:cs="Arial" w:hint="eastAsia"/>
          <w:bCs/>
          <w:sz w:val="30"/>
          <w:szCs w:val="30"/>
        </w:rPr>
        <w:t>地址:</w:t>
      </w:r>
      <w:r w:rsidR="00C85EC0" w:rsidRPr="0008135C">
        <w:rPr>
          <w:rFonts w:asciiTheme="minorEastAsia" w:eastAsiaTheme="minorEastAsia" w:hAnsiTheme="minorEastAsia" w:cs="Arial" w:hint="eastAsia"/>
          <w:bCs/>
          <w:sz w:val="30"/>
          <w:szCs w:val="30"/>
        </w:rPr>
        <w:t>江苏省苏州市相城区黄埭镇</w:t>
      </w:r>
      <w:r w:rsidR="00326460" w:rsidRPr="0008135C">
        <w:rPr>
          <w:rFonts w:asciiTheme="minorEastAsia" w:eastAsiaTheme="minorEastAsia" w:hAnsiTheme="minorEastAsia" w:cs="Arial" w:hint="eastAsia"/>
          <w:bCs/>
          <w:sz w:val="30"/>
          <w:szCs w:val="30"/>
        </w:rPr>
        <w:t>春秋路58号</w:t>
      </w:r>
    </w:p>
    <w:p w:rsidR="00C85EC0" w:rsidRPr="0008135C" w:rsidRDefault="00C85EC0" w:rsidP="009E70B6">
      <w:pPr>
        <w:snapToGrid w:val="0"/>
        <w:ind w:right="26"/>
        <w:rPr>
          <w:rFonts w:ascii="Arial Unicode MS" w:eastAsia="Arial Unicode MS" w:hAnsi="Arial Unicode MS" w:cs="Arial Unicode MS"/>
          <w:bCs/>
          <w:sz w:val="30"/>
          <w:szCs w:val="30"/>
        </w:rPr>
      </w:pPr>
      <w:r w:rsidRPr="0008135C">
        <w:rPr>
          <w:rFonts w:ascii="Arial Unicode MS" w:eastAsia="Arial Unicode MS" w:hAnsi="Arial Unicode MS" w:cs="Arial Unicode MS" w:hint="eastAsia"/>
          <w:bCs/>
          <w:sz w:val="30"/>
          <w:szCs w:val="30"/>
        </w:rPr>
        <w:t>网址:www.linkbasic.com</w:t>
      </w:r>
    </w:p>
    <w:p w:rsidR="00C85EC0" w:rsidRPr="0008135C" w:rsidRDefault="00C85EC0" w:rsidP="009E70B6">
      <w:pPr>
        <w:snapToGrid w:val="0"/>
        <w:ind w:right="26"/>
        <w:rPr>
          <w:rFonts w:asciiTheme="minorEastAsia" w:eastAsiaTheme="minorEastAsia" w:hAnsiTheme="minorEastAsia" w:cs="Arial"/>
          <w:bCs/>
          <w:sz w:val="30"/>
          <w:szCs w:val="30"/>
        </w:rPr>
      </w:pPr>
      <w:r w:rsidRPr="0008135C">
        <w:rPr>
          <w:rFonts w:asciiTheme="minorEastAsia" w:eastAsiaTheme="minorEastAsia" w:hAnsiTheme="minorEastAsia" w:cs="Arial" w:hint="eastAsia"/>
          <w:bCs/>
          <w:sz w:val="30"/>
          <w:szCs w:val="30"/>
        </w:rPr>
        <w:t>电话:0512-6939</w:t>
      </w:r>
      <w:r w:rsidR="00326460" w:rsidRPr="0008135C">
        <w:rPr>
          <w:rFonts w:asciiTheme="minorEastAsia" w:eastAsiaTheme="minorEastAsia" w:hAnsiTheme="minorEastAsia" w:cs="Arial" w:hint="eastAsia"/>
          <w:bCs/>
          <w:sz w:val="30"/>
          <w:szCs w:val="30"/>
        </w:rPr>
        <w:t>3597</w:t>
      </w:r>
      <w:r w:rsidRPr="0008135C">
        <w:rPr>
          <w:rFonts w:asciiTheme="minorEastAsia" w:eastAsiaTheme="minorEastAsia" w:hAnsiTheme="minorEastAsia" w:cs="Arial" w:hint="eastAsia"/>
          <w:bCs/>
          <w:sz w:val="30"/>
          <w:szCs w:val="30"/>
        </w:rPr>
        <w:t xml:space="preserve">  传真:0512-6939</w:t>
      </w:r>
      <w:r w:rsidR="00326460" w:rsidRPr="0008135C">
        <w:rPr>
          <w:rFonts w:asciiTheme="minorEastAsia" w:eastAsiaTheme="minorEastAsia" w:hAnsiTheme="minorEastAsia" w:cs="Arial" w:hint="eastAsia"/>
          <w:bCs/>
          <w:sz w:val="30"/>
          <w:szCs w:val="30"/>
        </w:rPr>
        <w:t>3513</w:t>
      </w:r>
    </w:p>
    <w:p w:rsidR="00801450" w:rsidRPr="0008135C" w:rsidRDefault="00C85EC0" w:rsidP="00B90B8E">
      <w:pPr>
        <w:snapToGrid w:val="0"/>
        <w:ind w:right="26"/>
        <w:rPr>
          <w:rFonts w:asciiTheme="minorEastAsia" w:eastAsiaTheme="minorEastAsia" w:hAnsiTheme="minorEastAsia" w:cs="Arial"/>
          <w:bCs/>
          <w:sz w:val="30"/>
          <w:szCs w:val="30"/>
        </w:rPr>
      </w:pPr>
      <w:r w:rsidRPr="0008135C">
        <w:rPr>
          <w:rFonts w:asciiTheme="minorEastAsia" w:eastAsiaTheme="minorEastAsia" w:hAnsiTheme="minorEastAsia" w:cs="Arial" w:hint="eastAsia"/>
          <w:bCs/>
          <w:sz w:val="30"/>
          <w:szCs w:val="30"/>
        </w:rPr>
        <w:t>邮编:215143</w:t>
      </w:r>
      <w:r w:rsidR="00C313BC" w:rsidRPr="0008135C">
        <w:rPr>
          <w:rFonts w:asciiTheme="minorEastAsia" w:eastAsiaTheme="minorEastAsia" w:hAnsiTheme="minorEastAsia" w:cs="Arial"/>
          <w:b/>
          <w:bCs/>
          <w:sz w:val="44"/>
          <w:szCs w:val="44"/>
        </w:rPr>
        <w:br w:type="page"/>
      </w:r>
      <w:r w:rsidR="00364FB7" w:rsidRPr="0008135C">
        <w:rPr>
          <w:rFonts w:asciiTheme="minorEastAsia" w:eastAsiaTheme="minorEastAsia" w:hAnsiTheme="minorEastAsia" w:hint="eastAsia"/>
          <w:b/>
          <w:sz w:val="44"/>
          <w:szCs w:val="44"/>
        </w:rPr>
        <w:lastRenderedPageBreak/>
        <w:t>目 录</w:t>
      </w:r>
    </w:p>
    <w:p w:rsidR="004467E7" w:rsidRPr="0008135C" w:rsidRDefault="004467E7" w:rsidP="004467E7">
      <w:pPr>
        <w:ind w:firstLineChars="200" w:firstLine="482"/>
        <w:jc w:val="center"/>
        <w:rPr>
          <w:rFonts w:asciiTheme="minorEastAsia" w:eastAsiaTheme="minorEastAsia" w:hAnsiTheme="minorEastAsia"/>
          <w:b/>
          <w:sz w:val="24"/>
        </w:rPr>
      </w:pPr>
    </w:p>
    <w:p w:rsidR="00AB5893" w:rsidRDefault="00733E23">
      <w:pPr>
        <w:pStyle w:val="TOC1"/>
        <w:tabs>
          <w:tab w:val="right" w:leader="dot" w:pos="8963"/>
        </w:tabs>
        <w:rPr>
          <w:rFonts w:asciiTheme="minorHAnsi" w:eastAsiaTheme="minorEastAsia" w:hAnsiTheme="minorHAnsi" w:cstheme="minorBidi"/>
          <w:b w:val="0"/>
          <w:bCs w:val="0"/>
          <w:caps w:val="0"/>
          <w:noProof/>
          <w:sz w:val="21"/>
          <w:szCs w:val="22"/>
        </w:rPr>
      </w:pPr>
      <w:r w:rsidRPr="0008135C">
        <w:rPr>
          <w:rFonts w:asciiTheme="minorEastAsia" w:eastAsiaTheme="minorEastAsia" w:hAnsiTheme="minorEastAsia"/>
          <w:b w:val="0"/>
          <w:sz w:val="24"/>
          <w:szCs w:val="24"/>
        </w:rPr>
        <w:fldChar w:fldCharType="begin"/>
      </w:r>
      <w:r w:rsidR="00D81D72" w:rsidRPr="0008135C">
        <w:rPr>
          <w:rFonts w:asciiTheme="minorEastAsia" w:eastAsiaTheme="minorEastAsia" w:hAnsiTheme="minorEastAsia"/>
          <w:b w:val="0"/>
          <w:sz w:val="24"/>
          <w:szCs w:val="24"/>
        </w:rPr>
        <w:instrText xml:space="preserve"> TOC \o "1-3" \h \z \u </w:instrText>
      </w:r>
      <w:r w:rsidRPr="0008135C">
        <w:rPr>
          <w:rFonts w:asciiTheme="minorEastAsia" w:eastAsiaTheme="minorEastAsia" w:hAnsiTheme="minorEastAsia"/>
          <w:b w:val="0"/>
          <w:sz w:val="24"/>
          <w:szCs w:val="24"/>
        </w:rPr>
        <w:fldChar w:fldCharType="separate"/>
      </w:r>
      <w:hyperlink w:anchor="_Toc501099950" w:history="1">
        <w:r w:rsidR="00AB5893" w:rsidRPr="001F2BAB">
          <w:rPr>
            <w:rStyle w:val="ab"/>
            <w:rFonts w:asciiTheme="minorEastAsia" w:hAnsiTheme="minorEastAsia"/>
            <w:noProof/>
          </w:rPr>
          <w:t>1</w:t>
        </w:r>
        <w:r w:rsidR="00AB5893" w:rsidRPr="001F2BAB">
          <w:rPr>
            <w:rStyle w:val="ab"/>
            <w:rFonts w:asciiTheme="minorEastAsia" w:hAnsiTheme="minorEastAsia" w:hint="eastAsia"/>
            <w:noProof/>
          </w:rPr>
          <w:t>、系统概述</w:t>
        </w:r>
        <w:r w:rsidR="00AB5893">
          <w:rPr>
            <w:noProof/>
            <w:webHidden/>
          </w:rPr>
          <w:tab/>
        </w:r>
        <w:r>
          <w:rPr>
            <w:noProof/>
            <w:webHidden/>
          </w:rPr>
          <w:fldChar w:fldCharType="begin"/>
        </w:r>
        <w:r w:rsidR="00AB5893">
          <w:rPr>
            <w:noProof/>
            <w:webHidden/>
          </w:rPr>
          <w:instrText xml:space="preserve"> PAGEREF _Toc501099950 \h </w:instrText>
        </w:r>
        <w:r>
          <w:rPr>
            <w:noProof/>
            <w:webHidden/>
          </w:rPr>
        </w:r>
        <w:r>
          <w:rPr>
            <w:noProof/>
            <w:webHidden/>
          </w:rPr>
          <w:fldChar w:fldCharType="separate"/>
        </w:r>
        <w:r w:rsidR="00AB5893">
          <w:rPr>
            <w:noProof/>
            <w:webHidden/>
          </w:rPr>
          <w:t>- 3 -</w:t>
        </w:r>
        <w:r>
          <w:rPr>
            <w:noProof/>
            <w:webHidden/>
          </w:rPr>
          <w:fldChar w:fldCharType="end"/>
        </w:r>
      </w:hyperlink>
    </w:p>
    <w:p w:rsidR="00AB5893" w:rsidRDefault="00274772">
      <w:pPr>
        <w:pStyle w:val="TOC1"/>
        <w:tabs>
          <w:tab w:val="right" w:leader="dot" w:pos="8963"/>
        </w:tabs>
        <w:rPr>
          <w:rFonts w:asciiTheme="minorHAnsi" w:eastAsiaTheme="minorEastAsia" w:hAnsiTheme="minorHAnsi" w:cstheme="minorBidi"/>
          <w:b w:val="0"/>
          <w:bCs w:val="0"/>
          <w:caps w:val="0"/>
          <w:noProof/>
          <w:sz w:val="21"/>
          <w:szCs w:val="22"/>
        </w:rPr>
      </w:pPr>
      <w:hyperlink w:anchor="_Toc501099951" w:history="1">
        <w:r w:rsidR="00AB5893" w:rsidRPr="001F2BAB">
          <w:rPr>
            <w:rStyle w:val="ab"/>
            <w:rFonts w:asciiTheme="minorEastAsia" w:hAnsiTheme="minorEastAsia"/>
            <w:noProof/>
          </w:rPr>
          <w:t>2</w:t>
        </w:r>
        <w:r w:rsidR="00AB5893" w:rsidRPr="001F2BAB">
          <w:rPr>
            <w:rStyle w:val="ab"/>
            <w:rFonts w:asciiTheme="minorEastAsia" w:hAnsiTheme="minorEastAsia" w:hint="eastAsia"/>
            <w:noProof/>
          </w:rPr>
          <w:t>、本方案设计遵循设计依据和标准</w:t>
        </w:r>
        <w:r w:rsidR="00AB5893">
          <w:rPr>
            <w:noProof/>
            <w:webHidden/>
          </w:rPr>
          <w:tab/>
        </w:r>
        <w:r w:rsidR="00733E23">
          <w:rPr>
            <w:noProof/>
            <w:webHidden/>
          </w:rPr>
          <w:fldChar w:fldCharType="begin"/>
        </w:r>
        <w:r w:rsidR="00AB5893">
          <w:rPr>
            <w:noProof/>
            <w:webHidden/>
          </w:rPr>
          <w:instrText xml:space="preserve"> PAGEREF _Toc501099951 \h </w:instrText>
        </w:r>
        <w:r w:rsidR="00733E23">
          <w:rPr>
            <w:noProof/>
            <w:webHidden/>
          </w:rPr>
        </w:r>
        <w:r w:rsidR="00733E23">
          <w:rPr>
            <w:noProof/>
            <w:webHidden/>
          </w:rPr>
          <w:fldChar w:fldCharType="separate"/>
        </w:r>
        <w:r w:rsidR="00AB5893">
          <w:rPr>
            <w:noProof/>
            <w:webHidden/>
          </w:rPr>
          <w:t>- 9 -</w:t>
        </w:r>
        <w:r w:rsidR="00733E23">
          <w:rPr>
            <w:noProof/>
            <w:webHidden/>
          </w:rPr>
          <w:fldChar w:fldCharType="end"/>
        </w:r>
      </w:hyperlink>
    </w:p>
    <w:p w:rsidR="00AB5893" w:rsidRDefault="00274772">
      <w:pPr>
        <w:pStyle w:val="TOC1"/>
        <w:tabs>
          <w:tab w:val="right" w:leader="dot" w:pos="8963"/>
        </w:tabs>
        <w:rPr>
          <w:rFonts w:asciiTheme="minorHAnsi" w:eastAsiaTheme="minorEastAsia" w:hAnsiTheme="minorHAnsi" w:cstheme="minorBidi"/>
          <w:b w:val="0"/>
          <w:bCs w:val="0"/>
          <w:caps w:val="0"/>
          <w:noProof/>
          <w:sz w:val="21"/>
          <w:szCs w:val="22"/>
        </w:rPr>
      </w:pPr>
      <w:hyperlink w:anchor="_Toc501099952" w:history="1">
        <w:r w:rsidR="00AB5893" w:rsidRPr="001F2BAB">
          <w:rPr>
            <w:rStyle w:val="ab"/>
            <w:rFonts w:asciiTheme="minorEastAsia" w:hAnsiTheme="minorEastAsia"/>
            <w:noProof/>
          </w:rPr>
          <w:t>3</w:t>
        </w:r>
        <w:r w:rsidR="00AB5893" w:rsidRPr="001F2BAB">
          <w:rPr>
            <w:rStyle w:val="ab"/>
            <w:rFonts w:asciiTheme="minorEastAsia" w:hAnsiTheme="minorEastAsia" w:hint="eastAsia"/>
            <w:noProof/>
          </w:rPr>
          <w:t>、设计原则</w:t>
        </w:r>
        <w:r w:rsidR="00AB5893">
          <w:rPr>
            <w:noProof/>
            <w:webHidden/>
          </w:rPr>
          <w:tab/>
        </w:r>
        <w:r w:rsidR="00733E23">
          <w:rPr>
            <w:noProof/>
            <w:webHidden/>
          </w:rPr>
          <w:fldChar w:fldCharType="begin"/>
        </w:r>
        <w:r w:rsidR="00AB5893">
          <w:rPr>
            <w:noProof/>
            <w:webHidden/>
          </w:rPr>
          <w:instrText xml:space="preserve"> PAGEREF _Toc501099952 \h </w:instrText>
        </w:r>
        <w:r w:rsidR="00733E23">
          <w:rPr>
            <w:noProof/>
            <w:webHidden/>
          </w:rPr>
        </w:r>
        <w:r w:rsidR="00733E23">
          <w:rPr>
            <w:noProof/>
            <w:webHidden/>
          </w:rPr>
          <w:fldChar w:fldCharType="separate"/>
        </w:r>
        <w:r w:rsidR="00AB5893">
          <w:rPr>
            <w:noProof/>
            <w:webHidden/>
          </w:rPr>
          <w:t>- 10 -</w:t>
        </w:r>
        <w:r w:rsidR="00733E23">
          <w:rPr>
            <w:noProof/>
            <w:webHidden/>
          </w:rPr>
          <w:fldChar w:fldCharType="end"/>
        </w:r>
      </w:hyperlink>
    </w:p>
    <w:p w:rsidR="00AB5893" w:rsidRDefault="00274772">
      <w:pPr>
        <w:pStyle w:val="TOC1"/>
        <w:tabs>
          <w:tab w:val="right" w:leader="dot" w:pos="8963"/>
        </w:tabs>
        <w:rPr>
          <w:rFonts w:asciiTheme="minorHAnsi" w:eastAsiaTheme="minorEastAsia" w:hAnsiTheme="minorHAnsi" w:cstheme="minorBidi"/>
          <w:b w:val="0"/>
          <w:bCs w:val="0"/>
          <w:caps w:val="0"/>
          <w:noProof/>
          <w:sz w:val="21"/>
          <w:szCs w:val="22"/>
        </w:rPr>
      </w:pPr>
      <w:hyperlink w:anchor="_Toc501099953" w:history="1">
        <w:r w:rsidR="00AB5893" w:rsidRPr="001F2BAB">
          <w:rPr>
            <w:rStyle w:val="ab"/>
            <w:rFonts w:asciiTheme="minorEastAsia" w:hAnsiTheme="minorEastAsia"/>
            <w:noProof/>
          </w:rPr>
          <w:t>4</w:t>
        </w:r>
        <w:r w:rsidR="00AB5893" w:rsidRPr="001F2BAB">
          <w:rPr>
            <w:rStyle w:val="ab"/>
            <w:rFonts w:asciiTheme="minorEastAsia" w:hAnsiTheme="minorEastAsia" w:hint="eastAsia"/>
            <w:noProof/>
          </w:rPr>
          <w:t>、需求分析</w:t>
        </w:r>
        <w:r w:rsidR="00AB5893">
          <w:rPr>
            <w:noProof/>
            <w:webHidden/>
          </w:rPr>
          <w:tab/>
        </w:r>
        <w:r w:rsidR="00733E23">
          <w:rPr>
            <w:noProof/>
            <w:webHidden/>
          </w:rPr>
          <w:fldChar w:fldCharType="begin"/>
        </w:r>
        <w:r w:rsidR="00AB5893">
          <w:rPr>
            <w:noProof/>
            <w:webHidden/>
          </w:rPr>
          <w:instrText xml:space="preserve"> PAGEREF _Toc501099953 \h </w:instrText>
        </w:r>
        <w:r w:rsidR="00733E23">
          <w:rPr>
            <w:noProof/>
            <w:webHidden/>
          </w:rPr>
        </w:r>
        <w:r w:rsidR="00733E23">
          <w:rPr>
            <w:noProof/>
            <w:webHidden/>
          </w:rPr>
          <w:fldChar w:fldCharType="separate"/>
        </w:r>
        <w:r w:rsidR="00AB5893">
          <w:rPr>
            <w:noProof/>
            <w:webHidden/>
          </w:rPr>
          <w:t>- 11 -</w:t>
        </w:r>
        <w:r w:rsidR="00733E23">
          <w:rPr>
            <w:noProof/>
            <w:webHidden/>
          </w:rPr>
          <w:fldChar w:fldCharType="end"/>
        </w:r>
      </w:hyperlink>
    </w:p>
    <w:p w:rsidR="00AB5893" w:rsidRDefault="00274772">
      <w:pPr>
        <w:pStyle w:val="TOC1"/>
        <w:tabs>
          <w:tab w:val="right" w:leader="dot" w:pos="8963"/>
        </w:tabs>
        <w:rPr>
          <w:rFonts w:asciiTheme="minorHAnsi" w:eastAsiaTheme="minorEastAsia" w:hAnsiTheme="minorHAnsi" w:cstheme="minorBidi"/>
          <w:b w:val="0"/>
          <w:bCs w:val="0"/>
          <w:caps w:val="0"/>
          <w:noProof/>
          <w:sz w:val="21"/>
          <w:szCs w:val="22"/>
        </w:rPr>
      </w:pPr>
      <w:hyperlink w:anchor="_Toc501099954" w:history="1">
        <w:r w:rsidR="00AB5893" w:rsidRPr="001F2BAB">
          <w:rPr>
            <w:rStyle w:val="ab"/>
            <w:rFonts w:asciiTheme="minorEastAsia" w:hAnsiTheme="minorEastAsia"/>
            <w:noProof/>
          </w:rPr>
          <w:t>5</w:t>
        </w:r>
        <w:r w:rsidR="00AB5893" w:rsidRPr="001F2BAB">
          <w:rPr>
            <w:rStyle w:val="ab"/>
            <w:rFonts w:asciiTheme="minorEastAsia" w:hAnsiTheme="minorEastAsia" w:hint="eastAsia"/>
            <w:noProof/>
          </w:rPr>
          <w:t>、产品选型</w:t>
        </w:r>
        <w:r w:rsidR="00AB5893">
          <w:rPr>
            <w:noProof/>
            <w:webHidden/>
          </w:rPr>
          <w:tab/>
        </w:r>
        <w:r w:rsidR="00733E23">
          <w:rPr>
            <w:noProof/>
            <w:webHidden/>
          </w:rPr>
          <w:fldChar w:fldCharType="begin"/>
        </w:r>
        <w:r w:rsidR="00AB5893">
          <w:rPr>
            <w:noProof/>
            <w:webHidden/>
          </w:rPr>
          <w:instrText xml:space="preserve"> PAGEREF _Toc501099954 \h </w:instrText>
        </w:r>
        <w:r w:rsidR="00733E23">
          <w:rPr>
            <w:noProof/>
            <w:webHidden/>
          </w:rPr>
        </w:r>
        <w:r w:rsidR="00733E23">
          <w:rPr>
            <w:noProof/>
            <w:webHidden/>
          </w:rPr>
          <w:fldChar w:fldCharType="separate"/>
        </w:r>
        <w:r w:rsidR="00AB5893">
          <w:rPr>
            <w:noProof/>
            <w:webHidden/>
          </w:rPr>
          <w:t>- 12 -</w:t>
        </w:r>
        <w:r w:rsidR="00733E23">
          <w:rPr>
            <w:noProof/>
            <w:webHidden/>
          </w:rPr>
          <w:fldChar w:fldCharType="end"/>
        </w:r>
      </w:hyperlink>
    </w:p>
    <w:p w:rsidR="00AB5893" w:rsidRDefault="00274772">
      <w:pPr>
        <w:pStyle w:val="TOC1"/>
        <w:tabs>
          <w:tab w:val="right" w:leader="dot" w:pos="8963"/>
        </w:tabs>
        <w:rPr>
          <w:rFonts w:asciiTheme="minorHAnsi" w:eastAsiaTheme="minorEastAsia" w:hAnsiTheme="minorHAnsi" w:cstheme="minorBidi"/>
          <w:b w:val="0"/>
          <w:bCs w:val="0"/>
          <w:caps w:val="0"/>
          <w:noProof/>
          <w:sz w:val="21"/>
          <w:szCs w:val="22"/>
        </w:rPr>
      </w:pPr>
      <w:hyperlink w:anchor="_Toc501099955" w:history="1">
        <w:r w:rsidR="00AB5893" w:rsidRPr="001F2BAB">
          <w:rPr>
            <w:rStyle w:val="ab"/>
            <w:rFonts w:asciiTheme="minorEastAsia" w:hAnsiTheme="minorEastAsia"/>
            <w:noProof/>
          </w:rPr>
          <w:t>6</w:t>
        </w:r>
        <w:r w:rsidR="00AB5893" w:rsidRPr="001F2BAB">
          <w:rPr>
            <w:rStyle w:val="ab"/>
            <w:rFonts w:asciiTheme="minorEastAsia" w:hAnsiTheme="minorEastAsia" w:hint="eastAsia"/>
            <w:noProof/>
          </w:rPr>
          <w:t>、综合布线系统设计</w:t>
        </w:r>
        <w:r w:rsidR="00AB5893">
          <w:rPr>
            <w:noProof/>
            <w:webHidden/>
          </w:rPr>
          <w:tab/>
        </w:r>
        <w:r w:rsidR="00733E23">
          <w:rPr>
            <w:noProof/>
            <w:webHidden/>
          </w:rPr>
          <w:fldChar w:fldCharType="begin"/>
        </w:r>
        <w:r w:rsidR="00AB5893">
          <w:rPr>
            <w:noProof/>
            <w:webHidden/>
          </w:rPr>
          <w:instrText xml:space="preserve"> PAGEREF _Toc501099955 \h </w:instrText>
        </w:r>
        <w:r w:rsidR="00733E23">
          <w:rPr>
            <w:noProof/>
            <w:webHidden/>
          </w:rPr>
        </w:r>
        <w:r w:rsidR="00733E23">
          <w:rPr>
            <w:noProof/>
            <w:webHidden/>
          </w:rPr>
          <w:fldChar w:fldCharType="separate"/>
        </w:r>
        <w:r w:rsidR="00AB5893">
          <w:rPr>
            <w:noProof/>
            <w:webHidden/>
          </w:rPr>
          <w:t>- 15 -</w:t>
        </w:r>
        <w:r w:rsidR="00733E23">
          <w:rPr>
            <w:noProof/>
            <w:webHidden/>
          </w:rPr>
          <w:fldChar w:fldCharType="end"/>
        </w:r>
      </w:hyperlink>
    </w:p>
    <w:p w:rsidR="00AB5893" w:rsidRDefault="00274772">
      <w:pPr>
        <w:pStyle w:val="TOC3"/>
        <w:tabs>
          <w:tab w:val="right" w:leader="dot" w:pos="8963"/>
        </w:tabs>
        <w:rPr>
          <w:rFonts w:asciiTheme="minorHAnsi" w:eastAsiaTheme="minorEastAsia" w:hAnsiTheme="minorHAnsi" w:cstheme="minorBidi"/>
          <w:i w:val="0"/>
          <w:iCs w:val="0"/>
          <w:noProof/>
          <w:sz w:val="21"/>
          <w:szCs w:val="22"/>
        </w:rPr>
      </w:pPr>
      <w:hyperlink w:anchor="_Toc501099956" w:history="1">
        <w:r w:rsidR="00AB5893" w:rsidRPr="001F2BAB">
          <w:rPr>
            <w:rStyle w:val="ab"/>
            <w:rFonts w:asciiTheme="minorEastAsia" w:hAnsiTheme="minorEastAsia"/>
            <w:noProof/>
          </w:rPr>
          <w:t>6.1</w:t>
        </w:r>
        <w:r w:rsidR="00AB5893" w:rsidRPr="001F2BAB">
          <w:rPr>
            <w:rStyle w:val="ab"/>
            <w:rFonts w:asciiTheme="minorEastAsia" w:hAnsiTheme="minorEastAsia" w:hint="eastAsia"/>
            <w:noProof/>
          </w:rPr>
          <w:t>总体说明</w:t>
        </w:r>
        <w:r w:rsidR="00AB5893">
          <w:rPr>
            <w:noProof/>
            <w:webHidden/>
          </w:rPr>
          <w:tab/>
        </w:r>
        <w:r w:rsidR="00733E23">
          <w:rPr>
            <w:noProof/>
            <w:webHidden/>
          </w:rPr>
          <w:fldChar w:fldCharType="begin"/>
        </w:r>
        <w:r w:rsidR="00AB5893">
          <w:rPr>
            <w:noProof/>
            <w:webHidden/>
          </w:rPr>
          <w:instrText xml:space="preserve"> PAGEREF _Toc501099956 \h </w:instrText>
        </w:r>
        <w:r w:rsidR="00733E23">
          <w:rPr>
            <w:noProof/>
            <w:webHidden/>
          </w:rPr>
        </w:r>
        <w:r w:rsidR="00733E23">
          <w:rPr>
            <w:noProof/>
            <w:webHidden/>
          </w:rPr>
          <w:fldChar w:fldCharType="separate"/>
        </w:r>
        <w:r w:rsidR="00AB5893">
          <w:rPr>
            <w:noProof/>
            <w:webHidden/>
          </w:rPr>
          <w:t>- 15 -</w:t>
        </w:r>
        <w:r w:rsidR="00733E23">
          <w:rPr>
            <w:noProof/>
            <w:webHidden/>
          </w:rPr>
          <w:fldChar w:fldCharType="end"/>
        </w:r>
      </w:hyperlink>
    </w:p>
    <w:p w:rsidR="00AB5893" w:rsidRDefault="00274772">
      <w:pPr>
        <w:pStyle w:val="TOC3"/>
        <w:tabs>
          <w:tab w:val="right" w:leader="dot" w:pos="8963"/>
        </w:tabs>
        <w:rPr>
          <w:rFonts w:asciiTheme="minorHAnsi" w:eastAsiaTheme="minorEastAsia" w:hAnsiTheme="minorHAnsi" w:cstheme="minorBidi"/>
          <w:i w:val="0"/>
          <w:iCs w:val="0"/>
          <w:noProof/>
          <w:sz w:val="21"/>
          <w:szCs w:val="22"/>
        </w:rPr>
      </w:pPr>
      <w:hyperlink w:anchor="_Toc501099957" w:history="1">
        <w:r w:rsidR="00AB5893" w:rsidRPr="001F2BAB">
          <w:rPr>
            <w:rStyle w:val="ab"/>
            <w:rFonts w:asciiTheme="minorEastAsia" w:hAnsiTheme="minorEastAsia"/>
            <w:noProof/>
          </w:rPr>
          <w:t>6.2</w:t>
        </w:r>
        <w:r w:rsidR="00AB5893" w:rsidRPr="001F2BAB">
          <w:rPr>
            <w:rStyle w:val="ab"/>
            <w:rFonts w:asciiTheme="minorEastAsia" w:hAnsiTheme="minorEastAsia" w:hint="eastAsia"/>
            <w:noProof/>
          </w:rPr>
          <w:t>结构描述</w:t>
        </w:r>
        <w:r w:rsidR="00AB5893">
          <w:rPr>
            <w:noProof/>
            <w:webHidden/>
          </w:rPr>
          <w:tab/>
        </w:r>
        <w:r w:rsidR="00733E23">
          <w:rPr>
            <w:noProof/>
            <w:webHidden/>
          </w:rPr>
          <w:fldChar w:fldCharType="begin"/>
        </w:r>
        <w:r w:rsidR="00AB5893">
          <w:rPr>
            <w:noProof/>
            <w:webHidden/>
          </w:rPr>
          <w:instrText xml:space="preserve"> PAGEREF _Toc501099957 \h </w:instrText>
        </w:r>
        <w:r w:rsidR="00733E23">
          <w:rPr>
            <w:noProof/>
            <w:webHidden/>
          </w:rPr>
        </w:r>
        <w:r w:rsidR="00733E23">
          <w:rPr>
            <w:noProof/>
            <w:webHidden/>
          </w:rPr>
          <w:fldChar w:fldCharType="separate"/>
        </w:r>
        <w:r w:rsidR="00AB5893">
          <w:rPr>
            <w:noProof/>
            <w:webHidden/>
          </w:rPr>
          <w:t>- 16 -</w:t>
        </w:r>
        <w:r w:rsidR="00733E23">
          <w:rPr>
            <w:noProof/>
            <w:webHidden/>
          </w:rPr>
          <w:fldChar w:fldCharType="end"/>
        </w:r>
      </w:hyperlink>
    </w:p>
    <w:p w:rsidR="00AB5893" w:rsidRDefault="00274772">
      <w:pPr>
        <w:pStyle w:val="TOC3"/>
        <w:tabs>
          <w:tab w:val="right" w:leader="dot" w:pos="8963"/>
        </w:tabs>
        <w:rPr>
          <w:rFonts w:asciiTheme="minorHAnsi" w:eastAsiaTheme="minorEastAsia" w:hAnsiTheme="minorHAnsi" w:cstheme="minorBidi"/>
          <w:i w:val="0"/>
          <w:iCs w:val="0"/>
          <w:noProof/>
          <w:sz w:val="21"/>
          <w:szCs w:val="22"/>
        </w:rPr>
      </w:pPr>
      <w:hyperlink w:anchor="_Toc501099958" w:history="1">
        <w:r w:rsidR="00AB5893" w:rsidRPr="001F2BAB">
          <w:rPr>
            <w:rStyle w:val="ab"/>
            <w:rFonts w:asciiTheme="minorEastAsia" w:hAnsiTheme="minorEastAsia"/>
            <w:noProof/>
          </w:rPr>
          <w:t>6.3</w:t>
        </w:r>
        <w:r w:rsidR="00AB5893" w:rsidRPr="001F2BAB">
          <w:rPr>
            <w:rStyle w:val="ab"/>
            <w:rFonts w:asciiTheme="minorEastAsia" w:hAnsiTheme="minorEastAsia" w:hint="eastAsia"/>
            <w:noProof/>
          </w:rPr>
          <w:t>设备配置</w:t>
        </w:r>
        <w:r w:rsidR="00AB5893">
          <w:rPr>
            <w:noProof/>
            <w:webHidden/>
          </w:rPr>
          <w:tab/>
        </w:r>
        <w:r w:rsidR="00733E23">
          <w:rPr>
            <w:noProof/>
            <w:webHidden/>
          </w:rPr>
          <w:fldChar w:fldCharType="begin"/>
        </w:r>
        <w:r w:rsidR="00AB5893">
          <w:rPr>
            <w:noProof/>
            <w:webHidden/>
          </w:rPr>
          <w:instrText xml:space="preserve"> PAGEREF _Toc501099958 \h </w:instrText>
        </w:r>
        <w:r w:rsidR="00733E23">
          <w:rPr>
            <w:noProof/>
            <w:webHidden/>
          </w:rPr>
        </w:r>
        <w:r w:rsidR="00733E23">
          <w:rPr>
            <w:noProof/>
            <w:webHidden/>
          </w:rPr>
          <w:fldChar w:fldCharType="separate"/>
        </w:r>
        <w:r w:rsidR="00AB5893">
          <w:rPr>
            <w:noProof/>
            <w:webHidden/>
          </w:rPr>
          <w:t>- 18 -</w:t>
        </w:r>
        <w:r w:rsidR="00733E23">
          <w:rPr>
            <w:noProof/>
            <w:webHidden/>
          </w:rPr>
          <w:fldChar w:fldCharType="end"/>
        </w:r>
      </w:hyperlink>
    </w:p>
    <w:p w:rsidR="00AB5893" w:rsidRDefault="00274772">
      <w:pPr>
        <w:pStyle w:val="TOC1"/>
        <w:tabs>
          <w:tab w:val="right" w:leader="dot" w:pos="8963"/>
        </w:tabs>
        <w:rPr>
          <w:rFonts w:asciiTheme="minorHAnsi" w:eastAsiaTheme="minorEastAsia" w:hAnsiTheme="minorHAnsi" w:cstheme="minorBidi"/>
          <w:b w:val="0"/>
          <w:bCs w:val="0"/>
          <w:caps w:val="0"/>
          <w:noProof/>
          <w:sz w:val="21"/>
          <w:szCs w:val="22"/>
        </w:rPr>
      </w:pPr>
      <w:hyperlink w:anchor="_Toc501099959" w:history="1">
        <w:r w:rsidR="00AB5893" w:rsidRPr="001F2BAB">
          <w:rPr>
            <w:rStyle w:val="ab"/>
            <w:rFonts w:asciiTheme="minorEastAsia" w:hAnsiTheme="minorEastAsia"/>
            <w:noProof/>
          </w:rPr>
          <w:t>7</w:t>
        </w:r>
        <w:r w:rsidR="00AB5893" w:rsidRPr="001F2BAB">
          <w:rPr>
            <w:rStyle w:val="ab"/>
            <w:rFonts w:asciiTheme="minorEastAsia" w:hAnsiTheme="minorEastAsia" w:hint="eastAsia"/>
            <w:noProof/>
          </w:rPr>
          <w:t>、布线系统施工方案</w:t>
        </w:r>
        <w:r w:rsidR="00AB5893">
          <w:rPr>
            <w:noProof/>
            <w:webHidden/>
          </w:rPr>
          <w:tab/>
        </w:r>
        <w:r w:rsidR="00733E23">
          <w:rPr>
            <w:noProof/>
            <w:webHidden/>
          </w:rPr>
          <w:fldChar w:fldCharType="begin"/>
        </w:r>
        <w:r w:rsidR="00AB5893">
          <w:rPr>
            <w:noProof/>
            <w:webHidden/>
          </w:rPr>
          <w:instrText xml:space="preserve"> PAGEREF _Toc501099959 \h </w:instrText>
        </w:r>
        <w:r w:rsidR="00733E23">
          <w:rPr>
            <w:noProof/>
            <w:webHidden/>
          </w:rPr>
        </w:r>
        <w:r w:rsidR="00733E23">
          <w:rPr>
            <w:noProof/>
            <w:webHidden/>
          </w:rPr>
          <w:fldChar w:fldCharType="separate"/>
        </w:r>
        <w:r w:rsidR="00AB5893">
          <w:rPr>
            <w:noProof/>
            <w:webHidden/>
          </w:rPr>
          <w:t>- 47 -</w:t>
        </w:r>
        <w:r w:rsidR="00733E23">
          <w:rPr>
            <w:noProof/>
            <w:webHidden/>
          </w:rPr>
          <w:fldChar w:fldCharType="end"/>
        </w:r>
      </w:hyperlink>
    </w:p>
    <w:p w:rsidR="00AB5893" w:rsidRDefault="00274772">
      <w:pPr>
        <w:pStyle w:val="TOC1"/>
        <w:tabs>
          <w:tab w:val="right" w:leader="dot" w:pos="8963"/>
        </w:tabs>
        <w:rPr>
          <w:rFonts w:asciiTheme="minorHAnsi" w:eastAsiaTheme="minorEastAsia" w:hAnsiTheme="minorHAnsi" w:cstheme="minorBidi"/>
          <w:b w:val="0"/>
          <w:bCs w:val="0"/>
          <w:caps w:val="0"/>
          <w:noProof/>
          <w:sz w:val="21"/>
          <w:szCs w:val="22"/>
        </w:rPr>
      </w:pPr>
      <w:hyperlink w:anchor="_Toc501099960" w:history="1">
        <w:r w:rsidR="00AB5893" w:rsidRPr="001F2BAB">
          <w:rPr>
            <w:rStyle w:val="ab"/>
            <w:rFonts w:asciiTheme="minorEastAsia" w:hAnsiTheme="minorEastAsia"/>
            <w:noProof/>
          </w:rPr>
          <w:t>8</w:t>
        </w:r>
        <w:r w:rsidR="00AB5893" w:rsidRPr="001F2BAB">
          <w:rPr>
            <w:rStyle w:val="ab"/>
            <w:rFonts w:asciiTheme="minorEastAsia" w:hAnsiTheme="minorEastAsia" w:hint="eastAsia"/>
            <w:noProof/>
          </w:rPr>
          <w:t>、布线系统测试验收方案</w:t>
        </w:r>
        <w:r w:rsidR="00AB5893">
          <w:rPr>
            <w:noProof/>
            <w:webHidden/>
          </w:rPr>
          <w:tab/>
        </w:r>
        <w:r w:rsidR="00733E23">
          <w:rPr>
            <w:noProof/>
            <w:webHidden/>
          </w:rPr>
          <w:fldChar w:fldCharType="begin"/>
        </w:r>
        <w:r w:rsidR="00AB5893">
          <w:rPr>
            <w:noProof/>
            <w:webHidden/>
          </w:rPr>
          <w:instrText xml:space="preserve"> PAGEREF _Toc501099960 \h </w:instrText>
        </w:r>
        <w:r w:rsidR="00733E23">
          <w:rPr>
            <w:noProof/>
            <w:webHidden/>
          </w:rPr>
        </w:r>
        <w:r w:rsidR="00733E23">
          <w:rPr>
            <w:noProof/>
            <w:webHidden/>
          </w:rPr>
          <w:fldChar w:fldCharType="separate"/>
        </w:r>
        <w:r w:rsidR="00AB5893">
          <w:rPr>
            <w:noProof/>
            <w:webHidden/>
          </w:rPr>
          <w:t>- 59 -</w:t>
        </w:r>
        <w:r w:rsidR="00733E23">
          <w:rPr>
            <w:noProof/>
            <w:webHidden/>
          </w:rPr>
          <w:fldChar w:fldCharType="end"/>
        </w:r>
      </w:hyperlink>
    </w:p>
    <w:p w:rsidR="00AB5893" w:rsidRDefault="00274772">
      <w:pPr>
        <w:pStyle w:val="TOC1"/>
        <w:tabs>
          <w:tab w:val="right" w:leader="dot" w:pos="8963"/>
        </w:tabs>
        <w:rPr>
          <w:rFonts w:asciiTheme="minorHAnsi" w:eastAsiaTheme="minorEastAsia" w:hAnsiTheme="minorHAnsi" w:cstheme="minorBidi"/>
          <w:b w:val="0"/>
          <w:bCs w:val="0"/>
          <w:caps w:val="0"/>
          <w:noProof/>
          <w:sz w:val="21"/>
          <w:szCs w:val="22"/>
        </w:rPr>
      </w:pPr>
      <w:hyperlink w:anchor="_Toc501099961" w:history="1">
        <w:r w:rsidR="00AB5893" w:rsidRPr="001F2BAB">
          <w:rPr>
            <w:rStyle w:val="ab"/>
            <w:rFonts w:asciiTheme="minorEastAsia" w:hAnsiTheme="minorEastAsia"/>
            <w:noProof/>
          </w:rPr>
          <w:t>9</w:t>
        </w:r>
        <w:r w:rsidR="00AB5893" w:rsidRPr="001F2BAB">
          <w:rPr>
            <w:rStyle w:val="ab"/>
            <w:rFonts w:asciiTheme="minorEastAsia" w:hAnsiTheme="minorEastAsia" w:hint="eastAsia"/>
            <w:noProof/>
          </w:rPr>
          <w:t>、人员培训及售后服务</w:t>
        </w:r>
        <w:r w:rsidR="00AB5893">
          <w:rPr>
            <w:noProof/>
            <w:webHidden/>
          </w:rPr>
          <w:tab/>
        </w:r>
        <w:r w:rsidR="00733E23">
          <w:rPr>
            <w:noProof/>
            <w:webHidden/>
          </w:rPr>
          <w:fldChar w:fldCharType="begin"/>
        </w:r>
        <w:r w:rsidR="00AB5893">
          <w:rPr>
            <w:noProof/>
            <w:webHidden/>
          </w:rPr>
          <w:instrText xml:space="preserve"> PAGEREF _Toc501099961 \h </w:instrText>
        </w:r>
        <w:r w:rsidR="00733E23">
          <w:rPr>
            <w:noProof/>
            <w:webHidden/>
          </w:rPr>
        </w:r>
        <w:r w:rsidR="00733E23">
          <w:rPr>
            <w:noProof/>
            <w:webHidden/>
          </w:rPr>
          <w:fldChar w:fldCharType="separate"/>
        </w:r>
        <w:r w:rsidR="00AB5893">
          <w:rPr>
            <w:noProof/>
            <w:webHidden/>
          </w:rPr>
          <w:t>- 62 -</w:t>
        </w:r>
        <w:r w:rsidR="00733E23">
          <w:rPr>
            <w:noProof/>
            <w:webHidden/>
          </w:rPr>
          <w:fldChar w:fldCharType="end"/>
        </w:r>
      </w:hyperlink>
    </w:p>
    <w:p w:rsidR="00AB5893" w:rsidRDefault="00274772">
      <w:pPr>
        <w:pStyle w:val="TOC1"/>
        <w:tabs>
          <w:tab w:val="right" w:leader="dot" w:pos="8963"/>
        </w:tabs>
        <w:rPr>
          <w:rFonts w:asciiTheme="minorHAnsi" w:eastAsiaTheme="minorEastAsia" w:hAnsiTheme="minorHAnsi" w:cstheme="minorBidi"/>
          <w:b w:val="0"/>
          <w:bCs w:val="0"/>
          <w:caps w:val="0"/>
          <w:noProof/>
          <w:sz w:val="21"/>
          <w:szCs w:val="22"/>
        </w:rPr>
      </w:pPr>
      <w:hyperlink w:anchor="_Toc501099962" w:history="1">
        <w:r w:rsidR="00AB5893" w:rsidRPr="001F2BAB">
          <w:rPr>
            <w:rStyle w:val="ab"/>
            <w:rFonts w:asciiTheme="minorEastAsia" w:hAnsiTheme="minorEastAsia"/>
            <w:noProof/>
          </w:rPr>
          <w:t>10</w:t>
        </w:r>
        <w:r w:rsidR="00AB5893" w:rsidRPr="001F2BAB">
          <w:rPr>
            <w:rStyle w:val="ab"/>
            <w:rFonts w:asciiTheme="minorEastAsia" w:hAnsiTheme="minorEastAsia" w:hint="eastAsia"/>
            <w:noProof/>
          </w:rPr>
          <w:t>、综合布线解决方案配置清单（见附件）</w:t>
        </w:r>
        <w:r w:rsidR="00AB5893">
          <w:rPr>
            <w:noProof/>
            <w:webHidden/>
          </w:rPr>
          <w:tab/>
        </w:r>
        <w:r w:rsidR="00733E23">
          <w:rPr>
            <w:noProof/>
            <w:webHidden/>
          </w:rPr>
          <w:fldChar w:fldCharType="begin"/>
        </w:r>
        <w:r w:rsidR="00AB5893">
          <w:rPr>
            <w:noProof/>
            <w:webHidden/>
          </w:rPr>
          <w:instrText xml:space="preserve"> PAGEREF _Toc501099962 \h </w:instrText>
        </w:r>
        <w:r w:rsidR="00733E23">
          <w:rPr>
            <w:noProof/>
            <w:webHidden/>
          </w:rPr>
        </w:r>
        <w:r w:rsidR="00733E23">
          <w:rPr>
            <w:noProof/>
            <w:webHidden/>
          </w:rPr>
          <w:fldChar w:fldCharType="separate"/>
        </w:r>
        <w:r w:rsidR="00AB5893">
          <w:rPr>
            <w:noProof/>
            <w:webHidden/>
          </w:rPr>
          <w:t>- 63 -</w:t>
        </w:r>
        <w:r w:rsidR="00733E23">
          <w:rPr>
            <w:noProof/>
            <w:webHidden/>
          </w:rPr>
          <w:fldChar w:fldCharType="end"/>
        </w:r>
      </w:hyperlink>
    </w:p>
    <w:p w:rsidR="00D81D72" w:rsidRPr="0008135C" w:rsidRDefault="00733E23" w:rsidP="00AB5893">
      <w:pPr>
        <w:ind w:firstLineChars="200" w:firstLine="480"/>
        <w:rPr>
          <w:rFonts w:asciiTheme="minorEastAsia" w:eastAsiaTheme="minorEastAsia" w:hAnsiTheme="minorEastAsia"/>
          <w:sz w:val="36"/>
          <w:szCs w:val="36"/>
        </w:rPr>
        <w:sectPr w:rsidR="00D81D72" w:rsidRPr="0008135C"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08135C">
        <w:rPr>
          <w:rFonts w:asciiTheme="minorEastAsia" w:eastAsiaTheme="minorEastAsia" w:hAnsiTheme="minorEastAsia"/>
          <w:sz w:val="24"/>
        </w:rPr>
        <w:fldChar w:fldCharType="end"/>
      </w:r>
    </w:p>
    <w:p w:rsidR="00801450" w:rsidRPr="0008135C" w:rsidRDefault="00462A73" w:rsidP="00801450">
      <w:pPr>
        <w:pStyle w:val="1"/>
        <w:spacing w:before="0" w:after="0" w:line="360" w:lineRule="auto"/>
        <w:rPr>
          <w:rFonts w:asciiTheme="minorEastAsia" w:eastAsiaTheme="minorEastAsia" w:hAnsiTheme="minorEastAsia"/>
          <w:sz w:val="28"/>
          <w:szCs w:val="28"/>
        </w:rPr>
      </w:pPr>
      <w:bookmarkStart w:id="0" w:name="_Toc322366883"/>
      <w:bookmarkStart w:id="1" w:name="_Toc501099950"/>
      <w:r w:rsidRPr="0008135C">
        <w:rPr>
          <w:rFonts w:asciiTheme="minorEastAsia" w:eastAsiaTheme="minorEastAsia" w:hAnsiTheme="minorEastAsia" w:hint="eastAsia"/>
          <w:sz w:val="28"/>
          <w:szCs w:val="28"/>
        </w:rPr>
        <w:lastRenderedPageBreak/>
        <w:t>1</w:t>
      </w:r>
      <w:r w:rsidR="00801450" w:rsidRPr="0008135C">
        <w:rPr>
          <w:rFonts w:asciiTheme="minorEastAsia" w:eastAsiaTheme="minorEastAsia" w:hAnsiTheme="minorEastAsia" w:hint="eastAsia"/>
          <w:sz w:val="28"/>
          <w:szCs w:val="28"/>
        </w:rPr>
        <w:t>、系统概述</w:t>
      </w:r>
      <w:bookmarkEnd w:id="0"/>
      <w:bookmarkEnd w:id="1"/>
    </w:p>
    <w:p w:rsidR="004467E7" w:rsidRPr="0008135C" w:rsidRDefault="004467E7" w:rsidP="004467E7">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8837B4" w:rsidRPr="0008135C" w:rsidRDefault="008837B4" w:rsidP="008837B4">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综合布线系统</w:t>
      </w:r>
      <w:r w:rsidRPr="0008135C">
        <w:rPr>
          <w:rFonts w:asciiTheme="minorEastAsia" w:eastAsiaTheme="minorEastAsia" w:hAnsiTheme="minorEastAsia"/>
          <w:sz w:val="24"/>
        </w:rPr>
        <w:t>按照《智能建筑设计标准》</w:t>
      </w:r>
      <w:r w:rsidR="0013556B" w:rsidRPr="0008135C">
        <w:rPr>
          <w:rFonts w:asciiTheme="minorEastAsia" w:eastAsiaTheme="minorEastAsia" w:hAnsiTheme="minorEastAsia"/>
          <w:sz w:val="24"/>
        </w:rPr>
        <w:t>GB50314-20</w:t>
      </w:r>
      <w:r w:rsidR="0013556B" w:rsidRPr="0008135C">
        <w:rPr>
          <w:rFonts w:asciiTheme="minorEastAsia" w:eastAsiaTheme="minorEastAsia" w:hAnsiTheme="minorEastAsia" w:hint="eastAsia"/>
          <w:sz w:val="24"/>
        </w:rPr>
        <w:t>12</w:t>
      </w:r>
      <w:r w:rsidRPr="0008135C">
        <w:rPr>
          <w:rFonts w:asciiTheme="minorEastAsia" w:eastAsiaTheme="minorEastAsia" w:hAnsiTheme="minorEastAsia"/>
          <w:sz w:val="24"/>
        </w:rPr>
        <w:t>中的条文要求,目前的建筑类型可分为办公建筑、商业建筑、文化建筑、媒体建筑、体育建筑、医院建筑、学校建筑、交通建筑、住宅建筑、通用工业建筑等十大类型。</w:t>
      </w: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1）办公建筑：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办公建筑的智能化应适应办公业务信息化应用的需求;应具备高效办公环境的基础保障;应满足对各类现代办公建筑的信息化管理需要。办公建筑又分为商务办公建筑、行政办公建筑和金融办公建筑。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办公建筑的综合布线要分出租型办公建筑和自用型办公建筑来考虑。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出租型办公建筑的综合布线一般是由物业来管理，由开发商自己投资。其一般有两种做法：一种是常规的综合布线做法，按5～10平米设置一个工作区，设置相应信息点，再按这个量来考虑整个系统的配置。另一种是由于出租型办公楼的用户不确定，很多用户都是临时出租的特点，针对临时出租的场地，采用区域布线来完成。先敷设电信间至区域(为大客户所在的区域)的光(电)缆，每一个区域设置两个光纤插座(接入以太交换机)和两个语音插座(接入电话集线器或用户交换机);区域内容的配线由客户自行完成。当然在水平线缆的路由中设置CP点(集合点).首先布放从电信间到CP点之间的水平线缆，将来根据用户自身的需要再完成CP至信息点之间的线缆。甚至也可以只做主干部分的线缆，不做水平部分，提前预留出相应的管线，等用户确定后自己结合网络建设进行配线。对于出租型办公楼，可使用超5类+6类+光纤混合的综合布线形式。</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对于自用型办公楼，尤其是国家政府机关的办公楼.因其网络有内网、外网。保密网之分，所以综合布线不是一套系统。信息点除了要包括电话、数据的需求以外，</w:t>
      </w:r>
      <w:r w:rsidRPr="0008135C">
        <w:rPr>
          <w:rFonts w:asciiTheme="minorEastAsia" w:eastAsiaTheme="minorEastAsia" w:hAnsiTheme="minorEastAsia" w:hint="eastAsia"/>
          <w:sz w:val="24"/>
        </w:rPr>
        <w:lastRenderedPageBreak/>
        <w:t>还要考虑涉及到内网、外网、保密网、以及备份等需要的信息点，这样就比一般的工程所用的信息点数量要多得多。自用型办公楼的综合布线设备的安装场地、管槽、线缆都要做到物理分开。对于有的保密项目，集成商往往只能实施水平配线部分。自用型办公楼工程实施时候涉及保密部分的配线网络会请具有安全资质或国家授权的机构来做。自用型办公楼一般选用的综合布线等级比较高(如全6类+光纤)。</w:t>
      </w:r>
    </w:p>
    <w:p w:rsidR="008D02DA" w:rsidRPr="0008135C" w:rsidRDefault="008D02DA" w:rsidP="008D02DA">
      <w:pPr>
        <w:spacing w:before="50" w:after="50"/>
        <w:ind w:firstLineChars="200" w:firstLine="482"/>
        <w:rPr>
          <w:rFonts w:asciiTheme="minorEastAsia" w:eastAsiaTheme="minorEastAsia" w:hAnsiTheme="minorEastAsia"/>
          <w:b/>
          <w:sz w:val="24"/>
        </w:rPr>
      </w:pP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2） 商业建筑：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商业建筑包括商场、宾馆等建筑。其带有商业经营性质、应构建集商业经营及面向宾客服务的综合管理平台，满足对商业的信息化管理的需要。</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商场的实际上就是一个大开间，由于商铺的大小、位置、密度不一定完全确定，可以采用CP点的方式，且信息点不要太密;还要考虑到在一些流动的公共场所，预留出光纤信息点。另外，要注意商场的商铺大小及设置位置不定因素，其水平电缆的长度有可能超过90m，考虑到水平电缆的超长性，可在商场内的每一层设置多个电信间或采用光缆。如果摊位较为明确的场地，也可以采用地插的出线方式，按每个工作区20～100平方米设置信息点。</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宾馆信息点的数量相对其它工程而言较少，且信息点不是按工作区面积而是按套房等级如普通标准间、豪华套房、总统套房等来设定信息点的多少。另外宾馆的布线系统也有可能电话和数据是按照各自的配线网络分开设置的，电话不一定纳入综合布线系统，因为宾馆一般都会建设自己的程控用户交换机系统，电话信息点可以直接通过电话线与交换机互联。但是上网的数据端口则按综合布线系统设计，形成两个分开独立的配线系统。在有的项目中，为了减少每个套房引至配线室线缆的数量，也将家居信息配线箱的设计理念引入在宾馆套房的布线方案中。</w:t>
      </w:r>
    </w:p>
    <w:p w:rsidR="008D02DA" w:rsidRPr="0008135C" w:rsidRDefault="008D02DA" w:rsidP="008D02DA">
      <w:pPr>
        <w:spacing w:before="50" w:after="50"/>
        <w:ind w:firstLineChars="200" w:firstLine="480"/>
        <w:rPr>
          <w:rFonts w:asciiTheme="minorEastAsia" w:eastAsiaTheme="minorEastAsia" w:hAnsiTheme="minorEastAsia"/>
          <w:sz w:val="24"/>
        </w:rPr>
      </w:pP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3）文化建筑：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 xml:space="preserve"> 文化建筑图书馆、博物馆、会展中心、档案馆等建筑。布线系统应满足文献和文物的存储、展示、查阅、陈列、学术研究及信息传递等功能需求;满足面向社会、公众信息的发布及传播，实现文化信息加工、增值和交流等文化窗口的信息化应用需要。</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文化建筑的综合布线情况比较复杂。有些地方，比如图书馆阅览室，需要信息点</w:t>
      </w:r>
      <w:r w:rsidRPr="0008135C">
        <w:rPr>
          <w:rFonts w:asciiTheme="minorEastAsia" w:eastAsiaTheme="minorEastAsia" w:hAnsiTheme="minorEastAsia" w:hint="eastAsia"/>
          <w:sz w:val="24"/>
        </w:rPr>
        <w:lastRenderedPageBreak/>
        <w:t>密度很高，可方便读者随时上网查阅资料;而档案馆是存储的场地，信息点会相对的少些;会展中心是大开间结构，场地状况也比较复杂，如会展中心的新闻中心因为专业设备较多，要求每个工作区设置多个信息点，而一般的展览大厅则无需太多的信息点，可采用CP点方式;但博物馆布线的信息点又要考虑到安全性问题。并且从整洁、美观的要求出发，上述场地会采用地插式预埋信息插座，安装方式可采用多样性。</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 xml:space="preserve"> 档案馆、图书馆、博物馆因信息流量大，可选用高传输性能的与高等级的综合布线系统。另外在这些建筑中，如果线缆与人员比较密集的地方，还要注意线缆的防火、无烟、低毒等问题。这些建筑场所也可采用有线+无线(设置AP无线网卡)混合的综合布线方式，方便人员流动时的信息交流及上网需要。</w:t>
      </w:r>
    </w:p>
    <w:p w:rsidR="008D02DA" w:rsidRPr="0008135C" w:rsidRDefault="008D02DA" w:rsidP="008D02DA">
      <w:pPr>
        <w:spacing w:before="50" w:after="50"/>
        <w:ind w:firstLineChars="200" w:firstLine="480"/>
        <w:rPr>
          <w:rFonts w:asciiTheme="minorEastAsia" w:eastAsiaTheme="minorEastAsia" w:hAnsiTheme="minorEastAsia"/>
          <w:sz w:val="24"/>
        </w:rPr>
      </w:pP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4）媒体建筑：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 xml:space="preserve"> 媒体建筑包括中型及以上剧(影)院和广播电视业务等建筑。其综合布线系统应满足媒体业务信息化应用和媒体建筑信息化管理的需要。</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由于媒体建筑内音/视频传输信息流的频率与场强的要求较高，且存在的无线电干扰源较多，为了避免传输线路信号之间和电子设备的干扰，多采用屏蔽和光纤的综合布线系统。</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对于媒体部分，因有很多图像信号需要传输，采用同轴电缆较多，所以最好在管槽敷设时一并考虑综合管线的建设，尤其注重不同信息业务信号之间的间距要求(重点为与广播线路的距离)。</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对剧(影)院人员基本上具有流动性，故信息点不一定要很多;但广播电视等建筑更加具有专业生产的特点，应该以满足工艺需求为主。</w:t>
      </w:r>
    </w:p>
    <w:p w:rsidR="008D02DA" w:rsidRPr="0008135C" w:rsidRDefault="008D02DA" w:rsidP="008D02DA">
      <w:pPr>
        <w:spacing w:before="50" w:after="50"/>
        <w:ind w:firstLineChars="200" w:firstLine="480"/>
        <w:rPr>
          <w:rFonts w:asciiTheme="minorEastAsia" w:eastAsiaTheme="minorEastAsia" w:hAnsiTheme="minorEastAsia"/>
          <w:sz w:val="24"/>
        </w:rPr>
      </w:pP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5）体育建筑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体育建筑指各类体育场、体育馆、游泳馆等建筑。布线系统应满足体育竞赛业务信息化应用和体育建筑的信息化管理的需要;应具备体育竞赛和其他多功能使用环境设施的基础保障;充分兼顾体育建筑赛后的多功能使用和运营发展。</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体育建筑可分成很多不同的功能区，主要为体育服务和公共服务这两部分。无论是室内场馆还是室外场馆除了有比赛场地外，还有许多的观众席与公共建筑物。因此除了要考虑新闻中心、信息中心、药物检查或者商场等设施区域以外，还要考虑体育</w:t>
      </w:r>
      <w:r w:rsidRPr="0008135C">
        <w:rPr>
          <w:rFonts w:asciiTheme="minorEastAsia" w:eastAsiaTheme="minorEastAsia" w:hAnsiTheme="minorEastAsia" w:hint="eastAsia"/>
          <w:sz w:val="24"/>
        </w:rPr>
        <w:lastRenderedPageBreak/>
        <w:t>赛场内各种设备安装场地，比如时钟、记分、升旗、大屏幕显示等信息及体育服务的场地的信息的传递。</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在比赛场地的布线要注重以下三个方面：一, 室外场地要注意综合布线器件的防潮、防灰、防振动等因素, 采用符合防护等级 (如达到IP67等级) 的连接器件; 因为连接器件安装在公共环境, 防止人为的破坏及雷电的侵害，并采取相应的防范措施。二，要考虑体育场馆平面面积比较大，应设置多个电信间，且各电信间之间最好采用光缆互通，以构成环路的光环网络, 这样更有利于网络信息流量的调度。三，体育场的线缆长期处于在室外环境下，容易产生材质老化, 而使得技术参数及性能指标的下降。应采用密闭的金属管槽布放线缆，尤其是电缆与光缆都应当选用室外型的。</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如果一些体育设施是基于网络</w:t>
      </w:r>
      <w:hyperlink r:id="rId12" w:tgtFrame="_blank" w:history="1">
        <w:r w:rsidRPr="0008135C">
          <w:rPr>
            <w:rFonts w:hint="eastAsia"/>
          </w:rPr>
          <w:t>通信</w:t>
        </w:r>
      </w:hyperlink>
      <w:r w:rsidRPr="0008135C">
        <w:rPr>
          <w:rFonts w:asciiTheme="minorEastAsia" w:eastAsiaTheme="minorEastAsia" w:hAnsiTheme="minorEastAsia" w:hint="eastAsia"/>
          <w:sz w:val="24"/>
        </w:rPr>
        <w:t>协议时，如大屏幕显示、体育场馆监控等，体育场馆的其传输线也可纳入综合布线系统一起做设计。体育场馆也可以采有线+无线的混合布线方式。</w:t>
      </w:r>
    </w:p>
    <w:p w:rsidR="008D02DA" w:rsidRPr="0008135C" w:rsidRDefault="008D02DA" w:rsidP="008D02DA">
      <w:pPr>
        <w:spacing w:before="50" w:after="50"/>
        <w:ind w:firstLineChars="200" w:firstLine="480"/>
        <w:rPr>
          <w:rFonts w:asciiTheme="minorEastAsia" w:eastAsiaTheme="minorEastAsia" w:hAnsiTheme="minorEastAsia"/>
          <w:sz w:val="24"/>
        </w:rPr>
      </w:pP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6）医院建筑：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医院建筑指新建、改建和扩建的二级及以上综合性医院等建筑。其智能化系统应满足医院内高效、规范与信息化管理的需要，应向医患者提供“有效地控制医院感染、节约能源、保护环境、构建以人为本的就医环境”的技术保障。</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医院最重要的是考虑线缆对传输带宽的需求和医疗设备电磁的干扰问题，为了保证信息的安全性，采用屏蔽+光纤的方式布放一些医疗器械比较集中的场合更为适合。</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另外由于医院所占用的面积较大，建筑物较多，功能要求复杂，要把它考虑成一个多功能的建筑群体，按照建筑物之间缆线布放要求设计。从计算机网络还要考虑到信息的远程传输及与公用配线网络的互通情况。</w:t>
      </w:r>
    </w:p>
    <w:p w:rsidR="008D02DA" w:rsidRPr="0008135C" w:rsidRDefault="008D02DA" w:rsidP="008D02DA">
      <w:pPr>
        <w:spacing w:before="50" w:after="50"/>
        <w:ind w:firstLineChars="200" w:firstLine="480"/>
        <w:rPr>
          <w:rFonts w:asciiTheme="minorEastAsia" w:eastAsiaTheme="minorEastAsia" w:hAnsiTheme="minorEastAsia"/>
          <w:sz w:val="24"/>
        </w:rPr>
      </w:pP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7）学校建筑：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学校建筑指新建、扩建和改建的普通全日制高等院校、高级中学和高级职业中学、初级中学和小学、托儿所和幼儿园等建筑。其智能化系统应满足各类学校的教学性质、规模、管理方式和服务对象业务等需求;应适应各类学校教师对教学、科研、管理以及学生对学习、科研和生活等信息化应用的发展;应为高效的教学、科研、办公和学习环境提供基础保障。</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lastRenderedPageBreak/>
        <w:t>学校建筑的综合布线是一个建筑群的整体布线，更多的要考虑到校园网主干光纤的建设。另外学校的功能比较多，有教学楼、实验基地、公用的报告厅、图书馆、科学馆以及学生宿舍等，所以信息点布放位置、数量及综合布线系统的等级要考虑到不同的场景做不同设置，不能都按建筑面积来考虑。学校建筑的另一个特点就是校园占用地面积较大，且校园的配线网跟多媒体教学结合的更多些，应引起注意。</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学校建筑和医院建筑一样都还要考虑远程传输，考虑到与外部的信息互通情况。</w:t>
      </w:r>
    </w:p>
    <w:p w:rsidR="008D02DA" w:rsidRPr="0008135C" w:rsidRDefault="008D02DA" w:rsidP="008D02DA">
      <w:pPr>
        <w:spacing w:before="50" w:after="50"/>
        <w:ind w:firstLineChars="200" w:firstLine="480"/>
        <w:rPr>
          <w:rFonts w:asciiTheme="minorEastAsia" w:eastAsiaTheme="minorEastAsia" w:hAnsiTheme="minorEastAsia"/>
          <w:sz w:val="24"/>
        </w:rPr>
      </w:pP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8）交通建筑：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交通建筑指新建、扩建和改建的大型空港航站楼、铁路客运站、城市公共轨道交通站、社会停车场等建筑。其智能化系统应满足各类交通建筑运营业务的需求，应为高效交通运营业务环境设施提供基础保障，应满足对各类现代交通建筑管理信息化需求。</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交通建筑的综合布线特点是这类建筑面积较大，如果涉及到异地建筑物联通时，体现了管路沿线线缆递减的形式，是一种延伸型的星形网络。主干部分线缆路由很长，宜采用光纤布线系统。</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客运大厅、货运码头属于大开间的部位，也可采用CP点的设计形式，并且用无线做延伸。</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另外，对于涉及到机电设备电磁干扰的问题时，缆线也应考虑其屏蔽性。</w:t>
      </w:r>
    </w:p>
    <w:p w:rsidR="008D02DA" w:rsidRPr="0008135C" w:rsidRDefault="008D02DA" w:rsidP="008D02DA">
      <w:pPr>
        <w:spacing w:before="50" w:after="50"/>
        <w:ind w:firstLineChars="200" w:firstLine="480"/>
        <w:rPr>
          <w:rFonts w:asciiTheme="minorEastAsia" w:eastAsiaTheme="minorEastAsia" w:hAnsiTheme="minorEastAsia"/>
          <w:sz w:val="24"/>
        </w:rPr>
      </w:pP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9）住宅建筑：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住宅建筑指住宅、别墅等建筑。其智能化系统应体现以人为本，做到安全、节能、舒适和便利，应符合构建环保和健康的绿色建筑环境的要求，应推行对住宅建筑的规范化管理。</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住宅建筑的综合布线不同于一般的公共建筑布线，其有两个特点：一个是采用家居综合布线箱，家居布线箱只完成配线功能，并没有对信息进行处理(如交换、存储、处理、传输)。另一类，把配线管理与和对信息的处理都做在一起实际上应该叫做“家庭信息配线设备”，既有配线功能，又有对电话、网络的信息交换与传递，对家庭的三表抄送、紧急呼救等家庭智能化控制信息的转换与传递等。另外，家居布线也要分住户内配线，楼内配线、园区内配线这三种情况，所以家居布线涉及面广，且各自有</w:t>
      </w:r>
      <w:r w:rsidRPr="0008135C">
        <w:rPr>
          <w:rFonts w:asciiTheme="minorEastAsia" w:eastAsiaTheme="minorEastAsia" w:hAnsiTheme="minorEastAsia" w:hint="eastAsia"/>
          <w:sz w:val="24"/>
        </w:rPr>
        <w:lastRenderedPageBreak/>
        <w:t>不同的范围，需要满足不同的住宅需求。</w:t>
      </w:r>
    </w:p>
    <w:p w:rsidR="008D02DA" w:rsidRPr="0008135C" w:rsidRDefault="008D02DA" w:rsidP="008D02DA">
      <w:pPr>
        <w:spacing w:before="50" w:after="50"/>
        <w:ind w:firstLineChars="200" w:firstLine="480"/>
        <w:rPr>
          <w:rFonts w:asciiTheme="minorEastAsia" w:eastAsiaTheme="minorEastAsia" w:hAnsiTheme="minorEastAsia"/>
          <w:sz w:val="24"/>
        </w:rPr>
      </w:pPr>
    </w:p>
    <w:p w:rsidR="008D02DA" w:rsidRPr="0008135C" w:rsidRDefault="008D02DA" w:rsidP="008D02DA">
      <w:pPr>
        <w:spacing w:before="50" w:after="5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10）工业建筑</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工业建筑指新建、扩建和改建的建筑。其智能化系统应满足通用生产要求的能源供应和作业环境的控制及管理;应提供生产组织，办公管理所需的信息通信的基础条件;应符合节能和降低生产成本的要求;应提供建筑物所需的信息化管理。</w:t>
      </w:r>
    </w:p>
    <w:p w:rsidR="008D02DA" w:rsidRPr="0008135C" w:rsidRDefault="008D02DA" w:rsidP="008D02DA">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工业建筑主要是分两种场地，把生产区域和一般办公区域区分开，将生产区域和控制区分开;另一种情况是在室外设置的布线器件，针对环境的恶劣程度应该采用相应工业级别的接插件，考虑防水、防灰尘、防振动、防腐蚀、防电磁污染等技术要求。但是对工业建筑里一些良好的环境，如生产部门的控制室、办公区等，可按一般的建筑类型来设计就可以。</w:t>
      </w:r>
    </w:p>
    <w:p w:rsidR="008D02DA" w:rsidRPr="0008135C" w:rsidRDefault="008D02DA" w:rsidP="008D02DA">
      <w:pPr>
        <w:widowControl/>
        <w:ind w:firstLineChars="200" w:firstLine="480"/>
        <w:jc w:val="left"/>
        <w:rPr>
          <w:rFonts w:asciiTheme="minorEastAsia" w:eastAsiaTheme="minorEastAsia" w:hAnsiTheme="minorEastAsia"/>
          <w:sz w:val="24"/>
        </w:rPr>
      </w:pPr>
      <w:r w:rsidRPr="0008135C">
        <w:rPr>
          <w:rFonts w:ascii="Arial Unicode MS" w:eastAsia="Arial Unicode MS" w:hAnsi="Arial Unicode MS" w:cs="Arial Unicode MS" w:hint="eastAsia"/>
          <w:sz w:val="24"/>
        </w:rPr>
        <w:t>LINKBASIC</w:t>
      </w:r>
      <w:r w:rsidRPr="0008135C">
        <w:rPr>
          <w:rFonts w:asciiTheme="minorEastAsia" w:eastAsiaTheme="minorEastAsia" w:hAnsiTheme="minorEastAsia" w:hint="eastAsia"/>
          <w:sz w:val="24"/>
        </w:rPr>
        <w:t>兰贝六类非屏蔽布线系统是一整套端到端的系统解决方案，系统各个部件经过严格的设计和生产，通过了最严格的</w:t>
      </w:r>
      <w:bookmarkStart w:id="2" w:name="_GoBack"/>
      <w:bookmarkEnd w:id="2"/>
      <w:r w:rsidRPr="0008135C">
        <w:rPr>
          <w:rFonts w:asciiTheme="minorEastAsia" w:eastAsiaTheme="minorEastAsia" w:hAnsiTheme="minorEastAsia" w:hint="eastAsia"/>
          <w:sz w:val="24"/>
        </w:rPr>
        <w:t>六类部件测试，链路及信道性能超过ISO/IEC11801:2008及</w:t>
      </w:r>
      <w:r w:rsidRPr="0008135C">
        <w:rPr>
          <w:rFonts w:ascii="宋体" w:hAnsi="宋体" w:hint="eastAsia"/>
          <w:sz w:val="24"/>
        </w:rPr>
        <w:t>ANSI/TIA-568-C-2009</w:t>
      </w:r>
      <w:r w:rsidRPr="0008135C">
        <w:rPr>
          <w:rFonts w:asciiTheme="minorEastAsia" w:eastAsiaTheme="minorEastAsia" w:hAnsiTheme="minorEastAsia" w:hint="eastAsia"/>
          <w:sz w:val="24"/>
        </w:rPr>
        <w:t>要求，满足用户对于安全可靠性的要求，适应于不同类型建筑综合布线系统，并为客户提供更合理的系统解决方案。</w:t>
      </w:r>
    </w:p>
    <w:p w:rsidR="008D02DA" w:rsidRPr="0008135C" w:rsidRDefault="008D02DA">
      <w:pPr>
        <w:widowControl/>
        <w:rPr>
          <w:rFonts w:asciiTheme="minorEastAsia" w:eastAsiaTheme="minorEastAsia" w:hAnsiTheme="minorEastAsia"/>
          <w:sz w:val="24"/>
        </w:rPr>
      </w:pPr>
      <w:r w:rsidRPr="0008135C">
        <w:rPr>
          <w:rFonts w:asciiTheme="minorEastAsia" w:eastAsiaTheme="minorEastAsia" w:hAnsiTheme="minorEastAsia"/>
          <w:sz w:val="24"/>
        </w:rPr>
        <w:br w:type="page"/>
      </w:r>
    </w:p>
    <w:p w:rsidR="008D02DA" w:rsidRPr="0008135C" w:rsidRDefault="008D02DA" w:rsidP="008D02DA">
      <w:pPr>
        <w:widowControl/>
        <w:ind w:firstLineChars="200" w:firstLine="480"/>
        <w:jc w:val="left"/>
        <w:rPr>
          <w:rFonts w:asciiTheme="minorEastAsia" w:eastAsiaTheme="minorEastAsia" w:hAnsiTheme="minorEastAsia"/>
          <w:sz w:val="24"/>
        </w:rPr>
      </w:pPr>
    </w:p>
    <w:p w:rsidR="00801450" w:rsidRPr="0008135C" w:rsidRDefault="00A604F1" w:rsidP="00074AE6">
      <w:pPr>
        <w:pStyle w:val="1"/>
        <w:spacing w:before="0" w:after="0" w:line="360" w:lineRule="auto"/>
        <w:rPr>
          <w:rFonts w:asciiTheme="minorEastAsia" w:eastAsiaTheme="minorEastAsia" w:hAnsiTheme="minorEastAsia"/>
          <w:sz w:val="28"/>
          <w:szCs w:val="28"/>
        </w:rPr>
      </w:pPr>
      <w:bookmarkStart w:id="3" w:name="_Toc501099951"/>
      <w:r w:rsidRPr="0008135C">
        <w:rPr>
          <w:rFonts w:asciiTheme="minorEastAsia" w:eastAsiaTheme="minorEastAsia" w:hAnsiTheme="minorEastAsia" w:hint="eastAsia"/>
          <w:sz w:val="28"/>
          <w:szCs w:val="28"/>
        </w:rPr>
        <w:t>2</w:t>
      </w:r>
      <w:r w:rsidR="00801450" w:rsidRPr="0008135C">
        <w:rPr>
          <w:rFonts w:asciiTheme="minorEastAsia" w:eastAsiaTheme="minorEastAsia" w:hAnsiTheme="minorEastAsia" w:hint="eastAsia"/>
          <w:sz w:val="28"/>
          <w:szCs w:val="28"/>
        </w:rPr>
        <w:t>、</w:t>
      </w:r>
      <w:r w:rsidR="003D60D3" w:rsidRPr="0008135C">
        <w:rPr>
          <w:rFonts w:asciiTheme="minorEastAsia" w:eastAsiaTheme="minorEastAsia" w:hAnsiTheme="minorEastAsia" w:hint="eastAsia"/>
          <w:sz w:val="28"/>
          <w:szCs w:val="28"/>
        </w:rPr>
        <w:t>本方案设计遵</w:t>
      </w:r>
      <w:r w:rsidR="003D60D3" w:rsidRPr="0008135C">
        <w:rPr>
          <w:rFonts w:asciiTheme="minorEastAsia" w:eastAsiaTheme="minorEastAsia" w:hAnsiTheme="minorEastAsia"/>
          <w:sz w:val="28"/>
          <w:szCs w:val="28"/>
        </w:rPr>
        <w:t>循</w:t>
      </w:r>
      <w:r w:rsidR="00801450" w:rsidRPr="0008135C">
        <w:rPr>
          <w:rFonts w:asciiTheme="minorEastAsia" w:eastAsiaTheme="minorEastAsia" w:hAnsiTheme="minorEastAsia" w:hint="eastAsia"/>
          <w:sz w:val="28"/>
          <w:szCs w:val="28"/>
        </w:rPr>
        <w:t>设计依据</w:t>
      </w:r>
      <w:r w:rsidR="003D60D3" w:rsidRPr="0008135C">
        <w:rPr>
          <w:rFonts w:asciiTheme="minorEastAsia" w:eastAsiaTheme="minorEastAsia" w:hAnsiTheme="minorEastAsia" w:hint="eastAsia"/>
          <w:sz w:val="28"/>
          <w:szCs w:val="28"/>
        </w:rPr>
        <w:t>和标准</w:t>
      </w:r>
      <w:bookmarkEnd w:id="3"/>
    </w:p>
    <w:p w:rsidR="003D60D3" w:rsidRPr="0008135C" w:rsidRDefault="00872903"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hint="eastAsia"/>
          <w:color w:val="auto"/>
          <w:szCs w:val="24"/>
          <w:u w:val="single"/>
        </w:rPr>
        <w:t xml:space="preserve">          </w:t>
      </w:r>
      <w:r w:rsidR="00BB4FF5" w:rsidRPr="0008135C">
        <w:rPr>
          <w:rFonts w:asciiTheme="minorEastAsia" w:eastAsiaTheme="minorEastAsia" w:hAnsiTheme="minorEastAsia" w:cs="Arial" w:hint="eastAsia"/>
          <w:color w:val="auto"/>
          <w:szCs w:val="24"/>
          <w:u w:val="single"/>
        </w:rPr>
        <w:t xml:space="preserve">               </w:t>
      </w:r>
      <w:r w:rsidRPr="0008135C">
        <w:rPr>
          <w:rFonts w:asciiTheme="minorEastAsia" w:eastAsiaTheme="minorEastAsia" w:hAnsiTheme="minorEastAsia" w:cs="Arial" w:hint="eastAsia"/>
          <w:color w:val="auto"/>
          <w:szCs w:val="24"/>
        </w:rPr>
        <w:t>业主的招标文件要求</w:t>
      </w:r>
      <w:r w:rsidR="00DD10F3" w:rsidRPr="0008135C">
        <w:rPr>
          <w:rFonts w:asciiTheme="minorEastAsia" w:eastAsiaTheme="minorEastAsia" w:hAnsiTheme="minorEastAsia" w:cs="Arial" w:hint="eastAsia"/>
          <w:color w:val="auto"/>
          <w:szCs w:val="24"/>
        </w:rPr>
        <w:t>；</w:t>
      </w:r>
    </w:p>
    <w:p w:rsidR="00887A63" w:rsidRPr="0008135C" w:rsidRDefault="006E6359"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GB</w:t>
      </w:r>
      <w:r w:rsidR="00887A63" w:rsidRPr="0008135C">
        <w:rPr>
          <w:rFonts w:asciiTheme="minorEastAsia" w:eastAsiaTheme="minorEastAsia" w:hAnsiTheme="minorEastAsia" w:cs="Arial"/>
          <w:color w:val="auto"/>
          <w:szCs w:val="24"/>
        </w:rPr>
        <w:t>50311-200</w:t>
      </w:r>
      <w:r w:rsidR="00BB4FF5" w:rsidRPr="0008135C">
        <w:rPr>
          <w:rFonts w:asciiTheme="minorEastAsia" w:eastAsiaTheme="minorEastAsia" w:hAnsiTheme="minorEastAsia" w:hint="eastAsia"/>
          <w:color w:val="auto"/>
        </w:rPr>
        <w:t xml:space="preserve">7             </w:t>
      </w:r>
      <w:r w:rsidR="00887A63" w:rsidRPr="0008135C">
        <w:rPr>
          <w:rFonts w:asciiTheme="minorEastAsia" w:eastAsiaTheme="minorEastAsia" w:hAnsiTheme="minorEastAsia"/>
          <w:color w:val="auto"/>
        </w:rPr>
        <w:t>综合布线系统工程设计规范</w:t>
      </w:r>
      <w:r w:rsidR="00887A63" w:rsidRPr="0008135C">
        <w:rPr>
          <w:rFonts w:asciiTheme="minorEastAsia" w:eastAsiaTheme="minorEastAsia" w:hAnsiTheme="minorEastAsia" w:hint="eastAsia"/>
          <w:color w:val="auto"/>
        </w:rPr>
        <w:t>；</w:t>
      </w:r>
    </w:p>
    <w:p w:rsidR="00887A63" w:rsidRPr="0008135C" w:rsidRDefault="006E6359"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GB</w:t>
      </w:r>
      <w:r w:rsidR="00887A63" w:rsidRPr="0008135C">
        <w:rPr>
          <w:rFonts w:asciiTheme="minorEastAsia" w:eastAsiaTheme="minorEastAsia" w:hAnsiTheme="minorEastAsia" w:cs="Arial"/>
          <w:color w:val="auto"/>
          <w:szCs w:val="24"/>
        </w:rPr>
        <w:t>50312-200</w:t>
      </w:r>
      <w:r w:rsidR="00DB060C" w:rsidRPr="0008135C">
        <w:rPr>
          <w:rFonts w:asciiTheme="minorEastAsia" w:eastAsiaTheme="minorEastAsia" w:hAnsiTheme="minorEastAsia" w:cs="Arial" w:hint="eastAsia"/>
          <w:color w:val="auto"/>
          <w:szCs w:val="24"/>
        </w:rPr>
        <w:t>7</w:t>
      </w:r>
      <w:r w:rsidR="00BB4FF5" w:rsidRPr="0008135C">
        <w:rPr>
          <w:rFonts w:asciiTheme="minorEastAsia" w:eastAsiaTheme="minorEastAsia" w:hAnsiTheme="minorEastAsia" w:cs="Arial" w:hint="eastAsia"/>
          <w:color w:val="auto"/>
          <w:szCs w:val="24"/>
        </w:rPr>
        <w:t xml:space="preserve">             </w:t>
      </w:r>
      <w:r w:rsidR="00887A63" w:rsidRPr="0008135C">
        <w:rPr>
          <w:rFonts w:asciiTheme="minorEastAsia" w:eastAsiaTheme="minorEastAsia" w:hAnsiTheme="minorEastAsia" w:cs="Arial"/>
          <w:color w:val="auto"/>
          <w:szCs w:val="24"/>
        </w:rPr>
        <w:t>综合布线系统</w:t>
      </w:r>
      <w:r w:rsidRPr="0008135C">
        <w:rPr>
          <w:rFonts w:asciiTheme="minorEastAsia" w:eastAsiaTheme="minorEastAsia" w:hAnsiTheme="minorEastAsia" w:cs="Arial"/>
          <w:color w:val="auto"/>
          <w:szCs w:val="24"/>
        </w:rPr>
        <w:t>工程</w:t>
      </w:r>
      <w:r w:rsidR="00887A63" w:rsidRPr="0008135C">
        <w:rPr>
          <w:rFonts w:asciiTheme="minorEastAsia" w:eastAsiaTheme="minorEastAsia" w:hAnsiTheme="minorEastAsia" w:cs="Arial"/>
          <w:color w:val="auto"/>
          <w:szCs w:val="24"/>
        </w:rPr>
        <w:t>验收规范</w:t>
      </w:r>
      <w:r w:rsidR="00887A63" w:rsidRPr="0008135C">
        <w:rPr>
          <w:rFonts w:asciiTheme="minorEastAsia" w:eastAsiaTheme="minorEastAsia" w:hAnsiTheme="minorEastAsia" w:cs="Arial" w:hint="eastAsia"/>
          <w:color w:val="auto"/>
          <w:szCs w:val="24"/>
        </w:rPr>
        <w:t>；</w:t>
      </w:r>
    </w:p>
    <w:p w:rsidR="00887A63" w:rsidRPr="0008135C" w:rsidRDefault="00887A63"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YD/T926 1997</w:t>
      </w:r>
      <w:r w:rsidR="00BB4FF5" w:rsidRPr="0008135C">
        <w:rPr>
          <w:rFonts w:asciiTheme="minorEastAsia" w:eastAsiaTheme="minorEastAsia" w:hAnsiTheme="minorEastAsia" w:cs="Arial" w:hint="eastAsia"/>
          <w:color w:val="auto"/>
          <w:szCs w:val="24"/>
        </w:rPr>
        <w:t xml:space="preserve">             </w:t>
      </w:r>
      <w:r w:rsidRPr="0008135C">
        <w:rPr>
          <w:rFonts w:asciiTheme="minorEastAsia" w:eastAsiaTheme="minorEastAsia" w:hAnsiTheme="minorEastAsia" w:cs="Arial"/>
          <w:color w:val="auto"/>
          <w:szCs w:val="24"/>
        </w:rPr>
        <w:t>大楼通信综合布线系统行业标准</w:t>
      </w:r>
      <w:r w:rsidRPr="0008135C">
        <w:rPr>
          <w:rFonts w:asciiTheme="minorEastAsia" w:eastAsiaTheme="minorEastAsia" w:hAnsiTheme="minorEastAsia" w:cs="Arial" w:hint="eastAsia"/>
          <w:color w:val="auto"/>
          <w:szCs w:val="24"/>
        </w:rPr>
        <w:t>；</w:t>
      </w:r>
    </w:p>
    <w:p w:rsidR="00887A63" w:rsidRPr="0008135C" w:rsidRDefault="00BB4FF5"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hint="eastAsia"/>
          <w:color w:val="auto"/>
          <w:szCs w:val="24"/>
        </w:rPr>
        <w:t xml:space="preserve">YD_T 926.1-2009          </w:t>
      </w:r>
      <w:r w:rsidR="00887A63" w:rsidRPr="0008135C">
        <w:rPr>
          <w:rFonts w:asciiTheme="minorEastAsia" w:eastAsiaTheme="minorEastAsia" w:hAnsiTheme="minorEastAsia" w:cs="Arial" w:hint="eastAsia"/>
          <w:color w:val="auto"/>
          <w:szCs w:val="24"/>
        </w:rPr>
        <w:t>大楼通信综合布线系统；</w:t>
      </w:r>
    </w:p>
    <w:p w:rsidR="00887A63" w:rsidRPr="0008135C" w:rsidRDefault="006E6359"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GB50314-20</w:t>
      </w:r>
      <w:r w:rsidRPr="0008135C">
        <w:rPr>
          <w:rFonts w:asciiTheme="minorEastAsia" w:eastAsiaTheme="minorEastAsia" w:hAnsiTheme="minorEastAsia" w:cs="Arial" w:hint="eastAsia"/>
          <w:color w:val="auto"/>
          <w:szCs w:val="24"/>
        </w:rPr>
        <w:t>12</w:t>
      </w:r>
      <w:r w:rsidR="00BB4FF5" w:rsidRPr="0008135C">
        <w:rPr>
          <w:rFonts w:asciiTheme="minorEastAsia" w:eastAsiaTheme="minorEastAsia" w:hAnsiTheme="minorEastAsia" w:cs="Arial" w:hint="eastAsia"/>
          <w:color w:val="auto"/>
          <w:szCs w:val="24"/>
        </w:rPr>
        <w:t xml:space="preserve">             </w:t>
      </w:r>
      <w:r w:rsidR="00887A63" w:rsidRPr="0008135C">
        <w:rPr>
          <w:rFonts w:asciiTheme="minorEastAsia" w:eastAsiaTheme="minorEastAsia" w:hAnsiTheme="minorEastAsia" w:cs="Arial"/>
          <w:color w:val="auto"/>
          <w:szCs w:val="24"/>
        </w:rPr>
        <w:t>智能建筑设计标准</w:t>
      </w:r>
      <w:r w:rsidR="00887A63" w:rsidRPr="0008135C">
        <w:rPr>
          <w:rFonts w:asciiTheme="minorEastAsia" w:eastAsiaTheme="minorEastAsia" w:hAnsiTheme="minorEastAsia" w:cs="Arial" w:hint="eastAsia"/>
          <w:color w:val="auto"/>
          <w:szCs w:val="24"/>
        </w:rPr>
        <w:t>；</w:t>
      </w:r>
    </w:p>
    <w:p w:rsidR="003D60D3" w:rsidRPr="0008135C" w:rsidRDefault="00716F4A"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GBJ42-81</w:t>
      </w:r>
      <w:r w:rsidR="00BB4FF5" w:rsidRPr="0008135C">
        <w:rPr>
          <w:rFonts w:asciiTheme="minorEastAsia" w:eastAsiaTheme="minorEastAsia" w:hAnsiTheme="minorEastAsia" w:cs="Arial" w:hint="eastAsia"/>
          <w:color w:val="auto"/>
          <w:szCs w:val="24"/>
        </w:rPr>
        <w:t xml:space="preserve">                 </w:t>
      </w:r>
      <w:r w:rsidR="003D60D3" w:rsidRPr="0008135C">
        <w:rPr>
          <w:rFonts w:asciiTheme="minorEastAsia" w:eastAsiaTheme="minorEastAsia" w:hAnsiTheme="minorEastAsia" w:cs="Arial"/>
          <w:color w:val="auto"/>
          <w:szCs w:val="24"/>
        </w:rPr>
        <w:t>工业企业通信设计规范</w:t>
      </w:r>
      <w:r w:rsidR="00DD10F3" w:rsidRPr="0008135C">
        <w:rPr>
          <w:rFonts w:asciiTheme="minorEastAsia" w:eastAsiaTheme="minorEastAsia" w:hAnsiTheme="minorEastAsia" w:cs="Arial" w:hint="eastAsia"/>
          <w:color w:val="auto"/>
          <w:szCs w:val="24"/>
        </w:rPr>
        <w:t>；</w:t>
      </w:r>
    </w:p>
    <w:p w:rsidR="003D60D3" w:rsidRPr="0008135C" w:rsidRDefault="00716F4A"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GBJ79-85</w:t>
      </w:r>
      <w:r w:rsidR="00BB4FF5" w:rsidRPr="0008135C">
        <w:rPr>
          <w:rFonts w:asciiTheme="minorEastAsia" w:eastAsiaTheme="minorEastAsia" w:hAnsiTheme="minorEastAsia" w:cs="Arial" w:hint="eastAsia"/>
          <w:color w:val="auto"/>
          <w:szCs w:val="24"/>
        </w:rPr>
        <w:t xml:space="preserve">                 </w:t>
      </w:r>
      <w:r w:rsidR="003D60D3" w:rsidRPr="0008135C">
        <w:rPr>
          <w:rFonts w:asciiTheme="minorEastAsia" w:eastAsiaTheme="minorEastAsia" w:hAnsiTheme="minorEastAsia" w:cs="Arial"/>
          <w:color w:val="auto"/>
          <w:szCs w:val="24"/>
        </w:rPr>
        <w:t>工业企业通讯接地设计规范</w:t>
      </w:r>
      <w:r w:rsidR="00DD10F3" w:rsidRPr="0008135C">
        <w:rPr>
          <w:rFonts w:asciiTheme="minorEastAsia" w:eastAsiaTheme="minorEastAsia" w:hAnsiTheme="minorEastAsia" w:cs="Arial" w:hint="eastAsia"/>
          <w:color w:val="auto"/>
          <w:szCs w:val="24"/>
        </w:rPr>
        <w:t>；</w:t>
      </w:r>
    </w:p>
    <w:p w:rsidR="003D60D3" w:rsidRPr="0008135C" w:rsidRDefault="00716F4A"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JGJ/T16-92</w:t>
      </w:r>
      <w:r w:rsidR="00BB4FF5" w:rsidRPr="0008135C">
        <w:rPr>
          <w:rFonts w:asciiTheme="minorEastAsia" w:eastAsiaTheme="minorEastAsia" w:hAnsiTheme="minorEastAsia" w:cs="Arial" w:hint="eastAsia"/>
          <w:color w:val="auto"/>
          <w:szCs w:val="24"/>
        </w:rPr>
        <w:t xml:space="preserve">               </w:t>
      </w:r>
      <w:r w:rsidR="003D60D3" w:rsidRPr="0008135C">
        <w:rPr>
          <w:rFonts w:asciiTheme="minorEastAsia" w:eastAsiaTheme="minorEastAsia" w:hAnsiTheme="minorEastAsia" w:cs="Arial"/>
          <w:color w:val="auto"/>
          <w:szCs w:val="24"/>
        </w:rPr>
        <w:t>民用建筑电气设计规范</w:t>
      </w:r>
      <w:r w:rsidR="00DD10F3" w:rsidRPr="0008135C">
        <w:rPr>
          <w:rFonts w:asciiTheme="minorEastAsia" w:eastAsiaTheme="minorEastAsia" w:hAnsiTheme="minorEastAsia" w:cs="Arial" w:hint="eastAsia"/>
          <w:color w:val="auto"/>
          <w:szCs w:val="24"/>
        </w:rPr>
        <w:t>；</w:t>
      </w:r>
    </w:p>
    <w:p w:rsidR="00DD10F3" w:rsidRPr="0008135C" w:rsidRDefault="00DD10F3"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J</w:t>
      </w:r>
      <w:r w:rsidR="00BB4FF5" w:rsidRPr="0008135C">
        <w:rPr>
          <w:rFonts w:asciiTheme="minorEastAsia" w:eastAsiaTheme="minorEastAsia" w:hAnsiTheme="minorEastAsia" w:cs="Arial"/>
          <w:color w:val="auto"/>
          <w:szCs w:val="24"/>
        </w:rPr>
        <w:t>GJ16-200</w:t>
      </w:r>
      <w:r w:rsidR="00BB4FF5" w:rsidRPr="0008135C">
        <w:rPr>
          <w:rFonts w:asciiTheme="minorEastAsia" w:eastAsiaTheme="minorEastAsia" w:hAnsiTheme="minorEastAsia" w:cs="Arial" w:hint="eastAsia"/>
          <w:color w:val="auto"/>
          <w:szCs w:val="24"/>
        </w:rPr>
        <w:t xml:space="preserve">                </w:t>
      </w:r>
      <w:r w:rsidRPr="0008135C">
        <w:rPr>
          <w:rFonts w:asciiTheme="minorEastAsia" w:eastAsiaTheme="minorEastAsia" w:hAnsiTheme="minorEastAsia" w:cs="Arial"/>
          <w:color w:val="auto"/>
          <w:szCs w:val="24"/>
        </w:rPr>
        <w:t>民用建筑电气设计规范</w:t>
      </w:r>
      <w:r w:rsidRPr="0008135C">
        <w:rPr>
          <w:rFonts w:asciiTheme="minorEastAsia" w:eastAsiaTheme="minorEastAsia" w:hAnsiTheme="minorEastAsia" w:cs="Arial" w:hint="eastAsia"/>
          <w:color w:val="auto"/>
          <w:szCs w:val="24"/>
        </w:rPr>
        <w:t>；</w:t>
      </w:r>
    </w:p>
    <w:p w:rsidR="00DD10F3" w:rsidRPr="0008135C" w:rsidRDefault="00DD10F3"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GB50016-2006</w:t>
      </w:r>
      <w:r w:rsidR="00BB4FF5" w:rsidRPr="0008135C">
        <w:rPr>
          <w:rFonts w:asciiTheme="minorEastAsia" w:eastAsiaTheme="minorEastAsia" w:hAnsiTheme="minorEastAsia" w:cs="Arial" w:hint="eastAsia"/>
          <w:color w:val="auto"/>
          <w:szCs w:val="24"/>
        </w:rPr>
        <w:t xml:space="preserve">             </w:t>
      </w:r>
      <w:r w:rsidRPr="0008135C">
        <w:rPr>
          <w:rFonts w:asciiTheme="minorEastAsia" w:eastAsiaTheme="minorEastAsia" w:hAnsiTheme="minorEastAsia" w:cs="Arial"/>
          <w:color w:val="auto"/>
          <w:szCs w:val="24"/>
        </w:rPr>
        <w:t>建筑设计防火规范</w:t>
      </w:r>
      <w:r w:rsidRPr="0008135C">
        <w:rPr>
          <w:rFonts w:asciiTheme="minorEastAsia" w:eastAsiaTheme="minorEastAsia" w:hAnsiTheme="minorEastAsia" w:cs="Arial" w:hint="eastAsia"/>
          <w:color w:val="auto"/>
          <w:szCs w:val="24"/>
        </w:rPr>
        <w:t>；</w:t>
      </w:r>
    </w:p>
    <w:p w:rsidR="003D60D3" w:rsidRPr="0008135C" w:rsidRDefault="00716F4A"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GB50045-95</w:t>
      </w:r>
      <w:r w:rsidR="00BB4FF5" w:rsidRPr="0008135C">
        <w:rPr>
          <w:rFonts w:asciiTheme="minorEastAsia" w:eastAsiaTheme="minorEastAsia" w:hAnsiTheme="minorEastAsia" w:cs="Arial" w:hint="eastAsia"/>
          <w:color w:val="auto"/>
          <w:szCs w:val="24"/>
        </w:rPr>
        <w:t xml:space="preserve">               </w:t>
      </w:r>
      <w:r w:rsidR="003D60D3" w:rsidRPr="0008135C">
        <w:rPr>
          <w:rFonts w:asciiTheme="minorEastAsia" w:eastAsiaTheme="minorEastAsia" w:hAnsiTheme="minorEastAsia" w:cs="Arial"/>
          <w:color w:val="auto"/>
          <w:szCs w:val="24"/>
        </w:rPr>
        <w:t>高层民用建筑设计防火规范</w:t>
      </w:r>
    </w:p>
    <w:p w:rsidR="00DD10F3" w:rsidRPr="0008135C" w:rsidRDefault="00BB4FF5" w:rsidP="00B44A23">
      <w:pPr>
        <w:numPr>
          <w:ilvl w:val="0"/>
          <w:numId w:val="16"/>
        </w:numPr>
        <w:spacing w:before="50" w:after="50"/>
        <w:rPr>
          <w:rFonts w:asciiTheme="minorEastAsia" w:eastAsiaTheme="minorEastAsia" w:hAnsiTheme="minorEastAsia"/>
          <w:sz w:val="24"/>
        </w:rPr>
      </w:pPr>
      <w:r w:rsidRPr="0008135C">
        <w:rPr>
          <w:rFonts w:asciiTheme="minorEastAsia" w:eastAsiaTheme="minorEastAsia" w:hAnsiTheme="minorEastAsia" w:hint="eastAsia"/>
          <w:sz w:val="24"/>
        </w:rPr>
        <w:t xml:space="preserve">GBJ42-81                 </w:t>
      </w:r>
      <w:r w:rsidR="00DD10F3" w:rsidRPr="0008135C">
        <w:rPr>
          <w:rFonts w:asciiTheme="minorEastAsia" w:eastAsiaTheme="minorEastAsia" w:hAnsiTheme="minorEastAsia" w:hint="eastAsia"/>
          <w:sz w:val="24"/>
        </w:rPr>
        <w:t>工业企业通信设计规范</w:t>
      </w:r>
    </w:p>
    <w:p w:rsidR="003D60D3" w:rsidRPr="0008135C" w:rsidRDefault="003D60D3"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ISO/IEC 11801:2002</w:t>
      </w:r>
      <w:r w:rsidR="00BB4FF5" w:rsidRPr="0008135C">
        <w:rPr>
          <w:rFonts w:asciiTheme="minorEastAsia" w:eastAsiaTheme="minorEastAsia" w:hAnsiTheme="minorEastAsia" w:cs="Arial" w:hint="eastAsia"/>
          <w:color w:val="auto"/>
          <w:szCs w:val="24"/>
        </w:rPr>
        <w:t xml:space="preserve">       </w:t>
      </w:r>
      <w:r w:rsidR="006E6359" w:rsidRPr="0008135C">
        <w:rPr>
          <w:rFonts w:asciiTheme="minorEastAsia" w:eastAsiaTheme="minorEastAsia" w:hAnsiTheme="minorEastAsia" w:cs="Arial"/>
          <w:color w:val="auto"/>
          <w:szCs w:val="24"/>
        </w:rPr>
        <w:t>用户建筑综合布线</w:t>
      </w:r>
      <w:r w:rsidR="00DD10F3" w:rsidRPr="0008135C">
        <w:rPr>
          <w:rFonts w:asciiTheme="minorEastAsia" w:eastAsiaTheme="minorEastAsia" w:hAnsiTheme="minorEastAsia" w:cs="Arial" w:hint="eastAsia"/>
          <w:color w:val="auto"/>
          <w:szCs w:val="24"/>
        </w:rPr>
        <w:t>；</w:t>
      </w:r>
    </w:p>
    <w:p w:rsidR="006E6359" w:rsidRPr="0008135C" w:rsidRDefault="006E6359" w:rsidP="006E6359">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color w:val="auto"/>
          <w:szCs w:val="24"/>
        </w:rPr>
        <w:t>ISO/IEC 11801:200</w:t>
      </w:r>
      <w:r w:rsidRPr="0008135C">
        <w:rPr>
          <w:rFonts w:asciiTheme="minorEastAsia" w:eastAsiaTheme="minorEastAsia" w:hAnsiTheme="minorEastAsia" w:cs="Arial" w:hint="eastAsia"/>
          <w:color w:val="auto"/>
          <w:szCs w:val="24"/>
        </w:rPr>
        <w:t>8</w:t>
      </w:r>
      <w:r w:rsidR="00BB4FF5" w:rsidRPr="0008135C">
        <w:rPr>
          <w:rFonts w:asciiTheme="minorEastAsia" w:eastAsiaTheme="minorEastAsia" w:hAnsiTheme="minorEastAsia" w:cs="Arial" w:hint="eastAsia"/>
          <w:color w:val="auto"/>
          <w:szCs w:val="24"/>
        </w:rPr>
        <w:t xml:space="preserve">       </w:t>
      </w:r>
      <w:r w:rsidRPr="0008135C">
        <w:rPr>
          <w:rFonts w:asciiTheme="minorEastAsia" w:eastAsiaTheme="minorEastAsia" w:hAnsiTheme="minorEastAsia" w:cs="Arial"/>
          <w:color w:val="auto"/>
          <w:szCs w:val="24"/>
        </w:rPr>
        <w:t>用户建筑综合布线</w:t>
      </w:r>
      <w:r w:rsidRPr="0008135C">
        <w:rPr>
          <w:rFonts w:asciiTheme="minorEastAsia" w:eastAsiaTheme="minorEastAsia" w:hAnsiTheme="minorEastAsia" w:cs="Arial" w:hint="eastAsia"/>
          <w:color w:val="auto"/>
          <w:szCs w:val="24"/>
        </w:rPr>
        <w:t xml:space="preserve"> 修正案一</w:t>
      </w:r>
    </w:p>
    <w:p w:rsidR="00DD10F3" w:rsidRPr="0008135C" w:rsidRDefault="006E6359"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hint="eastAsia"/>
          <w:color w:val="auto"/>
          <w:szCs w:val="24"/>
        </w:rPr>
        <w:t>ANSI/</w:t>
      </w:r>
      <w:r w:rsidR="00DD10F3" w:rsidRPr="0008135C">
        <w:rPr>
          <w:rFonts w:asciiTheme="minorEastAsia" w:eastAsiaTheme="minorEastAsia" w:hAnsiTheme="minorEastAsia" w:cs="Arial"/>
          <w:color w:val="auto"/>
          <w:szCs w:val="24"/>
        </w:rPr>
        <w:t>TIA</w:t>
      </w:r>
      <w:r w:rsidRPr="0008135C">
        <w:rPr>
          <w:rFonts w:asciiTheme="minorEastAsia" w:eastAsiaTheme="minorEastAsia" w:hAnsiTheme="minorEastAsia" w:cs="Arial" w:hint="eastAsia"/>
          <w:color w:val="auto"/>
          <w:szCs w:val="24"/>
        </w:rPr>
        <w:t>-</w:t>
      </w:r>
      <w:r w:rsidR="00DD10F3" w:rsidRPr="0008135C">
        <w:rPr>
          <w:rFonts w:asciiTheme="minorEastAsia" w:eastAsiaTheme="minorEastAsia" w:hAnsiTheme="minorEastAsia" w:cs="Arial"/>
          <w:color w:val="auto"/>
          <w:szCs w:val="24"/>
        </w:rPr>
        <w:t>568</w:t>
      </w:r>
      <w:r w:rsidR="00D17F89" w:rsidRPr="0008135C">
        <w:rPr>
          <w:rFonts w:asciiTheme="minorEastAsia" w:eastAsiaTheme="minorEastAsia" w:hAnsiTheme="minorEastAsia" w:cs="Arial" w:hint="eastAsia"/>
          <w:color w:val="auto"/>
          <w:szCs w:val="24"/>
        </w:rPr>
        <w:t>-C-</w:t>
      </w:r>
      <w:r w:rsidRPr="0008135C">
        <w:rPr>
          <w:rFonts w:asciiTheme="minorEastAsia" w:eastAsiaTheme="minorEastAsia" w:hAnsiTheme="minorEastAsia" w:cs="Arial" w:hint="eastAsia"/>
          <w:color w:val="auto"/>
          <w:szCs w:val="24"/>
        </w:rPr>
        <w:t>2009</w:t>
      </w:r>
      <w:r w:rsidR="00BB4FF5" w:rsidRPr="0008135C">
        <w:rPr>
          <w:rFonts w:asciiTheme="minorEastAsia" w:eastAsiaTheme="minorEastAsia" w:hAnsiTheme="minorEastAsia" w:cs="Arial" w:hint="eastAsia"/>
          <w:color w:val="auto"/>
          <w:szCs w:val="24"/>
        </w:rPr>
        <w:t xml:space="preserve">      </w:t>
      </w:r>
      <w:r w:rsidR="00DD10F3" w:rsidRPr="0008135C">
        <w:rPr>
          <w:rFonts w:asciiTheme="minorEastAsia" w:eastAsiaTheme="minorEastAsia" w:hAnsiTheme="minorEastAsia" w:cs="Arial"/>
          <w:color w:val="auto"/>
          <w:szCs w:val="24"/>
        </w:rPr>
        <w:t>商业建筑电信布线标准</w:t>
      </w:r>
      <w:r w:rsidR="00DD10F3" w:rsidRPr="0008135C">
        <w:rPr>
          <w:rFonts w:asciiTheme="minorEastAsia" w:eastAsiaTheme="minorEastAsia" w:hAnsiTheme="minorEastAsia" w:cs="Arial" w:hint="eastAsia"/>
          <w:color w:val="auto"/>
          <w:szCs w:val="24"/>
        </w:rPr>
        <w:t>；</w:t>
      </w:r>
    </w:p>
    <w:p w:rsidR="003D60D3" w:rsidRPr="0008135C" w:rsidRDefault="006E6359"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hint="eastAsia"/>
          <w:color w:val="auto"/>
          <w:szCs w:val="24"/>
        </w:rPr>
        <w:t>ANSI/</w:t>
      </w:r>
      <w:r w:rsidRPr="0008135C">
        <w:rPr>
          <w:rFonts w:asciiTheme="minorEastAsia" w:eastAsiaTheme="minorEastAsia" w:hAnsiTheme="minorEastAsia" w:cs="Arial"/>
          <w:color w:val="auto"/>
          <w:szCs w:val="24"/>
        </w:rPr>
        <w:t>TIA</w:t>
      </w:r>
      <w:r w:rsidRPr="0008135C">
        <w:rPr>
          <w:rFonts w:asciiTheme="minorEastAsia" w:eastAsiaTheme="minorEastAsia" w:hAnsiTheme="minorEastAsia" w:cs="Arial" w:hint="eastAsia"/>
          <w:color w:val="auto"/>
          <w:szCs w:val="24"/>
        </w:rPr>
        <w:t>-</w:t>
      </w:r>
      <w:r w:rsidRPr="0008135C">
        <w:rPr>
          <w:rFonts w:asciiTheme="minorEastAsia" w:eastAsiaTheme="minorEastAsia" w:hAnsiTheme="minorEastAsia" w:cs="Arial"/>
          <w:color w:val="auto"/>
          <w:szCs w:val="24"/>
        </w:rPr>
        <w:t>56</w:t>
      </w:r>
      <w:r w:rsidRPr="0008135C">
        <w:rPr>
          <w:rFonts w:asciiTheme="minorEastAsia" w:eastAsiaTheme="minorEastAsia" w:hAnsiTheme="minorEastAsia" w:cs="Arial" w:hint="eastAsia"/>
          <w:color w:val="auto"/>
          <w:szCs w:val="24"/>
        </w:rPr>
        <w:t>9-B</w:t>
      </w:r>
      <w:r w:rsidR="00D17F89" w:rsidRPr="0008135C">
        <w:rPr>
          <w:rFonts w:asciiTheme="minorEastAsia" w:eastAsiaTheme="minorEastAsia" w:hAnsiTheme="minorEastAsia" w:cs="Arial" w:hint="eastAsia"/>
          <w:color w:val="auto"/>
          <w:szCs w:val="24"/>
        </w:rPr>
        <w:t>-</w:t>
      </w:r>
      <w:r w:rsidRPr="0008135C">
        <w:rPr>
          <w:rFonts w:asciiTheme="minorEastAsia" w:eastAsiaTheme="minorEastAsia" w:hAnsiTheme="minorEastAsia" w:cs="Arial" w:hint="eastAsia"/>
          <w:color w:val="auto"/>
          <w:szCs w:val="24"/>
        </w:rPr>
        <w:t>2004</w:t>
      </w:r>
      <w:r w:rsidR="003D60D3" w:rsidRPr="0008135C">
        <w:rPr>
          <w:rFonts w:asciiTheme="minorEastAsia" w:eastAsiaTheme="minorEastAsia" w:hAnsiTheme="minorEastAsia" w:cs="Arial" w:hint="eastAsia"/>
          <w:color w:val="auto"/>
          <w:szCs w:val="24"/>
        </w:rPr>
        <w:t xml:space="preserve"> </w:t>
      </w:r>
      <w:r w:rsidR="00BB4FF5" w:rsidRPr="0008135C">
        <w:rPr>
          <w:rFonts w:asciiTheme="minorEastAsia" w:eastAsiaTheme="minorEastAsia" w:hAnsiTheme="minorEastAsia" w:cs="Arial" w:hint="eastAsia"/>
          <w:color w:val="auto"/>
          <w:szCs w:val="24"/>
        </w:rPr>
        <w:t xml:space="preserve">     </w:t>
      </w:r>
      <w:r w:rsidRPr="0008135C">
        <w:rPr>
          <w:rFonts w:asciiTheme="minorEastAsia" w:eastAsiaTheme="minorEastAsia" w:hAnsiTheme="minorEastAsia" w:cs="Arial"/>
          <w:color w:val="auto"/>
          <w:szCs w:val="24"/>
        </w:rPr>
        <w:t>商务建筑物电信</w:t>
      </w:r>
      <w:r w:rsidRPr="0008135C">
        <w:rPr>
          <w:rFonts w:asciiTheme="minorEastAsia" w:eastAsiaTheme="minorEastAsia" w:hAnsiTheme="minorEastAsia" w:cs="Arial" w:hint="eastAsia"/>
          <w:color w:val="auto"/>
          <w:szCs w:val="24"/>
        </w:rPr>
        <w:t>通道和空间标准</w:t>
      </w:r>
      <w:r w:rsidR="00DD10F3" w:rsidRPr="0008135C">
        <w:rPr>
          <w:rFonts w:asciiTheme="minorEastAsia" w:eastAsiaTheme="minorEastAsia" w:hAnsiTheme="minorEastAsia" w:cs="Arial" w:hint="eastAsia"/>
          <w:color w:val="auto"/>
          <w:szCs w:val="24"/>
        </w:rPr>
        <w:t>；</w:t>
      </w:r>
    </w:p>
    <w:p w:rsidR="003D60D3" w:rsidRPr="0008135C" w:rsidRDefault="006E6359"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hint="eastAsia"/>
          <w:color w:val="auto"/>
          <w:szCs w:val="24"/>
        </w:rPr>
        <w:t>ANSI/TIA-606-A</w:t>
      </w:r>
      <w:r w:rsidR="00BB4FF5" w:rsidRPr="0008135C">
        <w:rPr>
          <w:rFonts w:asciiTheme="minorEastAsia" w:eastAsiaTheme="minorEastAsia" w:hAnsiTheme="minorEastAsia" w:cs="Arial" w:hint="eastAsia"/>
          <w:color w:val="auto"/>
          <w:szCs w:val="24"/>
        </w:rPr>
        <w:t xml:space="preserve">           </w:t>
      </w:r>
      <w:r w:rsidRPr="0008135C">
        <w:rPr>
          <w:rFonts w:asciiTheme="minorEastAsia" w:eastAsiaTheme="minorEastAsia" w:hAnsiTheme="minorEastAsia" w:cs="Arial"/>
          <w:color w:val="auto"/>
          <w:szCs w:val="24"/>
        </w:rPr>
        <w:t>商业建筑电信基础</w:t>
      </w:r>
      <w:r w:rsidRPr="0008135C">
        <w:rPr>
          <w:rFonts w:asciiTheme="minorEastAsia" w:eastAsiaTheme="minorEastAsia" w:hAnsiTheme="minorEastAsia" w:cs="Arial" w:hint="eastAsia"/>
          <w:color w:val="auto"/>
          <w:szCs w:val="24"/>
        </w:rPr>
        <w:t>设施</w:t>
      </w:r>
      <w:r w:rsidR="00DD10F3" w:rsidRPr="0008135C">
        <w:rPr>
          <w:rFonts w:asciiTheme="minorEastAsia" w:eastAsiaTheme="minorEastAsia" w:hAnsiTheme="minorEastAsia" w:cs="Arial"/>
          <w:color w:val="auto"/>
          <w:szCs w:val="24"/>
        </w:rPr>
        <w:t>的管理标准</w:t>
      </w:r>
      <w:r w:rsidR="00DD10F3" w:rsidRPr="0008135C">
        <w:rPr>
          <w:rFonts w:asciiTheme="minorEastAsia" w:eastAsiaTheme="minorEastAsia" w:hAnsiTheme="minorEastAsia" w:cs="Arial" w:hint="eastAsia"/>
          <w:color w:val="auto"/>
          <w:szCs w:val="24"/>
        </w:rPr>
        <w:t>；</w:t>
      </w:r>
    </w:p>
    <w:p w:rsidR="00887A63" w:rsidRPr="0008135C" w:rsidRDefault="006E6359"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hint="eastAsia"/>
          <w:color w:val="auto"/>
          <w:szCs w:val="24"/>
        </w:rPr>
        <w:t>J-STD-</w:t>
      </w:r>
      <w:r w:rsidR="00887A63" w:rsidRPr="0008135C">
        <w:rPr>
          <w:rFonts w:asciiTheme="minorEastAsia" w:eastAsiaTheme="minorEastAsia" w:hAnsiTheme="minorEastAsia" w:cs="Arial"/>
          <w:color w:val="auto"/>
          <w:szCs w:val="24"/>
        </w:rPr>
        <w:t>607</w:t>
      </w:r>
      <w:r w:rsidRPr="0008135C">
        <w:rPr>
          <w:rFonts w:asciiTheme="minorEastAsia" w:eastAsiaTheme="minorEastAsia" w:hAnsiTheme="minorEastAsia" w:cs="Arial" w:hint="eastAsia"/>
          <w:color w:val="auto"/>
          <w:szCs w:val="24"/>
        </w:rPr>
        <w:t>-A</w:t>
      </w:r>
      <w:r w:rsidR="00887A63" w:rsidRPr="0008135C">
        <w:rPr>
          <w:rFonts w:asciiTheme="minorEastAsia" w:eastAsiaTheme="minorEastAsia" w:hAnsiTheme="minorEastAsia" w:cs="Arial" w:hint="eastAsia"/>
          <w:color w:val="auto"/>
          <w:szCs w:val="24"/>
        </w:rPr>
        <w:tab/>
      </w:r>
      <w:r w:rsidR="00BB4FF5" w:rsidRPr="0008135C">
        <w:rPr>
          <w:rFonts w:asciiTheme="minorEastAsia" w:eastAsiaTheme="minorEastAsia" w:hAnsiTheme="minorEastAsia" w:cs="Arial" w:hint="eastAsia"/>
          <w:color w:val="auto"/>
          <w:szCs w:val="24"/>
        </w:rPr>
        <w:t xml:space="preserve">           商业建筑</w:t>
      </w:r>
      <w:r w:rsidR="00887A63" w:rsidRPr="0008135C">
        <w:rPr>
          <w:rFonts w:asciiTheme="minorEastAsia" w:eastAsiaTheme="minorEastAsia" w:hAnsiTheme="minorEastAsia" w:cs="Arial" w:hint="eastAsia"/>
          <w:color w:val="auto"/>
          <w:szCs w:val="24"/>
        </w:rPr>
        <w:t>接地和保护连接需求标准；</w:t>
      </w:r>
    </w:p>
    <w:p w:rsidR="003D60D3" w:rsidRPr="0008135C" w:rsidRDefault="00BB4FF5"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hint="eastAsia"/>
          <w:color w:val="auto"/>
          <w:szCs w:val="24"/>
        </w:rPr>
        <w:t>ANSI/TIA</w:t>
      </w:r>
      <w:r w:rsidR="003D60D3" w:rsidRPr="0008135C">
        <w:rPr>
          <w:rFonts w:asciiTheme="minorEastAsia" w:eastAsiaTheme="minorEastAsia" w:hAnsiTheme="minorEastAsia" w:cs="Arial"/>
          <w:color w:val="auto"/>
          <w:szCs w:val="24"/>
        </w:rPr>
        <w:t xml:space="preserve"> TSB95</w:t>
      </w:r>
      <w:r w:rsidR="003D60D3" w:rsidRPr="0008135C">
        <w:rPr>
          <w:rFonts w:asciiTheme="minorEastAsia" w:eastAsiaTheme="minorEastAsia" w:hAnsiTheme="minorEastAsia" w:cs="Arial"/>
          <w:color w:val="auto"/>
          <w:szCs w:val="24"/>
        </w:rPr>
        <w:tab/>
      </w:r>
      <w:r w:rsidRPr="0008135C">
        <w:rPr>
          <w:rFonts w:asciiTheme="minorEastAsia" w:eastAsiaTheme="minorEastAsia" w:hAnsiTheme="minorEastAsia" w:cs="Arial" w:hint="eastAsia"/>
          <w:color w:val="auto"/>
          <w:szCs w:val="24"/>
        </w:rPr>
        <w:t xml:space="preserve">       商业</w:t>
      </w:r>
      <w:r w:rsidRPr="0008135C">
        <w:rPr>
          <w:rFonts w:asciiTheme="minorEastAsia" w:eastAsiaTheme="minorEastAsia" w:hAnsiTheme="minorEastAsia" w:cs="Arial"/>
          <w:color w:val="auto"/>
          <w:szCs w:val="24"/>
        </w:rPr>
        <w:t>建筑</w:t>
      </w:r>
      <w:r w:rsidR="003D60D3" w:rsidRPr="0008135C">
        <w:rPr>
          <w:rFonts w:asciiTheme="minorEastAsia" w:eastAsiaTheme="minorEastAsia" w:hAnsiTheme="minorEastAsia" w:cs="Arial"/>
          <w:color w:val="auto"/>
          <w:szCs w:val="24"/>
        </w:rPr>
        <w:t>电信布线测试标准</w:t>
      </w:r>
      <w:r w:rsidR="00DD10F3" w:rsidRPr="0008135C">
        <w:rPr>
          <w:rFonts w:asciiTheme="minorEastAsia" w:eastAsiaTheme="minorEastAsia" w:hAnsiTheme="minorEastAsia" w:cs="Arial" w:hint="eastAsia"/>
          <w:color w:val="auto"/>
          <w:szCs w:val="24"/>
        </w:rPr>
        <w:t>；</w:t>
      </w:r>
    </w:p>
    <w:p w:rsidR="003D60D3" w:rsidRPr="0008135C" w:rsidRDefault="00BB4FF5" w:rsidP="00B44A23">
      <w:pPr>
        <w:pStyle w:val="list1"/>
        <w:numPr>
          <w:ilvl w:val="0"/>
          <w:numId w:val="16"/>
        </w:numPr>
        <w:rPr>
          <w:rFonts w:asciiTheme="minorEastAsia" w:eastAsiaTheme="minorEastAsia" w:hAnsiTheme="minorEastAsia" w:cs="Arial"/>
          <w:color w:val="auto"/>
          <w:szCs w:val="24"/>
        </w:rPr>
      </w:pPr>
      <w:r w:rsidRPr="0008135C">
        <w:rPr>
          <w:rFonts w:asciiTheme="minorEastAsia" w:eastAsiaTheme="minorEastAsia" w:hAnsiTheme="minorEastAsia" w:cs="Arial" w:hint="eastAsia"/>
          <w:color w:val="auto"/>
          <w:szCs w:val="24"/>
        </w:rPr>
        <w:t>ANSI/TIA</w:t>
      </w:r>
      <w:r w:rsidR="003D60D3" w:rsidRPr="0008135C">
        <w:rPr>
          <w:rFonts w:asciiTheme="minorEastAsia" w:eastAsiaTheme="minorEastAsia" w:hAnsiTheme="minorEastAsia" w:cs="Arial"/>
          <w:color w:val="auto"/>
          <w:szCs w:val="24"/>
        </w:rPr>
        <w:t xml:space="preserve"> TSB72</w:t>
      </w:r>
      <w:r w:rsidR="003D60D3" w:rsidRPr="0008135C">
        <w:rPr>
          <w:rFonts w:asciiTheme="minorEastAsia" w:eastAsiaTheme="minorEastAsia" w:hAnsiTheme="minorEastAsia" w:cs="Arial"/>
          <w:color w:val="auto"/>
          <w:szCs w:val="24"/>
        </w:rPr>
        <w:tab/>
      </w:r>
      <w:r w:rsidRPr="0008135C">
        <w:rPr>
          <w:rFonts w:asciiTheme="minorEastAsia" w:eastAsiaTheme="minorEastAsia" w:hAnsiTheme="minorEastAsia" w:cs="Arial" w:hint="eastAsia"/>
          <w:color w:val="auto"/>
          <w:szCs w:val="24"/>
        </w:rPr>
        <w:t xml:space="preserve">       </w:t>
      </w:r>
      <w:r w:rsidR="003D60D3" w:rsidRPr="0008135C">
        <w:rPr>
          <w:rFonts w:asciiTheme="minorEastAsia" w:eastAsiaTheme="minorEastAsia" w:hAnsiTheme="minorEastAsia" w:cs="Arial"/>
          <w:color w:val="auto"/>
          <w:szCs w:val="24"/>
        </w:rPr>
        <w:t>集中光纤布线指导原则</w:t>
      </w:r>
      <w:r w:rsidR="00DD10F3" w:rsidRPr="0008135C">
        <w:rPr>
          <w:rFonts w:asciiTheme="minorEastAsia" w:eastAsiaTheme="minorEastAsia" w:hAnsiTheme="minorEastAsia" w:cs="Arial" w:hint="eastAsia"/>
          <w:color w:val="auto"/>
          <w:szCs w:val="24"/>
        </w:rPr>
        <w:t>；</w:t>
      </w:r>
    </w:p>
    <w:p w:rsidR="00462A73" w:rsidRPr="0008135C" w:rsidRDefault="00887A63" w:rsidP="00801450">
      <w:pPr>
        <w:pStyle w:val="list1"/>
        <w:numPr>
          <w:ilvl w:val="0"/>
          <w:numId w:val="16"/>
        </w:numPr>
        <w:rPr>
          <w:rFonts w:asciiTheme="minorEastAsia" w:eastAsiaTheme="minorEastAsia" w:hAnsiTheme="minorEastAsia" w:cs="Arial"/>
          <w:bCs/>
          <w:color w:val="auto"/>
          <w:szCs w:val="24"/>
        </w:rPr>
      </w:pPr>
      <w:r w:rsidRPr="0008135C">
        <w:rPr>
          <w:rFonts w:asciiTheme="minorEastAsia" w:eastAsiaTheme="minorEastAsia" w:hAnsiTheme="minorEastAsia" w:cs="Arial"/>
          <w:bCs/>
          <w:color w:val="auto"/>
          <w:szCs w:val="24"/>
        </w:rPr>
        <w:t>TSB-67/95</w:t>
      </w:r>
      <w:r w:rsidR="00BB4FF5" w:rsidRPr="0008135C">
        <w:rPr>
          <w:rFonts w:asciiTheme="minorEastAsia" w:eastAsiaTheme="minorEastAsia" w:hAnsiTheme="minorEastAsia" w:cs="Arial" w:hint="eastAsia"/>
          <w:bCs/>
          <w:color w:val="auto"/>
          <w:szCs w:val="24"/>
        </w:rPr>
        <w:t xml:space="preserve">                </w:t>
      </w:r>
      <w:r w:rsidRPr="0008135C">
        <w:rPr>
          <w:rFonts w:asciiTheme="minorEastAsia" w:eastAsiaTheme="minorEastAsia" w:hAnsiTheme="minorEastAsia" w:cs="Arial" w:hint="eastAsia"/>
          <w:bCs/>
          <w:color w:val="auto"/>
          <w:szCs w:val="24"/>
        </w:rPr>
        <w:t>双绞线布线系统现场测试规范</w:t>
      </w:r>
    </w:p>
    <w:p w:rsidR="00462A73" w:rsidRPr="0008135C" w:rsidRDefault="00462A73" w:rsidP="00462A73">
      <w:pPr>
        <w:widowControl/>
        <w:rPr>
          <w:rFonts w:asciiTheme="minorEastAsia" w:eastAsiaTheme="minorEastAsia" w:hAnsiTheme="minorEastAsia" w:cs="Arial"/>
          <w:bCs/>
          <w:sz w:val="24"/>
        </w:rPr>
      </w:pPr>
      <w:r w:rsidRPr="0008135C">
        <w:rPr>
          <w:rFonts w:asciiTheme="minorEastAsia" w:eastAsiaTheme="minorEastAsia" w:hAnsiTheme="minorEastAsia" w:cs="Arial"/>
          <w:bCs/>
        </w:rPr>
        <w:br w:type="page"/>
      </w:r>
    </w:p>
    <w:p w:rsidR="00801450" w:rsidRPr="0008135C" w:rsidRDefault="00A604F1" w:rsidP="00801450">
      <w:pPr>
        <w:pStyle w:val="1"/>
        <w:spacing w:before="0" w:after="0" w:line="360" w:lineRule="auto"/>
        <w:rPr>
          <w:rFonts w:asciiTheme="minorEastAsia" w:eastAsiaTheme="minorEastAsia" w:hAnsiTheme="minorEastAsia"/>
          <w:sz w:val="28"/>
          <w:szCs w:val="28"/>
        </w:rPr>
      </w:pPr>
      <w:bookmarkStart w:id="4" w:name="_Toc501099952"/>
      <w:r w:rsidRPr="0008135C">
        <w:rPr>
          <w:rFonts w:asciiTheme="minorEastAsia" w:eastAsiaTheme="minorEastAsia" w:hAnsiTheme="minorEastAsia" w:hint="eastAsia"/>
          <w:sz w:val="28"/>
          <w:szCs w:val="28"/>
        </w:rPr>
        <w:lastRenderedPageBreak/>
        <w:t>3</w:t>
      </w:r>
      <w:r w:rsidR="00801450" w:rsidRPr="0008135C">
        <w:rPr>
          <w:rFonts w:asciiTheme="minorEastAsia" w:eastAsiaTheme="minorEastAsia" w:hAnsiTheme="minorEastAsia" w:hint="eastAsia"/>
          <w:sz w:val="28"/>
          <w:szCs w:val="28"/>
        </w:rPr>
        <w:t>、设计原则</w:t>
      </w:r>
      <w:bookmarkEnd w:id="4"/>
    </w:p>
    <w:p w:rsidR="00F64A1B" w:rsidRPr="0008135C" w:rsidRDefault="00F64A1B" w:rsidP="00B44A23">
      <w:pPr>
        <w:pStyle w:val="10"/>
        <w:numPr>
          <w:ilvl w:val="0"/>
          <w:numId w:val="17"/>
        </w:numPr>
        <w:rPr>
          <w:rFonts w:asciiTheme="minorEastAsia" w:eastAsiaTheme="minorEastAsia" w:hAnsiTheme="minorEastAsia" w:cs="Arial"/>
          <w:sz w:val="24"/>
          <w:szCs w:val="24"/>
        </w:rPr>
      </w:pPr>
      <w:r w:rsidRPr="0008135C">
        <w:rPr>
          <w:rFonts w:asciiTheme="minorEastAsia" w:eastAsiaTheme="minorEastAsia" w:hAnsiTheme="minorEastAsia" w:cs="Arial"/>
          <w:sz w:val="24"/>
          <w:szCs w:val="24"/>
        </w:rPr>
        <w:t>完全满足甲方</w:t>
      </w:r>
      <w:r w:rsidR="00D06266" w:rsidRPr="0008135C">
        <w:rPr>
          <w:rFonts w:asciiTheme="minorEastAsia" w:eastAsiaTheme="minorEastAsia" w:hAnsiTheme="minorEastAsia" w:cs="Arial" w:hint="eastAsia"/>
          <w:sz w:val="24"/>
          <w:szCs w:val="24"/>
        </w:rPr>
        <w:t>的</w:t>
      </w:r>
      <w:r w:rsidRPr="0008135C">
        <w:rPr>
          <w:rFonts w:asciiTheme="minorEastAsia" w:eastAsiaTheme="minorEastAsia" w:hAnsiTheme="minorEastAsia" w:cs="Arial"/>
          <w:sz w:val="24"/>
          <w:szCs w:val="24"/>
        </w:rPr>
        <w:t>招标文件要求；</w:t>
      </w:r>
    </w:p>
    <w:p w:rsidR="00F64A1B" w:rsidRPr="0008135C" w:rsidRDefault="00F64A1B" w:rsidP="00B44A23">
      <w:pPr>
        <w:pStyle w:val="10"/>
        <w:numPr>
          <w:ilvl w:val="0"/>
          <w:numId w:val="17"/>
        </w:numPr>
        <w:rPr>
          <w:rFonts w:asciiTheme="minorEastAsia" w:eastAsiaTheme="minorEastAsia" w:hAnsiTheme="minorEastAsia" w:cs="Arial"/>
          <w:sz w:val="24"/>
          <w:szCs w:val="24"/>
        </w:rPr>
      </w:pPr>
      <w:r w:rsidRPr="0008135C">
        <w:rPr>
          <w:rFonts w:asciiTheme="minorEastAsia" w:eastAsiaTheme="minorEastAsia" w:hAnsiTheme="minorEastAsia" w:cs="Arial"/>
          <w:sz w:val="24"/>
          <w:szCs w:val="24"/>
        </w:rPr>
        <w:t>充分考虑甲方实际功能上的需求；</w:t>
      </w:r>
    </w:p>
    <w:p w:rsidR="00F64A1B" w:rsidRPr="0008135C" w:rsidRDefault="00F64A1B" w:rsidP="00B44A23">
      <w:pPr>
        <w:pStyle w:val="10"/>
        <w:numPr>
          <w:ilvl w:val="0"/>
          <w:numId w:val="17"/>
        </w:numPr>
        <w:rPr>
          <w:rFonts w:asciiTheme="minorEastAsia" w:eastAsiaTheme="minorEastAsia" w:hAnsiTheme="minorEastAsia" w:cs="Arial"/>
          <w:sz w:val="24"/>
          <w:szCs w:val="24"/>
        </w:rPr>
      </w:pPr>
      <w:r w:rsidRPr="0008135C">
        <w:rPr>
          <w:rFonts w:asciiTheme="minorEastAsia" w:eastAsiaTheme="minorEastAsia" w:hAnsiTheme="minorEastAsia" w:cs="Arial"/>
          <w:sz w:val="24"/>
          <w:szCs w:val="24"/>
        </w:rPr>
        <w:t>性能、结构在满足要求的基础上充分考虑系统冗余和升级空间；</w:t>
      </w:r>
    </w:p>
    <w:p w:rsidR="00F64A1B" w:rsidRPr="0008135C" w:rsidRDefault="00F64A1B" w:rsidP="00B44A23">
      <w:pPr>
        <w:pStyle w:val="10"/>
        <w:numPr>
          <w:ilvl w:val="0"/>
          <w:numId w:val="17"/>
        </w:numPr>
        <w:rPr>
          <w:rFonts w:asciiTheme="minorEastAsia" w:eastAsiaTheme="minorEastAsia" w:hAnsiTheme="minorEastAsia" w:cs="Arial"/>
          <w:sz w:val="24"/>
          <w:szCs w:val="24"/>
        </w:rPr>
      </w:pPr>
      <w:r w:rsidRPr="0008135C">
        <w:rPr>
          <w:rFonts w:asciiTheme="minorEastAsia" w:eastAsiaTheme="minorEastAsia" w:hAnsiTheme="minorEastAsia" w:cs="Arial"/>
          <w:sz w:val="24"/>
          <w:szCs w:val="24"/>
        </w:rPr>
        <w:t>以结构合理，高效低成本的最优性能价格比为原则；</w:t>
      </w:r>
    </w:p>
    <w:p w:rsidR="00F64A1B" w:rsidRPr="0008135C" w:rsidRDefault="00F64A1B" w:rsidP="00B44A23">
      <w:pPr>
        <w:numPr>
          <w:ilvl w:val="0"/>
          <w:numId w:val="17"/>
        </w:numPr>
        <w:rPr>
          <w:rFonts w:asciiTheme="minorEastAsia" w:eastAsiaTheme="minorEastAsia" w:hAnsiTheme="minorEastAsia"/>
          <w:sz w:val="24"/>
        </w:rPr>
      </w:pPr>
      <w:r w:rsidRPr="0008135C">
        <w:rPr>
          <w:rFonts w:asciiTheme="minorEastAsia" w:eastAsiaTheme="minorEastAsia" w:hAnsiTheme="minorEastAsia" w:cs="Arial"/>
          <w:sz w:val="24"/>
        </w:rPr>
        <w:t>充分保证用户使用和管理的灵活性。</w:t>
      </w:r>
    </w:p>
    <w:p w:rsidR="00F64A1B" w:rsidRPr="0008135C" w:rsidRDefault="00D06266" w:rsidP="00B44A23">
      <w:pPr>
        <w:pStyle w:val="10"/>
        <w:numPr>
          <w:ilvl w:val="0"/>
          <w:numId w:val="17"/>
        </w:numPr>
        <w:rPr>
          <w:rFonts w:asciiTheme="minorEastAsia" w:eastAsiaTheme="minorEastAsia" w:hAnsiTheme="minorEastAsia" w:cs="Arial"/>
          <w:sz w:val="24"/>
          <w:szCs w:val="24"/>
        </w:rPr>
      </w:pPr>
      <w:r w:rsidRPr="0008135C">
        <w:rPr>
          <w:rFonts w:ascii="Arial Unicode MS" w:eastAsia="Arial Unicode MS" w:hAnsi="Arial Unicode MS" w:cs="Arial Unicode MS" w:hint="eastAsia"/>
          <w:sz w:val="24"/>
          <w:szCs w:val="24"/>
        </w:rPr>
        <w:t>LINKBASIC</w:t>
      </w:r>
      <w:r w:rsidRPr="0008135C">
        <w:rPr>
          <w:rFonts w:asciiTheme="minorEastAsia" w:eastAsiaTheme="minorEastAsia" w:hAnsiTheme="minorEastAsia" w:cs="Arial" w:hint="eastAsia"/>
          <w:sz w:val="24"/>
          <w:szCs w:val="24"/>
        </w:rPr>
        <w:t>布线系统</w:t>
      </w:r>
      <w:r w:rsidR="00F64A1B" w:rsidRPr="0008135C">
        <w:rPr>
          <w:rFonts w:asciiTheme="minorEastAsia" w:eastAsiaTheme="minorEastAsia" w:hAnsiTheme="minorEastAsia" w:cs="Arial"/>
          <w:sz w:val="24"/>
          <w:szCs w:val="24"/>
        </w:rPr>
        <w:t>先进布线理念，</w:t>
      </w:r>
      <w:r w:rsidR="007B4774" w:rsidRPr="0008135C">
        <w:rPr>
          <w:rFonts w:asciiTheme="minorEastAsia" w:eastAsiaTheme="minorEastAsia" w:hAnsiTheme="minorEastAsia" w:cs="Arial" w:hint="eastAsia"/>
          <w:sz w:val="24"/>
          <w:szCs w:val="24"/>
        </w:rPr>
        <w:t>产品质量</w:t>
      </w:r>
      <w:r w:rsidR="00F64A1B" w:rsidRPr="0008135C">
        <w:rPr>
          <w:rFonts w:asciiTheme="minorEastAsia" w:eastAsiaTheme="minorEastAsia" w:hAnsiTheme="minorEastAsia" w:cs="Arial"/>
          <w:sz w:val="24"/>
          <w:szCs w:val="24"/>
        </w:rPr>
        <w:t>超过业界标准；</w:t>
      </w:r>
    </w:p>
    <w:p w:rsidR="00462A73" w:rsidRPr="0008135C" w:rsidRDefault="00462A73">
      <w:pPr>
        <w:widowControl/>
        <w:rPr>
          <w:rFonts w:asciiTheme="minorEastAsia" w:eastAsiaTheme="minorEastAsia" w:hAnsiTheme="minorEastAsia"/>
          <w:b/>
          <w:bCs/>
          <w:kern w:val="44"/>
          <w:sz w:val="28"/>
          <w:szCs w:val="28"/>
        </w:rPr>
      </w:pPr>
      <w:r w:rsidRPr="0008135C">
        <w:rPr>
          <w:rFonts w:asciiTheme="minorEastAsia" w:eastAsiaTheme="minorEastAsia" w:hAnsiTheme="minorEastAsia"/>
          <w:sz w:val="28"/>
          <w:szCs w:val="28"/>
        </w:rPr>
        <w:br w:type="page"/>
      </w:r>
    </w:p>
    <w:p w:rsidR="007E6EFE" w:rsidRPr="0008135C" w:rsidRDefault="00A604F1" w:rsidP="007E6EFE">
      <w:pPr>
        <w:pStyle w:val="1"/>
        <w:spacing w:before="0" w:after="0" w:line="360" w:lineRule="auto"/>
        <w:rPr>
          <w:rFonts w:asciiTheme="minorEastAsia" w:eastAsiaTheme="minorEastAsia" w:hAnsiTheme="minorEastAsia"/>
          <w:sz w:val="28"/>
          <w:szCs w:val="28"/>
        </w:rPr>
      </w:pPr>
      <w:bookmarkStart w:id="5" w:name="_Toc501099953"/>
      <w:r w:rsidRPr="0008135C">
        <w:rPr>
          <w:rFonts w:asciiTheme="minorEastAsia" w:eastAsiaTheme="minorEastAsia" w:hAnsiTheme="minorEastAsia" w:hint="eastAsia"/>
          <w:sz w:val="28"/>
          <w:szCs w:val="28"/>
        </w:rPr>
        <w:lastRenderedPageBreak/>
        <w:t>4</w:t>
      </w:r>
      <w:r w:rsidR="007E6EFE" w:rsidRPr="0008135C">
        <w:rPr>
          <w:rFonts w:asciiTheme="minorEastAsia" w:eastAsiaTheme="minorEastAsia" w:hAnsiTheme="minorEastAsia" w:hint="eastAsia"/>
          <w:sz w:val="28"/>
          <w:szCs w:val="28"/>
        </w:rPr>
        <w:t>、需求分析</w:t>
      </w:r>
      <w:bookmarkEnd w:id="5"/>
    </w:p>
    <w:p w:rsidR="00ED2609" w:rsidRPr="0008135C" w:rsidRDefault="00ED2609" w:rsidP="00ED2609">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作为智能建筑不可或缺的物理基础，综合布线系统将提供高性能的数据和语音通信，支持电话、数据、图文、图像等多媒体业务，满足语音、数字信号传输的需要，并能适应今后不断发展的计算机网络的需求；可实现资源共享、综合信息数据库管理、电子邮件、个人数据库、报表处理、财务管理、电话会议、电视会议等；在数据信息点上能够任意连接计算机、打印机、传真机等设备，在语音信息点上能任意连接各类型的电话、内部通讯终端等设备。整个综合布线系统具备开放性、灵活性和可扩性，充分满足内部之间及与外界的信息交流需要。</w:t>
      </w:r>
    </w:p>
    <w:p w:rsidR="00ED2609" w:rsidRPr="0008135C" w:rsidRDefault="00ED2609" w:rsidP="00ED2609">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根据招标文件的详细要求，</w:t>
      </w:r>
      <w:r w:rsidRPr="0008135C">
        <w:rPr>
          <w:rFonts w:asciiTheme="minorEastAsia" w:eastAsiaTheme="minorEastAsia" w:hAnsiTheme="minorEastAsia" w:hint="eastAsia"/>
          <w:sz w:val="24"/>
        </w:rPr>
        <w:t>布线系统采用六类屏蔽布线解决方案。整个布线系统分为数据网和语音网布线系统，并</w:t>
      </w:r>
      <w:r w:rsidRPr="0008135C">
        <w:rPr>
          <w:rFonts w:asciiTheme="minorEastAsia" w:eastAsiaTheme="minorEastAsia" w:hAnsiTheme="minorEastAsia"/>
          <w:sz w:val="24"/>
        </w:rPr>
        <w:t>针对本方案</w:t>
      </w:r>
      <w:r w:rsidRPr="0008135C">
        <w:rPr>
          <w:rFonts w:ascii="Arial Unicode MS" w:eastAsia="Arial Unicode MS" w:hAnsi="Arial Unicode MS" w:cs="Arial Unicode MS"/>
          <w:sz w:val="24"/>
        </w:rPr>
        <w:t>LINKBASIC</w:t>
      </w:r>
      <w:r w:rsidRPr="0008135C">
        <w:rPr>
          <w:rFonts w:asciiTheme="minorEastAsia" w:eastAsiaTheme="minorEastAsia" w:hAnsiTheme="minorEastAsia" w:hint="eastAsia"/>
          <w:sz w:val="24"/>
        </w:rPr>
        <w:t>公司做了精心的如下设计：</w:t>
      </w:r>
      <w:r w:rsidRPr="0008135C">
        <w:rPr>
          <w:rFonts w:asciiTheme="minorEastAsia" w:eastAsiaTheme="minorEastAsia" w:hAnsiTheme="minorEastAsia"/>
          <w:sz w:val="24"/>
        </w:rPr>
        <w:t xml:space="preserve"> </w:t>
      </w:r>
    </w:p>
    <w:p w:rsidR="006A443A" w:rsidRPr="0008135C" w:rsidRDefault="006A443A" w:rsidP="006D487F">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1</w:t>
      </w:r>
      <w:r w:rsidRPr="0008135C">
        <w:rPr>
          <w:rFonts w:asciiTheme="minorEastAsia" w:eastAsiaTheme="minorEastAsia" w:hAnsiTheme="minorEastAsia" w:hint="eastAsia"/>
          <w:sz w:val="24"/>
        </w:rPr>
        <w:t>）本方案中语音总配线架和数据总配线架</w:t>
      </w:r>
      <w:r w:rsidR="003B03D0" w:rsidRPr="0008135C">
        <w:rPr>
          <w:rFonts w:asciiTheme="minorEastAsia" w:eastAsiaTheme="minorEastAsia" w:hAnsiTheme="minorEastAsia" w:hint="eastAsia"/>
          <w:sz w:val="24"/>
        </w:rPr>
        <w:t xml:space="preserve">设在 </w:t>
      </w:r>
      <w:r w:rsidR="003B03D0" w:rsidRPr="0008135C">
        <w:rPr>
          <w:rFonts w:asciiTheme="minorEastAsia" w:eastAsiaTheme="minorEastAsia" w:hAnsiTheme="minorEastAsia" w:hint="eastAsia"/>
          <w:sz w:val="24"/>
          <w:u w:val="single"/>
        </w:rPr>
        <w:t xml:space="preserve">      </w:t>
      </w:r>
      <w:r w:rsidR="003B03D0" w:rsidRPr="0008135C">
        <w:rPr>
          <w:rFonts w:asciiTheme="minorEastAsia" w:eastAsiaTheme="minorEastAsia" w:hAnsiTheme="minorEastAsia" w:hint="eastAsia"/>
          <w:sz w:val="24"/>
        </w:rPr>
        <w:t>层</w:t>
      </w:r>
      <w:r w:rsidRPr="0008135C">
        <w:rPr>
          <w:rFonts w:asciiTheme="minorEastAsia" w:eastAsiaTheme="minorEastAsia" w:hAnsiTheme="minorEastAsia" w:hint="eastAsia"/>
          <w:sz w:val="24"/>
        </w:rPr>
        <w:t>总机房。</w:t>
      </w:r>
      <w:r w:rsidRPr="0008135C">
        <w:rPr>
          <w:rFonts w:asciiTheme="minorEastAsia" w:eastAsiaTheme="minorEastAsia" w:hAnsiTheme="minorEastAsia"/>
          <w:sz w:val="24"/>
        </w:rPr>
        <w:t xml:space="preserve"> </w:t>
      </w:r>
    </w:p>
    <w:p w:rsidR="006A443A" w:rsidRPr="0008135C" w:rsidRDefault="006A443A" w:rsidP="006D487F">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2</w:t>
      </w:r>
      <w:r w:rsidRPr="0008135C">
        <w:rPr>
          <w:rFonts w:asciiTheme="minorEastAsia" w:eastAsiaTheme="minorEastAsia" w:hAnsiTheme="minorEastAsia" w:hint="eastAsia"/>
          <w:sz w:val="24"/>
        </w:rPr>
        <w:t>）数据主干采用</w:t>
      </w:r>
      <w:r w:rsidR="003B03D0" w:rsidRPr="0008135C">
        <w:rPr>
          <w:rFonts w:asciiTheme="minorEastAsia" w:eastAsiaTheme="minorEastAsia" w:hAnsiTheme="minorEastAsia" w:hint="eastAsia"/>
          <w:sz w:val="24"/>
        </w:rPr>
        <w:t>12</w:t>
      </w:r>
      <w:r w:rsidRPr="0008135C">
        <w:rPr>
          <w:rFonts w:asciiTheme="minorEastAsia" w:eastAsiaTheme="minorEastAsia" w:hAnsiTheme="minorEastAsia" w:hint="eastAsia"/>
          <w:sz w:val="24"/>
        </w:rPr>
        <w:t>芯室内万</w:t>
      </w:r>
      <w:r w:rsidR="005E68D3" w:rsidRPr="0008135C">
        <w:rPr>
          <w:rFonts w:asciiTheme="minorEastAsia" w:eastAsiaTheme="minorEastAsia" w:hAnsiTheme="minorEastAsia" w:hint="eastAsia"/>
          <w:sz w:val="24"/>
        </w:rPr>
        <w:t>兆</w:t>
      </w:r>
      <w:r w:rsidRPr="0008135C">
        <w:rPr>
          <w:rFonts w:asciiTheme="minorEastAsia" w:eastAsiaTheme="minorEastAsia" w:hAnsiTheme="minorEastAsia" w:hint="eastAsia"/>
          <w:sz w:val="24"/>
        </w:rPr>
        <w:t>多模光缆（</w:t>
      </w:r>
      <w:r w:rsidR="009859E3" w:rsidRPr="0008135C">
        <w:rPr>
          <w:rFonts w:asciiTheme="minorEastAsia" w:eastAsiaTheme="minorEastAsia" w:hAnsiTheme="minorEastAsia" w:hint="eastAsia"/>
          <w:sz w:val="24"/>
        </w:rPr>
        <w:t>FCM01-12-</w:t>
      </w:r>
      <w:r w:rsidRPr="0008135C">
        <w:rPr>
          <w:rFonts w:asciiTheme="minorEastAsia" w:eastAsiaTheme="minorEastAsia" w:hAnsiTheme="minorEastAsia"/>
          <w:sz w:val="24"/>
        </w:rPr>
        <w:t>OM3</w:t>
      </w:r>
      <w:r w:rsidRPr="0008135C">
        <w:rPr>
          <w:rFonts w:asciiTheme="minorEastAsia" w:eastAsiaTheme="minorEastAsia" w:hAnsiTheme="minorEastAsia" w:hint="eastAsia"/>
          <w:sz w:val="24"/>
        </w:rPr>
        <w:t>）</w:t>
      </w:r>
      <w:r w:rsidR="00AF0F92" w:rsidRPr="0008135C">
        <w:rPr>
          <w:rFonts w:asciiTheme="minorEastAsia" w:eastAsiaTheme="minorEastAsia" w:hAnsiTheme="minorEastAsia" w:hint="eastAsia"/>
          <w:sz w:val="24"/>
        </w:rPr>
        <w:t>；</w:t>
      </w:r>
      <w:r w:rsidRPr="0008135C">
        <w:rPr>
          <w:rFonts w:asciiTheme="minorEastAsia" w:eastAsiaTheme="minorEastAsia" w:hAnsiTheme="minorEastAsia" w:hint="eastAsia"/>
          <w:sz w:val="24"/>
        </w:rPr>
        <w:t>语音主干采用大对数通讯电缆（</w:t>
      </w:r>
      <w:r w:rsidR="00AF0F92" w:rsidRPr="0008135C">
        <w:rPr>
          <w:rFonts w:asciiTheme="minorEastAsia" w:eastAsiaTheme="minorEastAsia" w:hAnsiTheme="minorEastAsia" w:hint="eastAsia"/>
          <w:sz w:val="24"/>
        </w:rPr>
        <w:t>根据实际语音点数量可选，</w:t>
      </w:r>
      <w:r w:rsidRPr="0008135C">
        <w:rPr>
          <w:rFonts w:asciiTheme="minorEastAsia" w:eastAsiaTheme="minorEastAsia" w:hAnsiTheme="minorEastAsia"/>
          <w:sz w:val="24"/>
        </w:rPr>
        <w:t>25/50/100</w:t>
      </w:r>
      <w:r w:rsidR="003B03D0" w:rsidRPr="0008135C">
        <w:rPr>
          <w:rFonts w:asciiTheme="minorEastAsia" w:eastAsiaTheme="minorEastAsia" w:hAnsiTheme="minorEastAsia" w:hint="eastAsia"/>
          <w:sz w:val="24"/>
        </w:rPr>
        <w:t>对）；室外主干线光缆采取室外</w:t>
      </w:r>
      <w:r w:rsidR="009859E3" w:rsidRPr="0008135C">
        <w:rPr>
          <w:rFonts w:asciiTheme="minorEastAsia" w:eastAsiaTheme="minorEastAsia" w:hAnsiTheme="minorEastAsia" w:hint="eastAsia"/>
          <w:sz w:val="24"/>
        </w:rPr>
        <w:t>中心束管式光缆（FCS02-6）6</w:t>
      </w:r>
      <w:r w:rsidR="003B03D0" w:rsidRPr="0008135C">
        <w:rPr>
          <w:rFonts w:asciiTheme="minorEastAsia" w:eastAsiaTheme="minorEastAsia" w:hAnsiTheme="minorEastAsia" w:hint="eastAsia"/>
          <w:sz w:val="24"/>
        </w:rPr>
        <w:t>芯单模光纤；</w:t>
      </w:r>
    </w:p>
    <w:p w:rsidR="006A443A" w:rsidRPr="0008135C" w:rsidRDefault="00421086" w:rsidP="006D487F">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3</w:t>
      </w:r>
      <w:r w:rsidR="006A443A" w:rsidRPr="0008135C">
        <w:rPr>
          <w:rFonts w:asciiTheme="minorEastAsia" w:eastAsiaTheme="minorEastAsia" w:hAnsiTheme="minorEastAsia" w:hint="eastAsia"/>
          <w:sz w:val="24"/>
        </w:rPr>
        <w:t>）</w:t>
      </w:r>
      <w:r w:rsidR="003B03D0" w:rsidRPr="0008135C">
        <w:rPr>
          <w:rFonts w:asciiTheme="minorEastAsia" w:eastAsiaTheme="minorEastAsia" w:hAnsiTheme="minorEastAsia" w:hint="eastAsia"/>
          <w:sz w:val="24"/>
        </w:rPr>
        <w:t>楼层管理间（配线间）：</w:t>
      </w:r>
      <w:r w:rsidR="00A214A3" w:rsidRPr="0008135C">
        <w:rPr>
          <w:rFonts w:asciiTheme="minorEastAsia" w:eastAsiaTheme="minorEastAsia" w:hAnsiTheme="minorEastAsia" w:hint="eastAsia"/>
          <w:sz w:val="24"/>
        </w:rPr>
        <w:t>数据部分水平</w:t>
      </w:r>
      <w:r w:rsidR="002E43DE" w:rsidRPr="0008135C">
        <w:rPr>
          <w:rFonts w:asciiTheme="minorEastAsia" w:eastAsiaTheme="minorEastAsia" w:hAnsiTheme="minorEastAsia" w:hint="eastAsia"/>
          <w:sz w:val="24"/>
        </w:rPr>
        <w:t>配线架</w:t>
      </w:r>
      <w:r w:rsidR="006A443A" w:rsidRPr="0008135C">
        <w:rPr>
          <w:rFonts w:asciiTheme="minorEastAsia" w:eastAsiaTheme="minorEastAsia" w:hAnsiTheme="minorEastAsia" w:hint="eastAsia"/>
          <w:sz w:val="24"/>
        </w:rPr>
        <w:t>采用六类</w:t>
      </w:r>
      <w:r w:rsidR="00435A44" w:rsidRPr="0008135C">
        <w:rPr>
          <w:rFonts w:asciiTheme="minorEastAsia" w:eastAsiaTheme="minorEastAsia" w:hAnsiTheme="minorEastAsia" w:hint="eastAsia"/>
          <w:sz w:val="24"/>
        </w:rPr>
        <w:t>非</w:t>
      </w:r>
      <w:r w:rsidR="006A443A" w:rsidRPr="0008135C">
        <w:rPr>
          <w:rFonts w:asciiTheme="minorEastAsia" w:eastAsiaTheme="minorEastAsia" w:hAnsiTheme="minorEastAsia" w:hint="eastAsia"/>
          <w:sz w:val="24"/>
        </w:rPr>
        <w:t>屏蔽</w:t>
      </w:r>
      <w:r w:rsidR="006A443A" w:rsidRPr="0008135C">
        <w:rPr>
          <w:rFonts w:asciiTheme="minorEastAsia" w:eastAsiaTheme="minorEastAsia" w:hAnsiTheme="minorEastAsia"/>
          <w:sz w:val="24"/>
        </w:rPr>
        <w:t>24</w:t>
      </w:r>
      <w:r w:rsidR="006A443A" w:rsidRPr="0008135C">
        <w:rPr>
          <w:rFonts w:asciiTheme="minorEastAsia" w:eastAsiaTheme="minorEastAsia" w:hAnsiTheme="minorEastAsia" w:hint="eastAsia"/>
          <w:sz w:val="24"/>
        </w:rPr>
        <w:t>口配线架</w:t>
      </w:r>
      <w:r w:rsidR="000A28FB" w:rsidRPr="0008135C">
        <w:rPr>
          <w:rFonts w:asciiTheme="minorEastAsia" w:eastAsiaTheme="minorEastAsia" w:hAnsiTheme="minorEastAsia" w:hint="eastAsia"/>
          <w:sz w:val="24"/>
        </w:rPr>
        <w:t>空架</w:t>
      </w:r>
      <w:r w:rsidR="003B03D0" w:rsidRPr="0008135C">
        <w:rPr>
          <w:rFonts w:asciiTheme="minorEastAsia" w:eastAsiaTheme="minorEastAsia" w:hAnsiTheme="minorEastAsia" w:hint="eastAsia"/>
          <w:sz w:val="24"/>
        </w:rPr>
        <w:t>（配</w:t>
      </w:r>
      <w:r w:rsidR="000A28FB" w:rsidRPr="0008135C">
        <w:rPr>
          <w:rFonts w:asciiTheme="minorEastAsia" w:eastAsiaTheme="minorEastAsia" w:hAnsiTheme="minorEastAsia" w:hint="eastAsia"/>
          <w:sz w:val="24"/>
        </w:rPr>
        <w:t>JKA</w:t>
      </w:r>
      <w:r w:rsidR="003B03D0" w:rsidRPr="0008135C">
        <w:rPr>
          <w:rFonts w:asciiTheme="minorEastAsia" w:eastAsiaTheme="minorEastAsia" w:hAnsiTheme="minorEastAsia" w:hint="eastAsia"/>
          <w:sz w:val="24"/>
        </w:rPr>
        <w:t>09-</w:t>
      </w:r>
      <w:r w:rsidR="009859E3" w:rsidRPr="0008135C">
        <w:rPr>
          <w:rFonts w:asciiTheme="minorEastAsia" w:eastAsiaTheme="minorEastAsia" w:hAnsiTheme="minorEastAsia" w:hint="eastAsia"/>
          <w:sz w:val="24"/>
        </w:rPr>
        <w:t>U</w:t>
      </w:r>
      <w:r w:rsidR="003B03D0" w:rsidRPr="0008135C">
        <w:rPr>
          <w:rFonts w:asciiTheme="minorEastAsia" w:eastAsiaTheme="minorEastAsia" w:hAnsiTheme="minorEastAsia" w:hint="eastAsia"/>
          <w:sz w:val="24"/>
        </w:rPr>
        <w:t>C6模块）</w:t>
      </w:r>
      <w:r w:rsidR="006A443A" w:rsidRPr="0008135C">
        <w:rPr>
          <w:rFonts w:asciiTheme="minorEastAsia" w:eastAsiaTheme="minorEastAsia" w:hAnsiTheme="minorEastAsia" w:hint="eastAsia"/>
          <w:sz w:val="24"/>
        </w:rPr>
        <w:t>，</w:t>
      </w:r>
      <w:r w:rsidR="002E43DE" w:rsidRPr="0008135C">
        <w:rPr>
          <w:rFonts w:asciiTheme="minorEastAsia" w:eastAsiaTheme="minorEastAsia" w:hAnsiTheme="minorEastAsia" w:hint="eastAsia"/>
          <w:sz w:val="24"/>
        </w:rPr>
        <w:t>数据跳线采用六类成品跳线（</w:t>
      </w:r>
      <w:r w:rsidR="00ED3E34" w:rsidRPr="0008135C">
        <w:rPr>
          <w:rFonts w:asciiTheme="minorEastAsia" w:eastAsiaTheme="minorEastAsia" w:hAnsiTheme="minorEastAsia" w:hint="eastAsia"/>
          <w:sz w:val="24"/>
        </w:rPr>
        <w:t>CAA01-UC6</w:t>
      </w:r>
      <w:r w:rsidR="002E43DE" w:rsidRPr="0008135C">
        <w:rPr>
          <w:rFonts w:asciiTheme="minorEastAsia" w:eastAsiaTheme="minorEastAsia" w:hAnsiTheme="minorEastAsia" w:hint="eastAsia"/>
          <w:sz w:val="24"/>
        </w:rPr>
        <w:t>)</w:t>
      </w:r>
      <w:r w:rsidR="00A214A3" w:rsidRPr="0008135C">
        <w:rPr>
          <w:rFonts w:asciiTheme="minorEastAsia" w:eastAsiaTheme="minorEastAsia" w:hAnsiTheme="minorEastAsia" w:hint="eastAsia"/>
          <w:sz w:val="24"/>
        </w:rPr>
        <w:t>；</w:t>
      </w:r>
      <w:r w:rsidR="006A443A" w:rsidRPr="0008135C">
        <w:rPr>
          <w:rFonts w:asciiTheme="minorEastAsia" w:eastAsiaTheme="minorEastAsia" w:hAnsiTheme="minorEastAsia" w:hint="eastAsia"/>
          <w:sz w:val="24"/>
        </w:rPr>
        <w:t>语音</w:t>
      </w:r>
      <w:r w:rsidR="00A214A3" w:rsidRPr="0008135C">
        <w:rPr>
          <w:rFonts w:asciiTheme="minorEastAsia" w:eastAsiaTheme="minorEastAsia" w:hAnsiTheme="minorEastAsia" w:hint="eastAsia"/>
          <w:sz w:val="24"/>
        </w:rPr>
        <w:t>部分水平</w:t>
      </w:r>
      <w:r w:rsidR="002E43DE" w:rsidRPr="0008135C">
        <w:rPr>
          <w:rFonts w:asciiTheme="minorEastAsia" w:eastAsiaTheme="minorEastAsia" w:hAnsiTheme="minorEastAsia" w:hint="eastAsia"/>
          <w:sz w:val="24"/>
        </w:rPr>
        <w:t>配线架</w:t>
      </w:r>
      <w:r w:rsidR="006A443A" w:rsidRPr="0008135C">
        <w:rPr>
          <w:rFonts w:asciiTheme="minorEastAsia" w:eastAsiaTheme="minorEastAsia" w:hAnsiTheme="minorEastAsia" w:hint="eastAsia"/>
          <w:sz w:val="24"/>
        </w:rPr>
        <w:t>采用</w:t>
      </w:r>
      <w:r w:rsidR="00A214A3" w:rsidRPr="0008135C">
        <w:rPr>
          <w:rFonts w:asciiTheme="minorEastAsia" w:eastAsiaTheme="minorEastAsia" w:hAnsiTheme="minorEastAsia" w:hint="eastAsia"/>
          <w:sz w:val="24"/>
        </w:rPr>
        <w:t>六类非屏蔽</w:t>
      </w:r>
      <w:r w:rsidR="00A214A3" w:rsidRPr="0008135C">
        <w:rPr>
          <w:rFonts w:asciiTheme="minorEastAsia" w:eastAsiaTheme="minorEastAsia" w:hAnsiTheme="minorEastAsia"/>
          <w:sz w:val="24"/>
        </w:rPr>
        <w:t>24</w:t>
      </w:r>
      <w:r w:rsidR="00A214A3" w:rsidRPr="0008135C">
        <w:rPr>
          <w:rFonts w:asciiTheme="minorEastAsia" w:eastAsiaTheme="minorEastAsia" w:hAnsiTheme="minorEastAsia" w:hint="eastAsia"/>
          <w:sz w:val="24"/>
        </w:rPr>
        <w:t>口配线架</w:t>
      </w:r>
      <w:r w:rsidR="000A28FB" w:rsidRPr="0008135C">
        <w:rPr>
          <w:rFonts w:asciiTheme="minorEastAsia" w:eastAsiaTheme="minorEastAsia" w:hAnsiTheme="minorEastAsia" w:hint="eastAsia"/>
          <w:sz w:val="24"/>
        </w:rPr>
        <w:t>空架</w:t>
      </w:r>
      <w:r w:rsidR="00A214A3" w:rsidRPr="0008135C">
        <w:rPr>
          <w:rFonts w:asciiTheme="minorEastAsia" w:eastAsiaTheme="minorEastAsia" w:hAnsiTheme="minorEastAsia" w:hint="eastAsia"/>
          <w:sz w:val="24"/>
        </w:rPr>
        <w:t>（配JK</w:t>
      </w:r>
      <w:r w:rsidR="0018320F" w:rsidRPr="0008135C">
        <w:rPr>
          <w:rFonts w:asciiTheme="minorEastAsia" w:eastAsiaTheme="minorEastAsia" w:hAnsiTheme="minorEastAsia" w:hint="eastAsia"/>
          <w:sz w:val="24"/>
        </w:rPr>
        <w:t>A</w:t>
      </w:r>
      <w:r w:rsidR="00A214A3" w:rsidRPr="0008135C">
        <w:rPr>
          <w:rFonts w:asciiTheme="minorEastAsia" w:eastAsiaTheme="minorEastAsia" w:hAnsiTheme="minorEastAsia" w:hint="eastAsia"/>
          <w:sz w:val="24"/>
        </w:rPr>
        <w:t>09-UC6模块），</w:t>
      </w:r>
      <w:r w:rsidR="002E43DE" w:rsidRPr="0008135C">
        <w:rPr>
          <w:rFonts w:asciiTheme="minorEastAsia" w:eastAsiaTheme="minorEastAsia" w:hAnsiTheme="minorEastAsia" w:hint="eastAsia"/>
          <w:sz w:val="24"/>
        </w:rPr>
        <w:t>100对机架式</w:t>
      </w:r>
      <w:r w:rsidR="006A443A" w:rsidRPr="0008135C">
        <w:rPr>
          <w:rFonts w:asciiTheme="minorEastAsia" w:eastAsiaTheme="minorEastAsia" w:hAnsiTheme="minorEastAsia"/>
          <w:sz w:val="24"/>
        </w:rPr>
        <w:t>110</w:t>
      </w:r>
      <w:r w:rsidR="006A443A" w:rsidRPr="0008135C">
        <w:rPr>
          <w:rFonts w:asciiTheme="minorEastAsia" w:eastAsiaTheme="minorEastAsia" w:hAnsiTheme="minorEastAsia" w:hint="eastAsia"/>
          <w:sz w:val="24"/>
        </w:rPr>
        <w:t>型跳线架</w:t>
      </w:r>
      <w:r w:rsidR="00ED3E34" w:rsidRPr="0008135C">
        <w:rPr>
          <w:rFonts w:asciiTheme="minorEastAsia" w:eastAsiaTheme="minorEastAsia" w:hAnsiTheme="minorEastAsia" w:hint="eastAsia"/>
          <w:sz w:val="24"/>
        </w:rPr>
        <w:t>(WB100-A4)</w:t>
      </w:r>
      <w:r w:rsidR="00A214A3" w:rsidRPr="0008135C">
        <w:rPr>
          <w:rFonts w:asciiTheme="minorEastAsia" w:eastAsiaTheme="minorEastAsia" w:hAnsiTheme="minorEastAsia" w:hint="eastAsia"/>
          <w:sz w:val="24"/>
        </w:rPr>
        <w:t>，语音跳线采用1对110-RJ45跳线（</w:t>
      </w:r>
      <w:r w:rsidR="00ED3E34" w:rsidRPr="0008135C">
        <w:rPr>
          <w:rFonts w:asciiTheme="minorEastAsia" w:eastAsiaTheme="minorEastAsia" w:hAnsiTheme="minorEastAsia" w:hint="eastAsia"/>
          <w:sz w:val="24"/>
        </w:rPr>
        <w:t>CAB11</w:t>
      </w:r>
      <w:r w:rsidR="00A214A3" w:rsidRPr="0008135C">
        <w:rPr>
          <w:rFonts w:asciiTheme="minorEastAsia" w:eastAsiaTheme="minorEastAsia" w:hAnsiTheme="minorEastAsia" w:hint="eastAsia"/>
          <w:sz w:val="24"/>
        </w:rPr>
        <w:t>)</w:t>
      </w:r>
      <w:r w:rsidR="006A443A" w:rsidRPr="0008135C">
        <w:rPr>
          <w:rFonts w:asciiTheme="minorEastAsia" w:eastAsiaTheme="minorEastAsia" w:hAnsiTheme="minorEastAsia" w:hint="eastAsia"/>
          <w:sz w:val="24"/>
        </w:rPr>
        <w:t>。</w:t>
      </w:r>
      <w:r w:rsidR="006A443A" w:rsidRPr="0008135C">
        <w:rPr>
          <w:rFonts w:asciiTheme="minorEastAsia" w:eastAsiaTheme="minorEastAsia" w:hAnsiTheme="minorEastAsia"/>
          <w:sz w:val="24"/>
        </w:rPr>
        <w:t xml:space="preserve"> </w:t>
      </w:r>
    </w:p>
    <w:p w:rsidR="003B03D0" w:rsidRPr="0008135C" w:rsidRDefault="00421086" w:rsidP="006D487F">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4</w:t>
      </w:r>
      <w:r w:rsidR="006A443A" w:rsidRPr="0008135C">
        <w:rPr>
          <w:rFonts w:asciiTheme="minorEastAsia" w:eastAsiaTheme="minorEastAsia" w:hAnsiTheme="minorEastAsia" w:hint="eastAsia"/>
          <w:sz w:val="24"/>
        </w:rPr>
        <w:t>）</w:t>
      </w:r>
      <w:r w:rsidR="003668AC" w:rsidRPr="0008135C">
        <w:rPr>
          <w:rFonts w:asciiTheme="minorEastAsia" w:eastAsiaTheme="minorEastAsia" w:hAnsiTheme="minorEastAsia" w:hint="eastAsia"/>
          <w:sz w:val="24"/>
        </w:rPr>
        <w:t>水平子系统</w:t>
      </w:r>
      <w:r w:rsidR="006A443A" w:rsidRPr="0008135C">
        <w:rPr>
          <w:rFonts w:asciiTheme="minorEastAsia" w:eastAsiaTheme="minorEastAsia" w:hAnsiTheme="minorEastAsia" w:hint="eastAsia"/>
          <w:sz w:val="24"/>
        </w:rPr>
        <w:t>数据</w:t>
      </w:r>
      <w:r w:rsidR="005E68D3" w:rsidRPr="0008135C">
        <w:rPr>
          <w:rFonts w:asciiTheme="minorEastAsia" w:eastAsiaTheme="minorEastAsia" w:hAnsiTheme="minorEastAsia" w:hint="eastAsia"/>
          <w:sz w:val="24"/>
        </w:rPr>
        <w:t>及语音</w:t>
      </w:r>
      <w:r w:rsidR="006A443A" w:rsidRPr="0008135C">
        <w:rPr>
          <w:rFonts w:asciiTheme="minorEastAsia" w:eastAsiaTheme="minorEastAsia" w:hAnsiTheme="minorEastAsia" w:hint="eastAsia"/>
          <w:sz w:val="24"/>
        </w:rPr>
        <w:t>传输</w:t>
      </w:r>
      <w:r w:rsidR="005E68D3" w:rsidRPr="0008135C">
        <w:rPr>
          <w:rFonts w:asciiTheme="minorEastAsia" w:eastAsiaTheme="minorEastAsia" w:hAnsiTheme="minorEastAsia" w:hint="eastAsia"/>
          <w:sz w:val="24"/>
        </w:rPr>
        <w:t>全部</w:t>
      </w:r>
      <w:r w:rsidR="006A443A" w:rsidRPr="0008135C">
        <w:rPr>
          <w:rFonts w:asciiTheme="minorEastAsia" w:eastAsiaTheme="minorEastAsia" w:hAnsiTheme="minorEastAsia" w:hint="eastAsia"/>
          <w:sz w:val="24"/>
        </w:rPr>
        <w:t>采用</w:t>
      </w:r>
      <w:r w:rsidR="009859E3" w:rsidRPr="0008135C">
        <w:rPr>
          <w:rFonts w:asciiTheme="minorEastAsia" w:eastAsiaTheme="minorEastAsia" w:hAnsiTheme="minorEastAsia" w:hint="eastAsia"/>
          <w:sz w:val="24"/>
        </w:rPr>
        <w:t>六</w:t>
      </w:r>
      <w:r w:rsidR="006A443A" w:rsidRPr="0008135C">
        <w:rPr>
          <w:rFonts w:asciiTheme="minorEastAsia" w:eastAsiaTheme="minorEastAsia" w:hAnsiTheme="minorEastAsia" w:hint="eastAsia"/>
          <w:sz w:val="24"/>
        </w:rPr>
        <w:t>类</w:t>
      </w:r>
      <w:r w:rsidR="009859E3" w:rsidRPr="0008135C">
        <w:rPr>
          <w:rFonts w:asciiTheme="minorEastAsia" w:eastAsiaTheme="minorEastAsia" w:hAnsiTheme="minorEastAsia" w:hint="eastAsia"/>
          <w:sz w:val="24"/>
        </w:rPr>
        <w:t>四</w:t>
      </w:r>
      <w:r w:rsidR="006A443A" w:rsidRPr="0008135C">
        <w:rPr>
          <w:rFonts w:asciiTheme="minorEastAsia" w:eastAsiaTheme="minorEastAsia" w:hAnsiTheme="minorEastAsia" w:hint="eastAsia"/>
          <w:sz w:val="24"/>
        </w:rPr>
        <w:t>对</w:t>
      </w:r>
      <w:r w:rsidR="009859E3" w:rsidRPr="0008135C">
        <w:rPr>
          <w:rFonts w:asciiTheme="minorEastAsia" w:eastAsiaTheme="minorEastAsia" w:hAnsiTheme="minorEastAsia" w:hint="eastAsia"/>
          <w:sz w:val="24"/>
        </w:rPr>
        <w:t>非</w:t>
      </w:r>
      <w:r w:rsidR="006A443A" w:rsidRPr="0008135C">
        <w:rPr>
          <w:rFonts w:asciiTheme="minorEastAsia" w:eastAsiaTheme="minorEastAsia" w:hAnsiTheme="minorEastAsia" w:hint="eastAsia"/>
          <w:sz w:val="24"/>
        </w:rPr>
        <w:t>屏蔽双绞线</w:t>
      </w:r>
      <w:r w:rsidR="008B3B24" w:rsidRPr="0008135C">
        <w:rPr>
          <w:rFonts w:asciiTheme="minorEastAsia" w:eastAsiaTheme="minorEastAsia" w:hAnsiTheme="minorEastAsia" w:hint="eastAsia"/>
          <w:sz w:val="24"/>
        </w:rPr>
        <w:t>（CLA04-UC6）</w:t>
      </w:r>
      <w:r w:rsidR="005E68D3" w:rsidRPr="0008135C">
        <w:rPr>
          <w:rFonts w:asciiTheme="minorEastAsia" w:eastAsiaTheme="minorEastAsia" w:hAnsiTheme="minorEastAsia" w:hint="eastAsia"/>
          <w:sz w:val="24"/>
        </w:rPr>
        <w:t>，用于实现灵活</w:t>
      </w:r>
      <w:r w:rsidR="00534D2C" w:rsidRPr="0008135C">
        <w:rPr>
          <w:rFonts w:asciiTheme="minorEastAsia" w:eastAsiaTheme="minorEastAsia" w:hAnsiTheme="minorEastAsia" w:hint="eastAsia"/>
          <w:sz w:val="24"/>
        </w:rPr>
        <w:t>使用</w:t>
      </w:r>
      <w:r w:rsidR="005E68D3" w:rsidRPr="0008135C">
        <w:rPr>
          <w:rFonts w:asciiTheme="minorEastAsia" w:eastAsiaTheme="minorEastAsia" w:hAnsiTheme="minorEastAsia" w:hint="eastAsia"/>
          <w:sz w:val="24"/>
        </w:rPr>
        <w:t>功能转换</w:t>
      </w:r>
      <w:r w:rsidR="006A443A" w:rsidRPr="0008135C">
        <w:rPr>
          <w:rFonts w:asciiTheme="minorEastAsia" w:eastAsiaTheme="minorEastAsia" w:hAnsiTheme="minorEastAsia" w:hint="eastAsia"/>
          <w:sz w:val="24"/>
        </w:rPr>
        <w:t>。</w:t>
      </w:r>
    </w:p>
    <w:p w:rsidR="006A443A" w:rsidRPr="0008135C" w:rsidRDefault="003B03D0" w:rsidP="006D487F">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5）</w:t>
      </w:r>
      <w:r w:rsidR="006A443A" w:rsidRPr="0008135C">
        <w:rPr>
          <w:rFonts w:asciiTheme="minorEastAsia" w:eastAsiaTheme="minorEastAsia" w:hAnsiTheme="minorEastAsia" w:hint="eastAsia"/>
          <w:sz w:val="24"/>
        </w:rPr>
        <w:t>信息点面板采用</w:t>
      </w:r>
      <w:r w:rsidR="006A443A" w:rsidRPr="0008135C">
        <w:rPr>
          <w:rFonts w:asciiTheme="minorEastAsia" w:eastAsiaTheme="minorEastAsia" w:hAnsiTheme="minorEastAsia"/>
          <w:sz w:val="24"/>
        </w:rPr>
        <w:t>86</w:t>
      </w:r>
      <w:r w:rsidR="006A443A" w:rsidRPr="0008135C">
        <w:rPr>
          <w:rFonts w:asciiTheme="minorEastAsia" w:eastAsiaTheme="minorEastAsia" w:hAnsiTheme="minorEastAsia" w:hint="eastAsia"/>
          <w:sz w:val="24"/>
        </w:rPr>
        <w:t>型</w:t>
      </w:r>
      <w:r w:rsidR="00241FFF" w:rsidRPr="0008135C">
        <w:rPr>
          <w:rFonts w:asciiTheme="minorEastAsia" w:eastAsiaTheme="minorEastAsia" w:hAnsiTheme="minorEastAsia" w:hint="eastAsia"/>
          <w:sz w:val="24"/>
        </w:rPr>
        <w:t>墙上型</w:t>
      </w:r>
      <w:r w:rsidR="006A443A" w:rsidRPr="0008135C">
        <w:rPr>
          <w:rFonts w:asciiTheme="minorEastAsia" w:eastAsiaTheme="minorEastAsia" w:hAnsiTheme="minorEastAsia" w:hint="eastAsia"/>
          <w:sz w:val="24"/>
        </w:rPr>
        <w:t>双孔面板和单孔面板。</w:t>
      </w:r>
      <w:r w:rsidR="006A443A" w:rsidRPr="0008135C">
        <w:rPr>
          <w:rFonts w:asciiTheme="minorEastAsia" w:eastAsiaTheme="minorEastAsia" w:hAnsiTheme="minorEastAsia"/>
          <w:sz w:val="24"/>
        </w:rPr>
        <w:t xml:space="preserve"> </w:t>
      </w:r>
    </w:p>
    <w:p w:rsidR="00AF0F92" w:rsidRPr="0008135C" w:rsidRDefault="003B03D0" w:rsidP="006D487F">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6</w:t>
      </w:r>
      <w:r w:rsidR="006A443A" w:rsidRPr="0008135C">
        <w:rPr>
          <w:rFonts w:asciiTheme="minorEastAsia" w:eastAsiaTheme="minorEastAsia" w:hAnsiTheme="minorEastAsia" w:hint="eastAsia"/>
          <w:sz w:val="24"/>
        </w:rPr>
        <w:t>）</w:t>
      </w:r>
      <w:r w:rsidR="00533E65" w:rsidRPr="0008135C">
        <w:rPr>
          <w:rFonts w:asciiTheme="minorEastAsia" w:eastAsiaTheme="minorEastAsia" w:hAnsiTheme="minorEastAsia" w:hint="eastAsia"/>
          <w:sz w:val="24"/>
        </w:rPr>
        <w:t>光纤</w:t>
      </w:r>
      <w:r w:rsidR="00D1621D" w:rsidRPr="0008135C">
        <w:rPr>
          <w:rFonts w:asciiTheme="minorEastAsia" w:eastAsiaTheme="minorEastAsia" w:hAnsiTheme="minorEastAsia" w:hint="eastAsia"/>
          <w:sz w:val="24"/>
        </w:rPr>
        <w:t>到桌面</w:t>
      </w:r>
      <w:r w:rsidR="006A443A" w:rsidRPr="0008135C">
        <w:rPr>
          <w:rFonts w:asciiTheme="minorEastAsia" w:eastAsiaTheme="minorEastAsia" w:hAnsiTheme="minorEastAsia" w:hint="eastAsia"/>
          <w:sz w:val="24"/>
        </w:rPr>
        <w:t>信息点采用</w:t>
      </w:r>
      <w:r w:rsidR="00533E65" w:rsidRPr="0008135C">
        <w:rPr>
          <w:rFonts w:asciiTheme="minorEastAsia" w:eastAsiaTheme="minorEastAsia" w:hAnsiTheme="minorEastAsia" w:hint="eastAsia"/>
          <w:sz w:val="24"/>
        </w:rPr>
        <w:t>4</w:t>
      </w:r>
      <w:r w:rsidR="006A443A" w:rsidRPr="0008135C">
        <w:rPr>
          <w:rFonts w:asciiTheme="minorEastAsia" w:eastAsiaTheme="minorEastAsia" w:hAnsiTheme="minorEastAsia" w:hint="eastAsia"/>
          <w:sz w:val="24"/>
        </w:rPr>
        <w:t>芯室内多用途多模光纤</w:t>
      </w:r>
      <w:r w:rsidR="009859E3" w:rsidRPr="0008135C">
        <w:rPr>
          <w:rFonts w:asciiTheme="minorEastAsia" w:eastAsiaTheme="minorEastAsia" w:hAnsiTheme="minorEastAsia" w:hint="eastAsia"/>
          <w:sz w:val="24"/>
        </w:rPr>
        <w:t>（FCM01-4-</w:t>
      </w:r>
      <w:r w:rsidR="009859E3" w:rsidRPr="0008135C">
        <w:rPr>
          <w:rFonts w:asciiTheme="minorEastAsia" w:eastAsiaTheme="minorEastAsia" w:hAnsiTheme="minorEastAsia"/>
          <w:sz w:val="24"/>
        </w:rPr>
        <w:t>OM3</w:t>
      </w:r>
      <w:r w:rsidR="009859E3" w:rsidRPr="0008135C">
        <w:rPr>
          <w:rFonts w:asciiTheme="minorEastAsia" w:eastAsiaTheme="minorEastAsia" w:hAnsiTheme="minorEastAsia" w:hint="eastAsia"/>
          <w:sz w:val="24"/>
        </w:rPr>
        <w:t>）</w:t>
      </w:r>
      <w:r w:rsidR="00241FFF" w:rsidRPr="0008135C">
        <w:rPr>
          <w:rFonts w:asciiTheme="minorEastAsia" w:eastAsiaTheme="minorEastAsia" w:hAnsiTheme="minorEastAsia" w:hint="eastAsia"/>
          <w:sz w:val="24"/>
        </w:rPr>
        <w:t>，在</w:t>
      </w:r>
      <w:r w:rsidR="006A443A" w:rsidRPr="0008135C">
        <w:rPr>
          <w:rFonts w:asciiTheme="minorEastAsia" w:eastAsiaTheme="minorEastAsia" w:hAnsiTheme="minorEastAsia" w:hint="eastAsia"/>
          <w:sz w:val="24"/>
        </w:rPr>
        <w:t>总机房光纤配线架端接。</w:t>
      </w:r>
      <w:r w:rsidR="006A443A" w:rsidRPr="0008135C">
        <w:rPr>
          <w:rFonts w:asciiTheme="minorEastAsia" w:eastAsiaTheme="minorEastAsia" w:hAnsiTheme="minorEastAsia"/>
          <w:sz w:val="24"/>
        </w:rPr>
        <w:t xml:space="preserve"> </w:t>
      </w:r>
    </w:p>
    <w:p w:rsidR="00462A73" w:rsidRPr="0008135C" w:rsidRDefault="00462A73">
      <w:pPr>
        <w:widowControl/>
        <w:rPr>
          <w:rFonts w:asciiTheme="minorEastAsia" w:eastAsiaTheme="minorEastAsia" w:hAnsiTheme="minorEastAsia"/>
          <w:b/>
          <w:bCs/>
          <w:kern w:val="44"/>
          <w:sz w:val="28"/>
          <w:szCs w:val="28"/>
        </w:rPr>
      </w:pPr>
      <w:r w:rsidRPr="0008135C">
        <w:rPr>
          <w:rFonts w:asciiTheme="minorEastAsia" w:eastAsiaTheme="minorEastAsia" w:hAnsiTheme="minorEastAsia"/>
          <w:sz w:val="28"/>
          <w:szCs w:val="28"/>
        </w:rPr>
        <w:br w:type="page"/>
      </w:r>
    </w:p>
    <w:p w:rsidR="007B4774" w:rsidRPr="0008135C" w:rsidRDefault="00A604F1" w:rsidP="00015B20">
      <w:pPr>
        <w:pStyle w:val="1"/>
        <w:spacing w:before="0" w:after="0" w:line="360" w:lineRule="auto"/>
        <w:rPr>
          <w:rFonts w:asciiTheme="minorEastAsia" w:eastAsiaTheme="minorEastAsia" w:hAnsiTheme="minorEastAsia"/>
          <w:sz w:val="28"/>
          <w:szCs w:val="28"/>
        </w:rPr>
      </w:pPr>
      <w:bookmarkStart w:id="6" w:name="_Toc501099954"/>
      <w:r w:rsidRPr="0008135C">
        <w:rPr>
          <w:rFonts w:asciiTheme="minorEastAsia" w:eastAsiaTheme="minorEastAsia" w:hAnsiTheme="minorEastAsia" w:hint="eastAsia"/>
          <w:sz w:val="28"/>
          <w:szCs w:val="28"/>
        </w:rPr>
        <w:lastRenderedPageBreak/>
        <w:t>5</w:t>
      </w:r>
      <w:r w:rsidR="007B4774" w:rsidRPr="0008135C">
        <w:rPr>
          <w:rFonts w:asciiTheme="minorEastAsia" w:eastAsiaTheme="minorEastAsia" w:hAnsiTheme="minorEastAsia" w:hint="eastAsia"/>
          <w:sz w:val="28"/>
          <w:szCs w:val="28"/>
        </w:rPr>
        <w:t>、</w:t>
      </w:r>
      <w:r w:rsidR="00B32C17" w:rsidRPr="0008135C">
        <w:rPr>
          <w:rFonts w:asciiTheme="minorEastAsia" w:eastAsiaTheme="minorEastAsia" w:hAnsiTheme="minorEastAsia" w:hint="eastAsia"/>
          <w:sz w:val="28"/>
          <w:szCs w:val="28"/>
        </w:rPr>
        <w:t>产品选型</w:t>
      </w:r>
      <w:bookmarkEnd w:id="6"/>
    </w:p>
    <w:p w:rsidR="002A2739" w:rsidRPr="0008135C" w:rsidRDefault="002A2739" w:rsidP="006D487F">
      <w:pPr>
        <w:snapToGrid w:val="0"/>
        <w:ind w:firstLineChars="200" w:firstLine="488"/>
        <w:rPr>
          <w:rFonts w:asciiTheme="minorEastAsia" w:eastAsiaTheme="minorEastAsia" w:hAnsiTheme="minorEastAsia"/>
          <w:spacing w:val="2"/>
          <w:sz w:val="24"/>
        </w:rPr>
      </w:pPr>
      <w:r w:rsidRPr="0008135C">
        <w:rPr>
          <w:rFonts w:asciiTheme="minorEastAsia" w:eastAsiaTheme="minorEastAsia" w:hAnsiTheme="minorEastAsia" w:hint="eastAsia"/>
          <w:spacing w:val="2"/>
          <w:sz w:val="24"/>
        </w:rPr>
        <w:t>根据工程设计规范要求，结合目前市场上各大光缆及布线产品品牌的比较，我们设计选用</w:t>
      </w:r>
      <w:r w:rsidRPr="0008135C">
        <w:rPr>
          <w:rFonts w:ascii="Arial Unicode MS" w:eastAsia="Arial Unicode MS" w:hAnsi="Arial Unicode MS" w:cs="Arial Unicode MS"/>
          <w:bCs/>
          <w:sz w:val="24"/>
        </w:rPr>
        <w:t>LINKBASIC</w:t>
      </w:r>
      <w:r w:rsidR="006D487F" w:rsidRPr="0008135C">
        <w:rPr>
          <w:rFonts w:asciiTheme="minorEastAsia" w:eastAsiaTheme="minorEastAsia" w:hAnsiTheme="minorEastAsia" w:cs="Arial" w:hint="eastAsia"/>
          <w:bCs/>
          <w:sz w:val="24"/>
        </w:rPr>
        <w:t>光纤+六类</w:t>
      </w:r>
      <w:r w:rsidR="009859E3" w:rsidRPr="0008135C">
        <w:rPr>
          <w:rFonts w:asciiTheme="minorEastAsia" w:eastAsiaTheme="minorEastAsia" w:hAnsiTheme="minorEastAsia" w:cs="Arial" w:hint="eastAsia"/>
          <w:bCs/>
          <w:sz w:val="24"/>
        </w:rPr>
        <w:t>非</w:t>
      </w:r>
      <w:r w:rsidR="006D487F" w:rsidRPr="0008135C">
        <w:rPr>
          <w:rFonts w:asciiTheme="minorEastAsia" w:eastAsiaTheme="minorEastAsia" w:hAnsiTheme="minorEastAsia" w:cs="Arial" w:hint="eastAsia"/>
          <w:bCs/>
          <w:sz w:val="24"/>
        </w:rPr>
        <w:t>屏蔽</w:t>
      </w:r>
      <w:r w:rsidRPr="0008135C">
        <w:rPr>
          <w:rFonts w:asciiTheme="minorEastAsia" w:eastAsiaTheme="minorEastAsia" w:hAnsiTheme="minorEastAsia" w:cs="Arial" w:hint="eastAsia"/>
          <w:bCs/>
          <w:sz w:val="24"/>
        </w:rPr>
        <w:t>系列产品。</w:t>
      </w:r>
    </w:p>
    <w:p w:rsidR="002A2739" w:rsidRPr="0008135C"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08135C">
        <w:rPr>
          <w:rFonts w:asciiTheme="minorEastAsia" w:eastAsiaTheme="minorEastAsia" w:hAnsiTheme="minorEastAsia"/>
          <w:noProof/>
          <w:color w:val="auto"/>
          <w:lang w:val="en-US"/>
        </w:rPr>
        <w:drawing>
          <wp:anchor distT="0" distB="0" distL="114300" distR="114300" simplePos="0" relativeHeight="251644416"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08135C">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08135C">
        <w:rPr>
          <w:rFonts w:asciiTheme="minorEastAsia" w:eastAsiaTheme="minorEastAsia" w:hAnsiTheme="minorEastAsia" w:cs="Arial"/>
          <w:color w:val="auto"/>
          <w:lang w:val="en-US"/>
        </w:rPr>
        <w:t>200</w:t>
      </w:r>
      <w:r w:rsidR="002A2739" w:rsidRPr="0008135C">
        <w:rPr>
          <w:rFonts w:asciiTheme="minorEastAsia" w:eastAsiaTheme="minorEastAsia" w:hAnsiTheme="minorEastAsia" w:cs="Times New Roman"/>
          <w:noProof/>
          <w:color w:val="auto"/>
          <w:kern w:val="2"/>
          <w:sz w:val="21"/>
          <w:lang w:val="en-US"/>
        </w:rPr>
        <w:t xml:space="preserve"> </w:t>
      </w:r>
      <w:r w:rsidR="002A2739" w:rsidRPr="0008135C">
        <w:rPr>
          <w:rFonts w:asciiTheme="minorEastAsia" w:eastAsiaTheme="minorEastAsia" w:hAnsiTheme="minorEastAsia" w:cs="Arial"/>
          <w:color w:val="auto"/>
          <w:lang w:val="en-US"/>
        </w:rPr>
        <w:t>0</w:t>
      </w:r>
      <w:r w:rsidR="002A2739" w:rsidRPr="0008135C">
        <w:rPr>
          <w:rFonts w:asciiTheme="minorEastAsia" w:eastAsiaTheme="minorEastAsia" w:hAnsiTheme="minorEastAsia" w:cs="Arial" w:hint="eastAsia"/>
          <w:color w:val="auto"/>
          <w:lang w:val="en-US"/>
        </w:rPr>
        <w:t>年</w:t>
      </w:r>
      <w:r w:rsidR="002A2739" w:rsidRPr="0008135C">
        <w:rPr>
          <w:rFonts w:asciiTheme="minorEastAsia" w:eastAsiaTheme="minorEastAsia" w:hAnsiTheme="minorEastAsia" w:cs="Arial"/>
          <w:color w:val="auto"/>
          <w:lang w:val="en-US"/>
        </w:rPr>
        <w:t>12</w:t>
      </w:r>
      <w:r w:rsidR="002A2739" w:rsidRPr="0008135C">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08135C"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08135C">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08135C"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08135C">
        <w:rPr>
          <w:rFonts w:asciiTheme="minorEastAsia" w:eastAsiaTheme="minorEastAsia" w:hAnsiTheme="minorEastAsia"/>
          <w:noProof/>
          <w:color w:val="auto"/>
          <w:lang w:val="en-US"/>
        </w:rPr>
        <w:drawing>
          <wp:anchor distT="0" distB="0" distL="114300" distR="114300" simplePos="0" relativeHeight="251645440"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4"/>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08135C">
        <w:rPr>
          <w:rFonts w:asciiTheme="minorEastAsia" w:eastAsiaTheme="minorEastAsia" w:hAnsiTheme="minorEastAsia" w:cs="Arial" w:hint="eastAsia"/>
          <w:color w:val="auto"/>
          <w:lang w:val="en-US"/>
        </w:rPr>
        <w:t>公司共计拥有生产厂房建筑面积约</w:t>
      </w:r>
      <w:r w:rsidR="002A2739" w:rsidRPr="0008135C">
        <w:rPr>
          <w:rFonts w:asciiTheme="minorEastAsia" w:eastAsiaTheme="minorEastAsia" w:hAnsiTheme="minorEastAsia" w:cs="Arial"/>
          <w:color w:val="auto"/>
          <w:lang w:val="en-US"/>
        </w:rPr>
        <w:t>70000</w:t>
      </w:r>
      <w:r w:rsidR="002A2739" w:rsidRPr="0008135C">
        <w:rPr>
          <w:rFonts w:asciiTheme="minorEastAsia" w:eastAsiaTheme="minorEastAsia" w:hAnsiTheme="minorEastAsia" w:cs="Arial" w:hint="eastAsia"/>
          <w:color w:val="auto"/>
          <w:lang w:val="en-US"/>
        </w:rPr>
        <w:t>平方米，现有员工</w:t>
      </w:r>
      <w:r w:rsidR="002A2739" w:rsidRPr="0008135C">
        <w:rPr>
          <w:rFonts w:asciiTheme="minorEastAsia" w:eastAsiaTheme="minorEastAsia" w:hAnsiTheme="minorEastAsia" w:cs="Arial"/>
          <w:color w:val="auto"/>
          <w:lang w:val="en-US"/>
        </w:rPr>
        <w:t>450</w:t>
      </w:r>
      <w:r w:rsidR="002A2739" w:rsidRPr="0008135C">
        <w:rPr>
          <w:rFonts w:asciiTheme="minorEastAsia" w:eastAsiaTheme="minorEastAsia" w:hAnsiTheme="minorEastAsia" w:cs="Arial" w:hint="eastAsia"/>
          <w:color w:val="auto"/>
          <w:lang w:val="en-US"/>
        </w:rPr>
        <w:t>人，本科以上的技术和管理人员占总人数的</w:t>
      </w:r>
      <w:r w:rsidR="002A2739" w:rsidRPr="0008135C">
        <w:rPr>
          <w:rFonts w:asciiTheme="minorEastAsia" w:eastAsiaTheme="minorEastAsia" w:hAnsiTheme="minorEastAsia" w:cs="Arial"/>
          <w:color w:val="auto"/>
          <w:lang w:val="en-US"/>
        </w:rPr>
        <w:t>25%</w:t>
      </w:r>
      <w:r w:rsidR="002A2739" w:rsidRPr="0008135C">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08135C">
        <w:rPr>
          <w:rFonts w:asciiTheme="minorEastAsia" w:eastAsiaTheme="minorEastAsia" w:hAnsiTheme="minorEastAsia" w:cs="Arial"/>
          <w:color w:val="auto"/>
          <w:lang w:val="en-US"/>
        </w:rPr>
        <w:t>ISO9001-2000</w:t>
      </w:r>
      <w:r w:rsidR="002A2739" w:rsidRPr="0008135C">
        <w:rPr>
          <w:rFonts w:asciiTheme="minorEastAsia" w:eastAsiaTheme="minorEastAsia" w:hAnsiTheme="minorEastAsia" w:cs="Arial" w:hint="eastAsia"/>
          <w:color w:val="auto"/>
          <w:lang w:val="en-US"/>
        </w:rPr>
        <w:t>质量管理体系认证，</w:t>
      </w:r>
      <w:r w:rsidR="002A2739" w:rsidRPr="0008135C">
        <w:rPr>
          <w:rFonts w:asciiTheme="minorEastAsia" w:eastAsiaTheme="minorEastAsia" w:hAnsiTheme="minorEastAsia" w:cs="Arial"/>
          <w:color w:val="auto"/>
          <w:lang w:val="en-US"/>
        </w:rPr>
        <w:t>ISO14000</w:t>
      </w:r>
      <w:r w:rsidR="002A2739" w:rsidRPr="0008135C">
        <w:rPr>
          <w:rFonts w:asciiTheme="minorEastAsia" w:eastAsiaTheme="minorEastAsia" w:hAnsiTheme="minorEastAsia" w:cs="Arial" w:hint="eastAsia"/>
          <w:color w:val="auto"/>
          <w:lang w:val="en-US"/>
        </w:rPr>
        <w:t>环境管理体系认证及</w:t>
      </w:r>
      <w:r w:rsidR="002A2739" w:rsidRPr="0008135C">
        <w:rPr>
          <w:rFonts w:asciiTheme="minorEastAsia" w:eastAsiaTheme="minorEastAsia" w:hAnsiTheme="minorEastAsia" w:cs="Arial"/>
          <w:color w:val="auto"/>
          <w:lang w:val="en-US"/>
        </w:rPr>
        <w:t>ISO28000</w:t>
      </w:r>
      <w:r w:rsidR="002A2739" w:rsidRPr="0008135C">
        <w:rPr>
          <w:rFonts w:asciiTheme="minorEastAsia" w:eastAsiaTheme="minorEastAsia" w:hAnsiTheme="minorEastAsia" w:cs="Arial" w:hint="eastAsia"/>
          <w:color w:val="auto"/>
          <w:lang w:val="en-US"/>
        </w:rPr>
        <w:t>职业健康管理体系认证，所生产的产品通过国际</w:t>
      </w:r>
      <w:r w:rsidR="002A2739" w:rsidRPr="0008135C">
        <w:rPr>
          <w:rFonts w:asciiTheme="minorEastAsia" w:eastAsiaTheme="minorEastAsia" w:hAnsiTheme="minorEastAsia" w:cs="Arial"/>
          <w:color w:val="auto"/>
          <w:lang w:val="en-US"/>
        </w:rPr>
        <w:t>DELTA</w:t>
      </w:r>
      <w:r w:rsidR="002A2739" w:rsidRPr="0008135C">
        <w:rPr>
          <w:rFonts w:asciiTheme="minorEastAsia" w:eastAsiaTheme="minorEastAsia" w:hAnsiTheme="minorEastAsia" w:cs="Arial" w:hint="eastAsia"/>
          <w:color w:val="auto"/>
          <w:lang w:val="en-US"/>
        </w:rPr>
        <w:t>、</w:t>
      </w:r>
      <w:r w:rsidR="002A2739" w:rsidRPr="0008135C">
        <w:rPr>
          <w:rFonts w:asciiTheme="minorEastAsia" w:eastAsiaTheme="minorEastAsia" w:hAnsiTheme="minorEastAsia" w:cs="Arial"/>
          <w:color w:val="auto"/>
          <w:lang w:val="en-US"/>
        </w:rPr>
        <w:t>CE</w:t>
      </w:r>
      <w:r w:rsidR="002A2739" w:rsidRPr="0008135C">
        <w:rPr>
          <w:rFonts w:asciiTheme="minorEastAsia" w:eastAsiaTheme="minorEastAsia" w:hAnsiTheme="minorEastAsia" w:cs="Arial" w:hint="eastAsia"/>
          <w:color w:val="auto"/>
          <w:lang w:val="en-US"/>
        </w:rPr>
        <w:t>、</w:t>
      </w:r>
      <w:r w:rsidR="002A2739" w:rsidRPr="0008135C">
        <w:rPr>
          <w:rFonts w:asciiTheme="minorEastAsia" w:eastAsiaTheme="minorEastAsia" w:hAnsiTheme="minorEastAsia" w:cs="Arial"/>
          <w:color w:val="auto"/>
          <w:lang w:val="en-US"/>
        </w:rPr>
        <w:t>ROHS</w:t>
      </w:r>
      <w:r w:rsidR="002A2739" w:rsidRPr="0008135C">
        <w:rPr>
          <w:rFonts w:asciiTheme="minorEastAsia" w:eastAsiaTheme="minorEastAsia" w:hAnsiTheme="minorEastAsia" w:cs="Arial" w:hint="eastAsia"/>
          <w:color w:val="auto"/>
          <w:lang w:val="en-US"/>
        </w:rPr>
        <w:t>等性能和环保测试认证</w:t>
      </w:r>
    </w:p>
    <w:p w:rsidR="002A2739" w:rsidRPr="0008135C"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08135C">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08135C">
        <w:rPr>
          <w:rFonts w:asciiTheme="minorEastAsia" w:eastAsiaTheme="minorEastAsia" w:hAnsiTheme="minorEastAsia" w:cs="Arial"/>
          <w:color w:val="auto"/>
          <w:lang w:val="en-US"/>
        </w:rPr>
        <w:t>ISO9000</w:t>
      </w:r>
      <w:r w:rsidRPr="0008135C">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08135C">
        <w:rPr>
          <w:rFonts w:asciiTheme="minorEastAsia" w:eastAsiaTheme="minorEastAsia" w:hAnsiTheme="minorEastAsia" w:cs="Arial"/>
          <w:color w:val="auto"/>
          <w:lang w:val="en-US"/>
        </w:rPr>
        <w:t xml:space="preserve"> </w:t>
      </w:r>
      <w:r w:rsidRPr="0008135C">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08135C" w:rsidRDefault="002A2739" w:rsidP="002A2739">
      <w:pPr>
        <w:rPr>
          <w:rFonts w:asciiTheme="minorEastAsia" w:eastAsiaTheme="minorEastAsia" w:hAnsiTheme="minorEastAsia" w:cs="Arial"/>
          <w:b/>
          <w:bCs/>
          <w:sz w:val="24"/>
        </w:rPr>
      </w:pPr>
      <w:r w:rsidRPr="0008135C">
        <w:rPr>
          <w:rFonts w:ascii="Arial Unicode MS" w:eastAsia="Arial Unicode MS" w:hAnsi="Arial Unicode MS" w:cs="Arial Unicode MS"/>
          <w:b/>
          <w:bCs/>
          <w:sz w:val="24"/>
        </w:rPr>
        <w:t>LINKBASIC</w:t>
      </w:r>
      <w:r w:rsidRPr="0008135C">
        <w:rPr>
          <w:rFonts w:asciiTheme="minorEastAsia" w:eastAsiaTheme="minorEastAsia" w:hAnsiTheme="minorEastAsia" w:cs="Arial"/>
          <w:b/>
          <w:bCs/>
          <w:sz w:val="24"/>
        </w:rPr>
        <w:t xml:space="preserve"> 兰贝综合布线系统完善的产品线</w:t>
      </w:r>
    </w:p>
    <w:p w:rsidR="002A2739" w:rsidRPr="0008135C" w:rsidRDefault="002A2739" w:rsidP="0094431C">
      <w:pPr>
        <w:ind w:firstLineChars="200" w:firstLine="480"/>
        <w:rPr>
          <w:rFonts w:asciiTheme="minorEastAsia" w:eastAsiaTheme="minorEastAsia" w:hAnsiTheme="minorEastAsia" w:cs="Arial"/>
          <w:kern w:val="0"/>
          <w:sz w:val="24"/>
        </w:rPr>
      </w:pPr>
      <w:r w:rsidRPr="0008135C">
        <w:rPr>
          <w:rFonts w:ascii="Arial Unicode MS" w:eastAsia="Arial Unicode MS" w:hAnsi="Arial Unicode MS" w:cs="Arial Unicode MS"/>
          <w:kern w:val="0"/>
          <w:sz w:val="24"/>
        </w:rPr>
        <w:t>LINKBASIC</w:t>
      </w:r>
      <w:r w:rsidRPr="0008135C">
        <w:rPr>
          <w:rFonts w:asciiTheme="minorEastAsia" w:eastAsiaTheme="minorEastAsia" w:hAnsiTheme="minorEastAsia" w:cs="Arial"/>
          <w:kern w:val="0"/>
          <w:sz w:val="24"/>
        </w:rPr>
        <w:t xml:space="preserve"> 兰贝综合布线系统拥有包括铜缆布线系统、光纤布线、家居布线系统</w:t>
      </w:r>
      <w:r w:rsidR="006D487F" w:rsidRPr="0008135C">
        <w:rPr>
          <w:rFonts w:asciiTheme="minorEastAsia" w:eastAsiaTheme="minorEastAsia" w:hAnsiTheme="minorEastAsia" w:cs="Arial" w:hint="eastAsia"/>
          <w:kern w:val="0"/>
          <w:sz w:val="24"/>
        </w:rPr>
        <w:t>及机柜系统</w:t>
      </w:r>
      <w:r w:rsidRPr="0008135C">
        <w:rPr>
          <w:rFonts w:asciiTheme="minorEastAsia" w:eastAsiaTheme="minorEastAsia" w:hAnsiTheme="minorEastAsia" w:cs="Arial"/>
          <w:kern w:val="0"/>
          <w:sz w:val="24"/>
        </w:rPr>
        <w:t>等全系列综合布线解决方案所需的产品。兰贝是业内少数的全系列产品</w:t>
      </w:r>
      <w:r w:rsidRPr="0008135C">
        <w:rPr>
          <w:rFonts w:asciiTheme="minorEastAsia" w:eastAsiaTheme="minorEastAsia" w:hAnsiTheme="minorEastAsia" w:cs="Arial"/>
          <w:kern w:val="0"/>
          <w:sz w:val="24"/>
        </w:rPr>
        <w:lastRenderedPageBreak/>
        <w:t>制造商。</w:t>
      </w:r>
    </w:p>
    <w:p w:rsidR="002A2739" w:rsidRPr="0008135C" w:rsidRDefault="002A2739" w:rsidP="002A2739">
      <w:pPr>
        <w:rPr>
          <w:rFonts w:asciiTheme="minorEastAsia" w:eastAsiaTheme="minorEastAsia" w:hAnsiTheme="minorEastAsia" w:cs="Arial"/>
          <w:b/>
          <w:bCs/>
          <w:sz w:val="24"/>
        </w:rPr>
      </w:pPr>
      <w:r w:rsidRPr="0008135C">
        <w:rPr>
          <w:rFonts w:asciiTheme="minorEastAsia" w:eastAsiaTheme="minorEastAsia" w:hAnsiTheme="minorEastAsia" w:cs="Arial Unicode MS"/>
          <w:b/>
          <w:bCs/>
          <w:sz w:val="24"/>
        </w:rPr>
        <w:t>LINKBASIC</w:t>
      </w:r>
      <w:r w:rsidRPr="0008135C">
        <w:rPr>
          <w:rFonts w:asciiTheme="minorEastAsia" w:eastAsiaTheme="minorEastAsia" w:hAnsiTheme="minorEastAsia" w:cs="Arial"/>
          <w:b/>
          <w:bCs/>
          <w:sz w:val="24"/>
        </w:rPr>
        <w:t xml:space="preserve"> 兰贝综合布线系统全面的服务与支持</w:t>
      </w:r>
    </w:p>
    <w:p w:rsidR="002A2739" w:rsidRPr="0008135C" w:rsidRDefault="002A2739" w:rsidP="0094431C">
      <w:pPr>
        <w:ind w:firstLineChars="200" w:firstLine="480"/>
        <w:rPr>
          <w:rFonts w:asciiTheme="minorEastAsia" w:eastAsiaTheme="minorEastAsia" w:hAnsiTheme="minorEastAsia" w:cs="Arial"/>
          <w:kern w:val="0"/>
          <w:sz w:val="24"/>
        </w:rPr>
      </w:pPr>
      <w:r w:rsidRPr="0008135C">
        <w:rPr>
          <w:rFonts w:ascii="Arial Unicode MS" w:eastAsia="Arial Unicode MS" w:hAnsi="Arial Unicode MS" w:cs="Arial Unicode MS"/>
          <w:sz w:val="24"/>
        </w:rPr>
        <w:t xml:space="preserve">LINKBASIC </w:t>
      </w:r>
      <w:r w:rsidRPr="0008135C">
        <w:rPr>
          <w:rFonts w:asciiTheme="minorEastAsia" w:eastAsiaTheme="minorEastAsia" w:hAnsiTheme="minorEastAsia" w:cs="Arial"/>
          <w:kern w:val="0"/>
          <w:sz w:val="24"/>
        </w:rPr>
        <w:t>兰贝深知用户所需的不只是产品，服务和技术支持是整个项目的重要组成部分。兰贝遍布全国的分公司及合作伙伴能满足客户对售前方案设计、技术培训、售中技术支持、售后产品维护等要求。</w:t>
      </w:r>
    </w:p>
    <w:p w:rsidR="002A2739" w:rsidRPr="0008135C" w:rsidRDefault="002A2739" w:rsidP="002A2739">
      <w:pPr>
        <w:rPr>
          <w:rFonts w:asciiTheme="minorEastAsia" w:eastAsiaTheme="minorEastAsia" w:hAnsiTheme="minorEastAsia" w:cs="Arial Unicode MS"/>
          <w:b/>
          <w:bCs/>
          <w:sz w:val="24"/>
        </w:rPr>
      </w:pPr>
      <w:r w:rsidRPr="0008135C">
        <w:rPr>
          <w:rFonts w:ascii="Arial Unicode MS" w:eastAsia="Arial Unicode MS" w:hAnsi="Arial Unicode MS" w:cs="Arial Unicode MS"/>
          <w:b/>
          <w:bCs/>
          <w:sz w:val="24"/>
        </w:rPr>
        <w:t>LINKBASIC</w:t>
      </w:r>
      <w:r w:rsidRPr="0008135C">
        <w:rPr>
          <w:rFonts w:asciiTheme="minorEastAsia" w:eastAsiaTheme="minorEastAsia" w:hAnsiTheme="minorEastAsia" w:cs="Arial"/>
          <w:b/>
          <w:bCs/>
          <w:sz w:val="24"/>
        </w:rPr>
        <w:t xml:space="preserve"> 兰贝综合布线系统的主要产品特点</w:t>
      </w:r>
    </w:p>
    <w:p w:rsidR="002A2739" w:rsidRPr="0008135C" w:rsidRDefault="002A2739" w:rsidP="0094431C">
      <w:pPr>
        <w:ind w:firstLineChars="200" w:firstLine="480"/>
        <w:rPr>
          <w:rFonts w:asciiTheme="minorEastAsia" w:eastAsiaTheme="minorEastAsia" w:hAnsiTheme="minorEastAsia" w:cs="Arial"/>
          <w:kern w:val="0"/>
          <w:sz w:val="24"/>
        </w:rPr>
      </w:pPr>
      <w:r w:rsidRPr="0008135C">
        <w:rPr>
          <w:rFonts w:ascii="Arial Unicode MS" w:eastAsia="Arial Unicode MS" w:hAnsi="Arial Unicode MS" w:cs="Arial Unicode MS"/>
          <w:sz w:val="24"/>
        </w:rPr>
        <w:t>LINKBASIC</w:t>
      </w:r>
      <w:r w:rsidRPr="0008135C">
        <w:rPr>
          <w:rFonts w:asciiTheme="minorEastAsia" w:eastAsiaTheme="minorEastAsia" w:hAnsiTheme="minorEastAsia" w:cs="Arial"/>
          <w:sz w:val="24"/>
        </w:rPr>
        <w:t xml:space="preserve"> 兰贝综合布线系统是一组完整的布线系统，</w:t>
      </w:r>
      <w:r w:rsidRPr="0008135C">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08135C" w:rsidRDefault="002A2739" w:rsidP="002A2739">
      <w:pPr>
        <w:rPr>
          <w:rFonts w:asciiTheme="minorEastAsia" w:eastAsiaTheme="minorEastAsia" w:hAnsiTheme="minorEastAsia" w:cs="Arial"/>
          <w:kern w:val="0"/>
          <w:sz w:val="24"/>
        </w:rPr>
      </w:pPr>
      <w:r w:rsidRPr="0008135C">
        <w:rPr>
          <w:rFonts w:asciiTheme="minorEastAsia" w:eastAsiaTheme="minorEastAsia" w:hAnsiTheme="minorEastAsia" w:cs="Arial"/>
          <w:kern w:val="0"/>
          <w:sz w:val="24"/>
        </w:rPr>
        <w:t>产品具有以下优点：</w:t>
      </w:r>
    </w:p>
    <w:p w:rsidR="002A2739" w:rsidRPr="0008135C" w:rsidRDefault="002A2739" w:rsidP="002A2739">
      <w:pPr>
        <w:rPr>
          <w:rFonts w:asciiTheme="minorEastAsia" w:eastAsiaTheme="minorEastAsia" w:hAnsiTheme="minorEastAsia" w:cs="Arial"/>
          <w:b/>
          <w:bCs/>
          <w:kern w:val="0"/>
          <w:sz w:val="24"/>
        </w:rPr>
      </w:pPr>
      <w:r w:rsidRPr="0008135C">
        <w:rPr>
          <w:rFonts w:asciiTheme="minorEastAsia" w:eastAsiaTheme="minorEastAsia" w:hAnsiTheme="minorEastAsia" w:cs="Arial"/>
          <w:b/>
          <w:bCs/>
          <w:kern w:val="0"/>
          <w:sz w:val="24"/>
        </w:rPr>
        <w:t>开放性：</w:t>
      </w:r>
    </w:p>
    <w:p w:rsidR="002A2739" w:rsidRPr="0008135C" w:rsidRDefault="002A2739" w:rsidP="0094431C">
      <w:pPr>
        <w:ind w:firstLineChars="200" w:firstLine="480"/>
        <w:rPr>
          <w:rFonts w:asciiTheme="minorEastAsia" w:eastAsiaTheme="minorEastAsia" w:hAnsiTheme="minorEastAsia" w:cs="Arial"/>
          <w:kern w:val="0"/>
          <w:sz w:val="24"/>
        </w:rPr>
      </w:pPr>
      <w:r w:rsidRPr="0008135C">
        <w:rPr>
          <w:rFonts w:ascii="Arial Unicode MS" w:eastAsia="Arial Unicode MS" w:hAnsi="Arial Unicode MS" w:cs="Arial Unicode MS"/>
          <w:kern w:val="0"/>
          <w:sz w:val="24"/>
        </w:rPr>
        <w:t>LINKBASIC</w:t>
      </w:r>
      <w:r w:rsidRPr="0008135C">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08135C" w:rsidRDefault="002A2739" w:rsidP="002A2739">
      <w:pPr>
        <w:rPr>
          <w:rFonts w:asciiTheme="minorEastAsia" w:eastAsiaTheme="minorEastAsia" w:hAnsiTheme="minorEastAsia" w:cs="Arial"/>
          <w:b/>
          <w:bCs/>
          <w:kern w:val="0"/>
          <w:sz w:val="24"/>
        </w:rPr>
      </w:pPr>
      <w:r w:rsidRPr="0008135C">
        <w:rPr>
          <w:rFonts w:asciiTheme="minorEastAsia" w:eastAsiaTheme="minorEastAsia" w:hAnsiTheme="minorEastAsia" w:cs="Arial"/>
          <w:b/>
          <w:bCs/>
          <w:kern w:val="0"/>
          <w:sz w:val="24"/>
        </w:rPr>
        <w:t>灵活性：</w:t>
      </w:r>
    </w:p>
    <w:p w:rsidR="002A2739" w:rsidRPr="0008135C" w:rsidRDefault="002A2739" w:rsidP="0094431C">
      <w:pPr>
        <w:ind w:firstLineChars="200" w:firstLine="480"/>
        <w:rPr>
          <w:rFonts w:asciiTheme="minorEastAsia" w:eastAsiaTheme="minorEastAsia" w:hAnsiTheme="minorEastAsia" w:cs="Arial"/>
          <w:kern w:val="0"/>
          <w:sz w:val="24"/>
        </w:rPr>
      </w:pPr>
      <w:r w:rsidRPr="0008135C">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08135C">
        <w:rPr>
          <w:rFonts w:asciiTheme="minorEastAsia" w:eastAsiaTheme="minorEastAsia" w:hAnsiTheme="minorEastAsia" w:cs="Arial" w:hint="eastAsia"/>
          <w:kern w:val="0"/>
          <w:sz w:val="24"/>
        </w:rPr>
        <w:t>。</w:t>
      </w:r>
    </w:p>
    <w:p w:rsidR="002A2739" w:rsidRPr="0008135C" w:rsidRDefault="002A2739" w:rsidP="002A2739">
      <w:pPr>
        <w:rPr>
          <w:rFonts w:asciiTheme="minorEastAsia" w:eastAsiaTheme="minorEastAsia" w:hAnsiTheme="minorEastAsia" w:cs="Arial"/>
          <w:b/>
          <w:bCs/>
          <w:kern w:val="0"/>
          <w:sz w:val="24"/>
        </w:rPr>
      </w:pPr>
      <w:r w:rsidRPr="0008135C">
        <w:rPr>
          <w:rFonts w:asciiTheme="minorEastAsia" w:eastAsiaTheme="minorEastAsia" w:hAnsiTheme="minorEastAsia" w:cs="Arial"/>
          <w:b/>
          <w:bCs/>
          <w:kern w:val="0"/>
          <w:sz w:val="24"/>
        </w:rPr>
        <w:t>方便使用：</w:t>
      </w:r>
    </w:p>
    <w:p w:rsidR="002A2739" w:rsidRPr="0008135C" w:rsidRDefault="002A2739" w:rsidP="0094431C">
      <w:pPr>
        <w:ind w:firstLineChars="200" w:firstLine="480"/>
        <w:rPr>
          <w:rFonts w:asciiTheme="minorEastAsia" w:eastAsiaTheme="minorEastAsia" w:hAnsiTheme="minorEastAsia" w:cs="Arial"/>
          <w:sz w:val="24"/>
        </w:rPr>
      </w:pPr>
      <w:r w:rsidRPr="0008135C">
        <w:rPr>
          <w:rFonts w:asciiTheme="minorEastAsia" w:eastAsiaTheme="minorEastAsia" w:hAnsiTheme="minorEastAsia" w:cs="Arial"/>
          <w:sz w:val="24"/>
        </w:rPr>
        <w:t>工作区子系统的安装面板均有数据和语音等明显标识，方便用户使用</w:t>
      </w:r>
      <w:r w:rsidR="0094431C" w:rsidRPr="0008135C">
        <w:rPr>
          <w:rFonts w:asciiTheme="minorEastAsia" w:eastAsiaTheme="minorEastAsia" w:hAnsiTheme="minorEastAsia" w:cs="Arial" w:hint="eastAsia"/>
          <w:sz w:val="24"/>
        </w:rPr>
        <w:t>。</w:t>
      </w:r>
    </w:p>
    <w:p w:rsidR="002A2739" w:rsidRPr="0008135C" w:rsidRDefault="002A2739" w:rsidP="002A2739">
      <w:pPr>
        <w:rPr>
          <w:rFonts w:asciiTheme="minorEastAsia" w:eastAsiaTheme="minorEastAsia" w:hAnsiTheme="minorEastAsia" w:cs="Arial"/>
          <w:b/>
          <w:bCs/>
          <w:kern w:val="0"/>
          <w:sz w:val="24"/>
        </w:rPr>
      </w:pPr>
      <w:r w:rsidRPr="0008135C">
        <w:rPr>
          <w:rFonts w:asciiTheme="minorEastAsia" w:eastAsiaTheme="minorEastAsia" w:hAnsiTheme="minorEastAsia" w:cs="Arial"/>
          <w:b/>
          <w:bCs/>
          <w:kern w:val="0"/>
          <w:sz w:val="24"/>
        </w:rPr>
        <w:t>易于管理：</w:t>
      </w:r>
    </w:p>
    <w:p w:rsidR="002A2739" w:rsidRPr="0008135C" w:rsidRDefault="002A2739" w:rsidP="0094431C">
      <w:pPr>
        <w:ind w:firstLineChars="200" w:firstLine="480"/>
        <w:rPr>
          <w:rFonts w:asciiTheme="minorEastAsia" w:eastAsiaTheme="minorEastAsia" w:hAnsiTheme="minorEastAsia" w:cs="Arial"/>
          <w:sz w:val="24"/>
        </w:rPr>
      </w:pPr>
      <w:r w:rsidRPr="0008135C">
        <w:rPr>
          <w:rFonts w:asciiTheme="minorEastAsia" w:eastAsiaTheme="minorEastAsia" w:hAnsiTheme="minorEastAsia" w:cs="Arial"/>
          <w:sz w:val="24"/>
        </w:rPr>
        <w:t>设备间子系统的配线架等管理用产品均有端口编号标识，易于管理维护</w:t>
      </w:r>
      <w:r w:rsidR="0094431C" w:rsidRPr="0008135C">
        <w:rPr>
          <w:rFonts w:asciiTheme="minorEastAsia" w:eastAsiaTheme="minorEastAsia" w:hAnsiTheme="minorEastAsia" w:cs="Arial" w:hint="eastAsia"/>
          <w:sz w:val="24"/>
        </w:rPr>
        <w:t>。</w:t>
      </w:r>
    </w:p>
    <w:p w:rsidR="002A2739" w:rsidRPr="0008135C" w:rsidRDefault="002A2739" w:rsidP="002A2739">
      <w:pPr>
        <w:rPr>
          <w:rFonts w:asciiTheme="minorEastAsia" w:eastAsiaTheme="minorEastAsia" w:hAnsiTheme="minorEastAsia" w:cs="Arial"/>
          <w:b/>
          <w:bCs/>
          <w:sz w:val="24"/>
        </w:rPr>
      </w:pPr>
      <w:r w:rsidRPr="0008135C">
        <w:rPr>
          <w:rFonts w:asciiTheme="minorEastAsia" w:eastAsiaTheme="minorEastAsia" w:hAnsiTheme="minorEastAsia" w:cs="Arial"/>
          <w:b/>
          <w:bCs/>
          <w:sz w:val="24"/>
        </w:rPr>
        <w:t>高可靠性：</w:t>
      </w:r>
    </w:p>
    <w:p w:rsidR="002A2739" w:rsidRPr="0008135C" w:rsidRDefault="002A2739" w:rsidP="0094431C">
      <w:pPr>
        <w:ind w:firstLineChars="200" w:firstLine="480"/>
        <w:rPr>
          <w:rFonts w:asciiTheme="minorEastAsia" w:eastAsiaTheme="minorEastAsia" w:hAnsiTheme="minorEastAsia" w:cs="Arial"/>
          <w:sz w:val="24"/>
        </w:rPr>
      </w:pPr>
      <w:r w:rsidRPr="0008135C">
        <w:rPr>
          <w:rFonts w:asciiTheme="minorEastAsia" w:eastAsiaTheme="minorEastAsia" w:hAnsiTheme="minorEastAsia" w:cs="Arial"/>
          <w:sz w:val="24"/>
        </w:rPr>
        <w:t>工作区子系统的安装面板均有防尘设计可有效阻挡灰尘进入，产品的</w:t>
      </w:r>
      <w:r w:rsidRPr="0008135C">
        <w:rPr>
          <w:rFonts w:asciiTheme="minorEastAsia" w:eastAsiaTheme="minorEastAsia" w:hAnsiTheme="minorEastAsia" w:cs="Arial"/>
          <w:kern w:val="0"/>
          <w:sz w:val="24"/>
        </w:rPr>
        <w:t>接触部分都镀金可保证产品的接触性能稳定，</w:t>
      </w:r>
      <w:r w:rsidRPr="0008135C">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08135C">
        <w:rPr>
          <w:rFonts w:asciiTheme="minorEastAsia" w:eastAsiaTheme="minorEastAsia" w:hAnsiTheme="minorEastAsia" w:cs="Arial" w:hint="eastAsia"/>
          <w:sz w:val="24"/>
        </w:rPr>
        <w:t>。</w:t>
      </w:r>
    </w:p>
    <w:p w:rsidR="002A2739" w:rsidRPr="0008135C" w:rsidRDefault="002A2739" w:rsidP="002A2739">
      <w:pPr>
        <w:rPr>
          <w:rFonts w:asciiTheme="minorEastAsia" w:eastAsiaTheme="minorEastAsia" w:hAnsiTheme="minorEastAsia" w:cs="Arial"/>
          <w:b/>
          <w:bCs/>
          <w:sz w:val="24"/>
        </w:rPr>
      </w:pPr>
      <w:r w:rsidRPr="0008135C">
        <w:rPr>
          <w:rFonts w:ascii="Arial Unicode MS" w:eastAsia="Arial Unicode MS" w:hAnsi="Arial Unicode MS" w:cs="Arial Unicode MS"/>
          <w:b/>
          <w:bCs/>
          <w:sz w:val="24"/>
        </w:rPr>
        <w:t>LINKBASIC</w:t>
      </w:r>
      <w:r w:rsidRPr="0008135C">
        <w:rPr>
          <w:rFonts w:asciiTheme="minorEastAsia" w:eastAsiaTheme="minorEastAsia" w:hAnsiTheme="minorEastAsia" w:cs="Arial"/>
          <w:b/>
          <w:bCs/>
          <w:sz w:val="24"/>
        </w:rPr>
        <w:t xml:space="preserve"> 兰贝综合布线系统质量保证体系</w:t>
      </w:r>
    </w:p>
    <w:p w:rsidR="002A2739" w:rsidRPr="0008135C" w:rsidRDefault="002A2739" w:rsidP="0094431C">
      <w:pPr>
        <w:ind w:firstLineChars="200" w:firstLine="480"/>
        <w:rPr>
          <w:rFonts w:asciiTheme="minorEastAsia" w:eastAsiaTheme="minorEastAsia" w:hAnsiTheme="minorEastAsia" w:cs="Arial"/>
          <w:sz w:val="24"/>
        </w:rPr>
      </w:pPr>
      <w:r w:rsidRPr="0008135C">
        <w:rPr>
          <w:rFonts w:ascii="Arial Unicode MS" w:eastAsia="Arial Unicode MS" w:hAnsi="Arial Unicode MS" w:cs="Arial Unicode MS"/>
          <w:sz w:val="24"/>
        </w:rPr>
        <w:t>LINKBASIC</w:t>
      </w:r>
      <w:r w:rsidRPr="0008135C">
        <w:rPr>
          <w:rFonts w:asciiTheme="minorEastAsia" w:eastAsiaTheme="minorEastAsia" w:hAnsiTheme="minorEastAsia" w:cs="Arial"/>
          <w:sz w:val="24"/>
        </w:rPr>
        <w:t xml:space="preserve"> 兰贝综合布线系统遵循当前的业界标准，自安装之日起15年内，产品质量未达到这些标准，</w:t>
      </w:r>
      <w:r w:rsidRPr="0008135C">
        <w:rPr>
          <w:rStyle w:val="A20"/>
          <w:rFonts w:ascii="Arial Unicode MS" w:eastAsia="Arial Unicode MS" w:hAnsi="Arial Unicode MS" w:cs="Arial Unicode MS"/>
          <w:color w:val="auto"/>
          <w:sz w:val="24"/>
        </w:rPr>
        <w:t>LINKBASIC</w:t>
      </w:r>
      <w:r w:rsidRPr="0008135C">
        <w:rPr>
          <w:rFonts w:asciiTheme="minorEastAsia" w:eastAsiaTheme="minorEastAsia" w:hAnsiTheme="minorEastAsia" w:cs="Arial"/>
          <w:sz w:val="24"/>
        </w:rPr>
        <w:t>兰贝将提供适当的产品和人员以替换或修复</w:t>
      </w:r>
      <w:r w:rsidRPr="0008135C">
        <w:rPr>
          <w:rFonts w:ascii="Arial Unicode MS" w:eastAsia="Arial Unicode MS" w:hAnsi="Arial Unicode MS" w:cs="Arial Unicode MS"/>
          <w:sz w:val="24"/>
        </w:rPr>
        <w:lastRenderedPageBreak/>
        <w:t>LINKBASIC</w:t>
      </w:r>
      <w:r w:rsidRPr="0008135C">
        <w:rPr>
          <w:rFonts w:asciiTheme="minorEastAsia" w:eastAsiaTheme="minorEastAsia" w:hAnsiTheme="minorEastAsia" w:cs="Arial"/>
          <w:sz w:val="24"/>
        </w:rPr>
        <w:t>兰贝产品。</w:t>
      </w:r>
    </w:p>
    <w:p w:rsidR="002A2739" w:rsidRPr="0008135C" w:rsidRDefault="00D113D8" w:rsidP="002A2739">
      <w:pPr>
        <w:snapToGrid w:val="0"/>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08135C">
        <w:rPr>
          <w:rFonts w:asciiTheme="minorEastAsia" w:eastAsiaTheme="minorEastAsia" w:hAnsiTheme="minorEastAsia" w:cs="Arial"/>
          <w:sz w:val="24"/>
        </w:rPr>
        <w:t>5年质量保证的申请手续需有</w:t>
      </w:r>
      <w:r w:rsidR="002A2739" w:rsidRPr="0008135C">
        <w:rPr>
          <w:rFonts w:ascii="Arial Unicode MS" w:eastAsia="Arial Unicode MS" w:hAnsi="Arial Unicode MS" w:cs="Arial Unicode MS"/>
          <w:sz w:val="24"/>
        </w:rPr>
        <w:t>LINKBASIC</w:t>
      </w:r>
      <w:r w:rsidR="002A2739" w:rsidRPr="0008135C">
        <w:rPr>
          <w:rFonts w:asciiTheme="minorEastAsia" w:eastAsiaTheme="minorEastAsia" w:hAnsiTheme="minorEastAsia" w:cs="Arial"/>
          <w:sz w:val="24"/>
        </w:rPr>
        <w:t>兰贝授权认可的系统集成商提出，必须有</w:t>
      </w:r>
      <w:r w:rsidR="002A2739" w:rsidRPr="0008135C">
        <w:rPr>
          <w:rFonts w:ascii="Arial Unicode MS" w:eastAsia="Arial Unicode MS" w:hAnsi="Arial Unicode MS" w:cs="Arial Unicode MS"/>
          <w:sz w:val="24"/>
        </w:rPr>
        <w:t>LINKBASIC</w:t>
      </w:r>
      <w:r w:rsidR="002A2739" w:rsidRPr="0008135C">
        <w:rPr>
          <w:rFonts w:asciiTheme="minorEastAsia" w:eastAsiaTheme="minorEastAsia" w:hAnsiTheme="minorEastAsia" w:cs="Arial"/>
          <w:sz w:val="24"/>
        </w:rPr>
        <w:t>兰贝认证工程师参与工程的设计，安装及测试。</w:t>
      </w:r>
    </w:p>
    <w:p w:rsidR="002A2739" w:rsidRPr="0008135C" w:rsidRDefault="002A2739" w:rsidP="002A2739">
      <w:pPr>
        <w:snapToGrid w:val="0"/>
        <w:ind w:firstLineChars="200" w:firstLine="480"/>
        <w:rPr>
          <w:rFonts w:asciiTheme="minorEastAsia" w:eastAsiaTheme="minorEastAsia" w:hAnsiTheme="minorEastAsia"/>
          <w:spacing w:val="2"/>
          <w:sz w:val="24"/>
        </w:rPr>
      </w:pPr>
      <w:r w:rsidRPr="0008135C">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462A73" w:rsidRPr="0008135C" w:rsidRDefault="00462A73">
      <w:pPr>
        <w:widowControl/>
        <w:rPr>
          <w:rFonts w:asciiTheme="minorEastAsia" w:eastAsiaTheme="minorEastAsia" w:hAnsiTheme="minorEastAsia"/>
          <w:b/>
          <w:bCs/>
          <w:spacing w:val="4"/>
          <w:kern w:val="44"/>
          <w:sz w:val="24"/>
          <w:szCs w:val="44"/>
        </w:rPr>
      </w:pPr>
      <w:r w:rsidRPr="0008135C">
        <w:rPr>
          <w:rFonts w:asciiTheme="minorEastAsia" w:eastAsiaTheme="minorEastAsia" w:hAnsiTheme="minorEastAsia"/>
          <w:spacing w:val="4"/>
          <w:sz w:val="24"/>
        </w:rPr>
        <w:br w:type="page"/>
      </w:r>
    </w:p>
    <w:p w:rsidR="002E2A6A" w:rsidRPr="0008135C" w:rsidRDefault="00A604F1" w:rsidP="00934D04">
      <w:pPr>
        <w:pStyle w:val="1"/>
        <w:spacing w:before="0" w:after="0" w:line="360" w:lineRule="auto"/>
        <w:rPr>
          <w:rFonts w:asciiTheme="minorEastAsia" w:eastAsiaTheme="minorEastAsia" w:hAnsiTheme="minorEastAsia"/>
          <w:sz w:val="28"/>
          <w:szCs w:val="28"/>
        </w:rPr>
      </w:pPr>
      <w:bookmarkStart w:id="7" w:name="_Toc501099955"/>
      <w:r w:rsidRPr="0008135C">
        <w:rPr>
          <w:rFonts w:asciiTheme="minorEastAsia" w:eastAsiaTheme="minorEastAsia" w:hAnsiTheme="minorEastAsia" w:hint="eastAsia"/>
          <w:sz w:val="28"/>
          <w:szCs w:val="28"/>
        </w:rPr>
        <w:lastRenderedPageBreak/>
        <w:t>6</w:t>
      </w:r>
      <w:r w:rsidR="002E2A6A" w:rsidRPr="0008135C">
        <w:rPr>
          <w:rFonts w:asciiTheme="minorEastAsia" w:eastAsiaTheme="minorEastAsia" w:hAnsiTheme="minorEastAsia" w:hint="eastAsia"/>
          <w:sz w:val="28"/>
          <w:szCs w:val="28"/>
        </w:rPr>
        <w:t>、</w:t>
      </w:r>
      <w:r w:rsidR="00FD3AC4" w:rsidRPr="0008135C">
        <w:rPr>
          <w:rFonts w:asciiTheme="minorEastAsia" w:eastAsiaTheme="minorEastAsia" w:hAnsiTheme="minorEastAsia" w:hint="eastAsia"/>
          <w:sz w:val="28"/>
          <w:szCs w:val="28"/>
        </w:rPr>
        <w:t>综合布线系统设计</w:t>
      </w:r>
      <w:bookmarkEnd w:id="7"/>
    </w:p>
    <w:p w:rsidR="00A604F1" w:rsidRPr="0008135C"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8" w:name="_Toc501099956"/>
      <w:r w:rsidRPr="0008135C">
        <w:rPr>
          <w:rFonts w:asciiTheme="minorEastAsia" w:eastAsiaTheme="minorEastAsia" w:hAnsiTheme="minorEastAsia" w:hint="eastAsia"/>
          <w:sz w:val="28"/>
          <w:szCs w:val="28"/>
        </w:rPr>
        <w:t>6.1总体说明</w:t>
      </w:r>
      <w:bookmarkEnd w:id="8"/>
    </w:p>
    <w:p w:rsidR="00F00003" w:rsidRPr="0008135C" w:rsidRDefault="00F00003" w:rsidP="00F00003">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本设计方案的目标是满足</w:t>
      </w:r>
      <w:r w:rsidRPr="0008135C">
        <w:rPr>
          <w:rFonts w:asciiTheme="minorEastAsia" w:eastAsiaTheme="minorEastAsia" w:hAnsiTheme="minorEastAsia" w:hint="eastAsia"/>
          <w:sz w:val="24"/>
          <w:u w:val="single"/>
        </w:rPr>
        <w:t xml:space="preserve">        </w:t>
      </w:r>
      <w:r w:rsidRPr="0008135C">
        <w:rPr>
          <w:rFonts w:asciiTheme="minorEastAsia" w:eastAsiaTheme="minorEastAsia" w:hAnsiTheme="minorEastAsia" w:hint="eastAsia"/>
          <w:sz w:val="24"/>
        </w:rPr>
        <w:t>项目智能化</w:t>
      </w:r>
      <w:r w:rsidRPr="0008135C">
        <w:rPr>
          <w:rFonts w:asciiTheme="minorEastAsia" w:eastAsiaTheme="minorEastAsia" w:hAnsiTheme="minorEastAsia"/>
          <w:sz w:val="24"/>
        </w:rPr>
        <w:t>信息传输的需要，并根据实际应用，充分考虑将来发展趋势，为整个智能化系统提供一个信息传输、交流的集成物理平台。</w:t>
      </w:r>
    </w:p>
    <w:p w:rsidR="00BB6ABB" w:rsidRPr="0008135C" w:rsidRDefault="00BB6ABB">
      <w:pPr>
        <w:widowControl/>
        <w:rPr>
          <w:rFonts w:asciiTheme="minorEastAsia" w:eastAsiaTheme="minorEastAsia" w:hAnsiTheme="minorEastAsia"/>
          <w:b/>
          <w:sz w:val="28"/>
          <w:szCs w:val="28"/>
        </w:rPr>
      </w:pPr>
      <w:r w:rsidRPr="0008135C">
        <w:rPr>
          <w:rFonts w:asciiTheme="minorEastAsia" w:eastAsiaTheme="minorEastAsia" w:hAnsiTheme="minorEastAsia"/>
          <w:sz w:val="28"/>
          <w:szCs w:val="28"/>
        </w:rPr>
        <w:br w:type="page"/>
      </w:r>
    </w:p>
    <w:p w:rsidR="004043DA" w:rsidRPr="0008135C" w:rsidRDefault="00BA4B30" w:rsidP="00BA4B30">
      <w:pPr>
        <w:pStyle w:val="3"/>
        <w:tabs>
          <w:tab w:val="left" w:pos="1080"/>
          <w:tab w:val="left" w:pos="1287"/>
        </w:tabs>
        <w:spacing w:before="50" w:after="50" w:line="360" w:lineRule="auto"/>
        <w:rPr>
          <w:rFonts w:asciiTheme="minorEastAsia" w:eastAsiaTheme="minorEastAsia" w:hAnsiTheme="minorEastAsia"/>
          <w:sz w:val="28"/>
        </w:rPr>
      </w:pPr>
      <w:bookmarkStart w:id="9" w:name="_Toc501099957"/>
      <w:r w:rsidRPr="0008135C">
        <w:rPr>
          <w:rFonts w:asciiTheme="minorEastAsia" w:eastAsiaTheme="minorEastAsia" w:hAnsiTheme="minorEastAsia" w:hint="eastAsia"/>
          <w:sz w:val="28"/>
          <w:szCs w:val="28"/>
        </w:rPr>
        <w:lastRenderedPageBreak/>
        <w:t>6.2</w:t>
      </w:r>
      <w:r w:rsidR="009A6F69" w:rsidRPr="0008135C">
        <w:rPr>
          <w:rFonts w:asciiTheme="minorEastAsia" w:eastAsiaTheme="minorEastAsia" w:hAnsiTheme="minorEastAsia" w:hint="eastAsia"/>
          <w:sz w:val="28"/>
          <w:szCs w:val="28"/>
        </w:rPr>
        <w:t>结构描述</w:t>
      </w:r>
      <w:bookmarkEnd w:id="9"/>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综合布线由六个独立的子系统组成，一般采用星型结构，可使任何一个子系统独立地进入综合布线系统中。</w:t>
      </w:r>
    </w:p>
    <w:p w:rsidR="009A6F69" w:rsidRPr="0008135C" w:rsidRDefault="009A6F69" w:rsidP="009A6F69">
      <w:pPr>
        <w:pStyle w:val="4"/>
        <w:spacing w:before="120" w:after="120" w:line="360" w:lineRule="auto"/>
        <w:rPr>
          <w:rFonts w:asciiTheme="minorEastAsia" w:eastAsiaTheme="minorEastAsia" w:hAnsiTheme="minorEastAsia"/>
          <w:sz w:val="24"/>
          <w:szCs w:val="24"/>
        </w:rPr>
      </w:pPr>
      <w:bookmarkStart w:id="10" w:name="_Toc73126881"/>
      <w:bookmarkStart w:id="11" w:name="_Toc124534340"/>
      <w:r w:rsidRPr="0008135C">
        <w:rPr>
          <w:rFonts w:asciiTheme="minorEastAsia" w:eastAsiaTheme="minorEastAsia" w:hAnsiTheme="minorEastAsia" w:hint="eastAsia"/>
          <w:sz w:val="24"/>
          <w:szCs w:val="24"/>
        </w:rPr>
        <w:t>6.2.1工作区（Work Location）子系统</w:t>
      </w:r>
      <w:bookmarkEnd w:id="10"/>
      <w:bookmarkEnd w:id="11"/>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又叫用户子系统,工作区墙面上的信息点采用管线敷设的施工方法，每个房间的信息点由水平主干线槽引出，沿管路引致安装盒，单口/双口信息面板附着信息模块，固定于安装盒。采用标准通讯插座</w:t>
      </w:r>
      <w:r w:rsidR="009859E3" w:rsidRPr="0008135C">
        <w:rPr>
          <w:rFonts w:asciiTheme="minorEastAsia" w:eastAsiaTheme="minorEastAsia" w:hAnsiTheme="minorEastAsia" w:hint="eastAsia"/>
          <w:sz w:val="24"/>
        </w:rPr>
        <w:t>，</w:t>
      </w:r>
      <w:r w:rsidRPr="0008135C">
        <w:rPr>
          <w:rFonts w:asciiTheme="minorEastAsia" w:eastAsiaTheme="minorEastAsia" w:hAnsiTheme="minorEastAsia" w:hint="eastAsia"/>
          <w:sz w:val="24"/>
        </w:rPr>
        <w:t>模块化插座，端连设备。在每个工作区域都安装一个六类单孔或双孔</w:t>
      </w:r>
      <w:r w:rsidR="006B0981" w:rsidRPr="0008135C">
        <w:rPr>
          <w:rFonts w:asciiTheme="minorEastAsia" w:eastAsiaTheme="minorEastAsia" w:hAnsiTheme="minorEastAsia" w:hint="eastAsia"/>
          <w:sz w:val="24"/>
        </w:rPr>
        <w:t>非</w:t>
      </w:r>
      <w:r w:rsidRPr="0008135C">
        <w:rPr>
          <w:rFonts w:asciiTheme="minorEastAsia" w:eastAsiaTheme="minorEastAsia" w:hAnsiTheme="minorEastAsia" w:hint="eastAsia"/>
          <w:sz w:val="24"/>
        </w:rPr>
        <w:t>屏蔽信息插座。六类信息插座能支持</w:t>
      </w:r>
      <w:r w:rsidR="00CE55E5" w:rsidRPr="0008135C">
        <w:rPr>
          <w:rFonts w:asciiTheme="minorEastAsia" w:eastAsiaTheme="minorEastAsia" w:hAnsiTheme="minorEastAsia" w:hint="eastAsia"/>
          <w:sz w:val="24"/>
        </w:rPr>
        <w:t>3</w:t>
      </w:r>
      <w:r w:rsidRPr="0008135C">
        <w:rPr>
          <w:rFonts w:asciiTheme="minorEastAsia" w:eastAsiaTheme="minorEastAsia" w:hAnsiTheme="minorEastAsia" w:hint="eastAsia"/>
          <w:sz w:val="24"/>
        </w:rPr>
        <w:t>5</w:t>
      </w:r>
      <w:r w:rsidRPr="0008135C">
        <w:rPr>
          <w:rFonts w:asciiTheme="minorEastAsia" w:eastAsiaTheme="minorEastAsia" w:hAnsiTheme="minorEastAsia"/>
          <w:sz w:val="24"/>
        </w:rPr>
        <w:t>0M</w:t>
      </w:r>
      <w:r w:rsidRPr="0008135C">
        <w:rPr>
          <w:rFonts w:asciiTheme="minorEastAsia" w:eastAsiaTheme="minorEastAsia" w:hAnsiTheme="minorEastAsia" w:hint="eastAsia"/>
          <w:sz w:val="24"/>
        </w:rPr>
        <w:t>HZ的带宽，满足高速数据通信图像通信。</w:t>
      </w:r>
      <w:r w:rsidRPr="0008135C">
        <w:rPr>
          <w:rFonts w:asciiTheme="minorEastAsia" w:eastAsiaTheme="minorEastAsia" w:hAnsiTheme="minorEastAsia"/>
          <w:sz w:val="24"/>
        </w:rPr>
        <w:t>RJ45</w:t>
      </w:r>
      <w:r w:rsidRPr="0008135C">
        <w:rPr>
          <w:rFonts w:asciiTheme="minorEastAsia" w:eastAsiaTheme="minorEastAsia" w:hAnsiTheme="minorEastAsia" w:hint="eastAsia"/>
          <w:sz w:val="24"/>
        </w:rPr>
        <w:t>信息插座与其旁边电源插座应保持</w:t>
      </w:r>
      <w:smartTag w:uri="urn:schemas-microsoft-com:office:smarttags" w:element="chmetcnv">
        <w:smartTagPr>
          <w:attr w:name="UnitName" w:val="cm"/>
          <w:attr w:name="SourceValue" w:val="20"/>
          <w:attr w:name="HasSpace" w:val="False"/>
          <w:attr w:name="Negative" w:val="False"/>
          <w:attr w:name="NumberType" w:val="1"/>
          <w:attr w:name="TCSC" w:val="0"/>
        </w:smartTagPr>
        <w:r w:rsidRPr="0008135C">
          <w:rPr>
            <w:rFonts w:asciiTheme="minorEastAsia" w:eastAsiaTheme="minorEastAsia" w:hAnsiTheme="minorEastAsia"/>
            <w:sz w:val="24"/>
          </w:rPr>
          <w:t>20cm</w:t>
        </w:r>
      </w:smartTag>
      <w:r w:rsidRPr="0008135C">
        <w:rPr>
          <w:rFonts w:asciiTheme="minorEastAsia" w:eastAsiaTheme="minorEastAsia" w:hAnsiTheme="minorEastAsia" w:hint="eastAsia"/>
          <w:sz w:val="24"/>
        </w:rPr>
        <w:t>的距离，若信息插座采用墙面安装方式,信息插座和电源插座的低边距地板水平面</w:t>
      </w:r>
      <w:r w:rsidRPr="0008135C">
        <w:rPr>
          <w:rFonts w:asciiTheme="minorEastAsia" w:eastAsiaTheme="minorEastAsia" w:hAnsiTheme="minorEastAsia"/>
          <w:sz w:val="24"/>
        </w:rPr>
        <w:t>30</w:t>
      </w:r>
      <w:r w:rsidR="00AD5245" w:rsidRPr="0008135C">
        <w:rPr>
          <w:rFonts w:asciiTheme="minorEastAsia" w:eastAsiaTheme="minorEastAsia" w:hAnsiTheme="minorEastAsia" w:hint="eastAsia"/>
          <w:sz w:val="24"/>
        </w:rPr>
        <w:t>0mm</w:t>
      </w:r>
      <w:r w:rsidRPr="0008135C">
        <w:rPr>
          <w:rFonts w:asciiTheme="minorEastAsia" w:eastAsiaTheme="minorEastAsia" w:hAnsiTheme="minorEastAsia" w:hint="eastAsia"/>
          <w:sz w:val="24"/>
        </w:rPr>
        <w:t>。</w:t>
      </w:r>
    </w:p>
    <w:p w:rsidR="009A6F69" w:rsidRPr="0008135C" w:rsidRDefault="009A6F69" w:rsidP="009A6F69">
      <w:pPr>
        <w:pStyle w:val="4"/>
        <w:spacing w:before="120" w:after="120" w:line="360" w:lineRule="auto"/>
        <w:rPr>
          <w:rFonts w:asciiTheme="minorEastAsia" w:eastAsiaTheme="minorEastAsia" w:hAnsiTheme="minorEastAsia"/>
          <w:sz w:val="24"/>
          <w:szCs w:val="24"/>
        </w:rPr>
      </w:pPr>
      <w:bookmarkStart w:id="12" w:name="_Toc73126882"/>
      <w:bookmarkStart w:id="13" w:name="_Toc124534341"/>
      <w:r w:rsidRPr="0008135C">
        <w:rPr>
          <w:rFonts w:asciiTheme="minorEastAsia" w:eastAsiaTheme="minorEastAsia" w:hAnsiTheme="minorEastAsia" w:hint="eastAsia"/>
          <w:sz w:val="24"/>
          <w:szCs w:val="24"/>
        </w:rPr>
        <w:t>6.2.2</w:t>
      </w:r>
      <w:r w:rsidRPr="0008135C">
        <w:rPr>
          <w:rFonts w:asciiTheme="minorEastAsia" w:eastAsiaTheme="minorEastAsia" w:hAnsiTheme="minorEastAsia"/>
          <w:sz w:val="24"/>
          <w:szCs w:val="24"/>
        </w:rPr>
        <w:t>水平（Horizontal）子系统</w:t>
      </w:r>
      <w:bookmarkEnd w:id="12"/>
      <w:bookmarkEnd w:id="13"/>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水平布线系统采用六类</w:t>
      </w:r>
      <w:r w:rsidR="006B0981" w:rsidRPr="0008135C">
        <w:rPr>
          <w:rFonts w:asciiTheme="minorEastAsia" w:eastAsiaTheme="minorEastAsia" w:hAnsiTheme="minorEastAsia" w:hint="eastAsia"/>
          <w:sz w:val="24"/>
        </w:rPr>
        <w:t>四对非</w:t>
      </w:r>
      <w:r w:rsidRPr="0008135C">
        <w:rPr>
          <w:rFonts w:asciiTheme="minorEastAsia" w:eastAsiaTheme="minorEastAsia" w:hAnsiTheme="minorEastAsia" w:hint="eastAsia"/>
          <w:sz w:val="24"/>
        </w:rPr>
        <w:t>屏蔽双绞线，水平线缆由工作区敷设至相应的楼层配线架。水平线缆采用纲管或PVC管敷设，吊顶部分采用金属线槽，一直敷设到各分配线机柜，对水平线缆提供物理保护与屏蔽，并预留足够的空间，以便日后系统扩展之用。</w:t>
      </w:r>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水平布线是链接通讯和工作区的一部分。分配线架按线端子与信息插座之间为点到点端接。这样一来，为系统线路的故障而进行的检修提供极大方便。</w:t>
      </w:r>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走廊的吊顶上应安装有金属线槽，进入房间时，从焊接钢管或PVC管引到墙壁上的信息插座。</w:t>
      </w:r>
    </w:p>
    <w:p w:rsidR="009A6F69" w:rsidRPr="0008135C" w:rsidRDefault="009A6F69" w:rsidP="009A6F69">
      <w:pPr>
        <w:pStyle w:val="4"/>
        <w:spacing w:before="120" w:after="120" w:line="360" w:lineRule="auto"/>
        <w:rPr>
          <w:rFonts w:asciiTheme="minorEastAsia" w:eastAsiaTheme="minorEastAsia" w:hAnsiTheme="minorEastAsia"/>
          <w:sz w:val="24"/>
          <w:szCs w:val="24"/>
        </w:rPr>
      </w:pPr>
      <w:bookmarkStart w:id="14" w:name="_Toc73126883"/>
      <w:bookmarkStart w:id="15" w:name="_Toc124534342"/>
      <w:r w:rsidRPr="0008135C">
        <w:rPr>
          <w:rFonts w:asciiTheme="minorEastAsia" w:eastAsiaTheme="minorEastAsia" w:hAnsiTheme="minorEastAsia" w:hint="eastAsia"/>
          <w:sz w:val="24"/>
          <w:szCs w:val="24"/>
        </w:rPr>
        <w:t>6.2.3</w:t>
      </w:r>
      <w:r w:rsidRPr="0008135C">
        <w:rPr>
          <w:rFonts w:asciiTheme="minorEastAsia" w:eastAsiaTheme="minorEastAsia" w:hAnsiTheme="minorEastAsia"/>
          <w:sz w:val="24"/>
          <w:szCs w:val="24"/>
        </w:rPr>
        <w:t>管理（Administration）子系统</w:t>
      </w:r>
      <w:bookmarkEnd w:id="14"/>
      <w:bookmarkEnd w:id="15"/>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分配线间是各管理子系统的安装场所。</w:t>
      </w:r>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对于信息点不是很多，使用功能又近似的楼层，为便于管理，可共用一个分配线间；对于信息点较多的楼层应在该层设立配线室。配线室的位置可选在距弱电竖井旁</w:t>
      </w:r>
      <w:r w:rsidRPr="0008135C">
        <w:rPr>
          <w:rFonts w:asciiTheme="minorEastAsia" w:eastAsiaTheme="minorEastAsia" w:hAnsiTheme="minorEastAsia" w:hint="eastAsia"/>
          <w:sz w:val="24"/>
        </w:rPr>
        <w:lastRenderedPageBreak/>
        <w:t>附近的房间内。配线室用于安装配线架和安装计算机网络通讯设备。</w:t>
      </w:r>
    </w:p>
    <w:p w:rsidR="009A6F69" w:rsidRPr="0008135C" w:rsidRDefault="009A6F69" w:rsidP="009A6F69">
      <w:pPr>
        <w:pStyle w:val="4"/>
        <w:spacing w:before="120" w:after="120" w:line="360" w:lineRule="auto"/>
        <w:rPr>
          <w:rFonts w:asciiTheme="minorEastAsia" w:eastAsiaTheme="minorEastAsia" w:hAnsiTheme="minorEastAsia"/>
          <w:sz w:val="24"/>
          <w:szCs w:val="24"/>
        </w:rPr>
      </w:pPr>
      <w:bookmarkStart w:id="16" w:name="_Toc73126884"/>
      <w:bookmarkStart w:id="17" w:name="_Toc124534343"/>
      <w:r w:rsidRPr="0008135C">
        <w:rPr>
          <w:rFonts w:asciiTheme="minorEastAsia" w:eastAsiaTheme="minorEastAsia" w:hAnsiTheme="minorEastAsia" w:hint="eastAsia"/>
          <w:sz w:val="24"/>
          <w:szCs w:val="24"/>
        </w:rPr>
        <w:t>6.2.4</w:t>
      </w:r>
      <w:r w:rsidRPr="0008135C">
        <w:rPr>
          <w:rFonts w:asciiTheme="minorEastAsia" w:eastAsiaTheme="minorEastAsia" w:hAnsiTheme="minorEastAsia"/>
          <w:sz w:val="24"/>
          <w:szCs w:val="24"/>
        </w:rPr>
        <w:t>干线（Backbone）子系统</w:t>
      </w:r>
      <w:bookmarkEnd w:id="16"/>
      <w:bookmarkEnd w:id="17"/>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08135C" w:rsidRDefault="009A6F69" w:rsidP="009A6F69">
      <w:pPr>
        <w:pStyle w:val="4"/>
        <w:spacing w:before="120" w:after="120" w:line="360" w:lineRule="auto"/>
        <w:rPr>
          <w:rFonts w:asciiTheme="minorEastAsia" w:eastAsiaTheme="minorEastAsia" w:hAnsiTheme="minorEastAsia"/>
          <w:sz w:val="24"/>
          <w:szCs w:val="24"/>
        </w:rPr>
      </w:pPr>
      <w:bookmarkStart w:id="18" w:name="_Toc73126885"/>
      <w:bookmarkStart w:id="19" w:name="_Toc124534344"/>
      <w:r w:rsidRPr="0008135C">
        <w:rPr>
          <w:rFonts w:asciiTheme="minorEastAsia" w:eastAsiaTheme="minorEastAsia" w:hAnsiTheme="minorEastAsia" w:hint="eastAsia"/>
          <w:sz w:val="24"/>
          <w:szCs w:val="24"/>
        </w:rPr>
        <w:t>6.2.5</w:t>
      </w:r>
      <w:r w:rsidRPr="0008135C">
        <w:rPr>
          <w:rFonts w:asciiTheme="minorEastAsia" w:eastAsiaTheme="minorEastAsia" w:hAnsiTheme="minorEastAsia"/>
          <w:sz w:val="24"/>
          <w:szCs w:val="24"/>
        </w:rPr>
        <w:t>设备间（Equipment）子系统</w:t>
      </w:r>
      <w:bookmarkEnd w:id="18"/>
      <w:bookmarkEnd w:id="19"/>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08135C" w:rsidRDefault="009A6F69" w:rsidP="009A6F69">
      <w:pPr>
        <w:pStyle w:val="4"/>
        <w:spacing w:before="120" w:after="120" w:line="360" w:lineRule="auto"/>
        <w:rPr>
          <w:rFonts w:asciiTheme="minorEastAsia" w:eastAsiaTheme="minorEastAsia" w:hAnsiTheme="minorEastAsia"/>
          <w:sz w:val="24"/>
          <w:szCs w:val="24"/>
        </w:rPr>
      </w:pPr>
      <w:bookmarkStart w:id="20" w:name="_Toc73126886"/>
      <w:bookmarkStart w:id="21" w:name="_Toc124534345"/>
      <w:r w:rsidRPr="0008135C">
        <w:rPr>
          <w:rFonts w:asciiTheme="minorEastAsia" w:eastAsiaTheme="minorEastAsia" w:hAnsiTheme="minorEastAsia" w:hint="eastAsia"/>
          <w:sz w:val="24"/>
          <w:szCs w:val="24"/>
        </w:rPr>
        <w:t>6.2.6</w:t>
      </w:r>
      <w:r w:rsidRPr="0008135C">
        <w:rPr>
          <w:rFonts w:asciiTheme="minorEastAsia" w:eastAsiaTheme="minorEastAsia" w:hAnsiTheme="minorEastAsia"/>
          <w:sz w:val="24"/>
          <w:szCs w:val="24"/>
        </w:rPr>
        <w:t>建筑群（Campus）子系统</w:t>
      </w:r>
      <w:bookmarkEnd w:id="20"/>
      <w:bookmarkEnd w:id="21"/>
    </w:p>
    <w:p w:rsidR="009A6F69" w:rsidRPr="0008135C" w:rsidRDefault="009A6F69" w:rsidP="009A6F69">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08135C" w:rsidRDefault="009A6F69" w:rsidP="00BA4B30">
      <w:pPr>
        <w:pStyle w:val="a0"/>
        <w:rPr>
          <w:rFonts w:asciiTheme="minorEastAsia" w:eastAsiaTheme="minorEastAsia" w:hAnsiTheme="minorEastAsia"/>
          <w:sz w:val="24"/>
          <w:szCs w:val="24"/>
        </w:rPr>
      </w:pPr>
      <w:r w:rsidRPr="0008135C">
        <w:rPr>
          <w:rFonts w:asciiTheme="minorEastAsia" w:eastAsiaTheme="minorEastAsia" w:hAnsiTheme="minorEastAsia"/>
          <w:sz w:val="24"/>
          <w:szCs w:val="24"/>
        </w:rPr>
        <w:t>以下，我们将</w:t>
      </w:r>
      <w:r w:rsidRPr="0008135C">
        <w:rPr>
          <w:rFonts w:asciiTheme="minorEastAsia" w:eastAsiaTheme="minorEastAsia" w:hAnsiTheme="minorEastAsia" w:hint="eastAsia"/>
          <w:sz w:val="24"/>
          <w:szCs w:val="24"/>
        </w:rPr>
        <w:t>按照</w:t>
      </w:r>
      <w:r w:rsidR="006274F9" w:rsidRPr="0008135C">
        <w:rPr>
          <w:rFonts w:asciiTheme="minorEastAsia" w:eastAsiaTheme="minorEastAsia" w:hAnsiTheme="minorEastAsia" w:hint="eastAsia"/>
          <w:sz w:val="24"/>
          <w:szCs w:val="24"/>
          <w:u w:val="single"/>
        </w:rPr>
        <w:t xml:space="preserve">      </w:t>
      </w:r>
      <w:r w:rsidR="006274F9" w:rsidRPr="0008135C">
        <w:rPr>
          <w:rFonts w:asciiTheme="minorEastAsia" w:eastAsiaTheme="minorEastAsia" w:hAnsiTheme="minorEastAsia" w:hint="eastAsia"/>
          <w:sz w:val="24"/>
          <w:szCs w:val="24"/>
        </w:rPr>
        <w:t>项目</w:t>
      </w:r>
      <w:r w:rsidRPr="0008135C">
        <w:rPr>
          <w:rFonts w:asciiTheme="minorEastAsia" w:eastAsiaTheme="minorEastAsia" w:hAnsiTheme="minorEastAsia"/>
          <w:sz w:val="24"/>
          <w:szCs w:val="24"/>
        </w:rPr>
        <w:t>综合布线结构进行说明。</w:t>
      </w:r>
    </w:p>
    <w:p w:rsidR="00BB6ABB" w:rsidRPr="0008135C" w:rsidRDefault="00BB6ABB">
      <w:pPr>
        <w:widowControl/>
        <w:rPr>
          <w:rFonts w:asciiTheme="minorEastAsia" w:eastAsiaTheme="minorEastAsia" w:hAnsiTheme="minorEastAsia"/>
          <w:b/>
          <w:sz w:val="28"/>
          <w:szCs w:val="28"/>
        </w:rPr>
      </w:pPr>
      <w:r w:rsidRPr="0008135C">
        <w:rPr>
          <w:rFonts w:asciiTheme="minorEastAsia" w:eastAsiaTheme="minorEastAsia" w:hAnsiTheme="minorEastAsia"/>
          <w:sz w:val="28"/>
          <w:szCs w:val="28"/>
        </w:rPr>
        <w:br w:type="page"/>
      </w:r>
    </w:p>
    <w:p w:rsidR="006274F9" w:rsidRPr="0008135C"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2" w:name="_Toc501099958"/>
      <w:r w:rsidRPr="0008135C">
        <w:rPr>
          <w:rFonts w:asciiTheme="minorEastAsia" w:eastAsiaTheme="minorEastAsia" w:hAnsiTheme="minorEastAsia" w:hint="eastAsia"/>
          <w:sz w:val="28"/>
          <w:szCs w:val="28"/>
        </w:rPr>
        <w:lastRenderedPageBreak/>
        <w:t>6.</w:t>
      </w:r>
      <w:r w:rsidR="00F63789" w:rsidRPr="0008135C">
        <w:rPr>
          <w:rFonts w:asciiTheme="minorEastAsia" w:eastAsiaTheme="minorEastAsia" w:hAnsiTheme="minorEastAsia" w:hint="eastAsia"/>
          <w:sz w:val="28"/>
          <w:szCs w:val="28"/>
        </w:rPr>
        <w:t>3</w:t>
      </w:r>
      <w:r w:rsidRPr="0008135C">
        <w:rPr>
          <w:rFonts w:asciiTheme="minorEastAsia" w:eastAsiaTheme="minorEastAsia" w:hAnsiTheme="minorEastAsia" w:hint="eastAsia"/>
          <w:sz w:val="28"/>
          <w:szCs w:val="28"/>
        </w:rPr>
        <w:t>设备配置</w:t>
      </w:r>
      <w:bookmarkEnd w:id="22"/>
    </w:p>
    <w:p w:rsidR="00BA4B30" w:rsidRPr="0008135C" w:rsidRDefault="00F63789" w:rsidP="00F63789">
      <w:pPr>
        <w:pStyle w:val="4"/>
        <w:spacing w:before="120" w:after="120" w:line="360" w:lineRule="auto"/>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t>6.</w:t>
      </w:r>
      <w:r w:rsidR="00E0197C" w:rsidRPr="0008135C">
        <w:rPr>
          <w:rFonts w:asciiTheme="minorEastAsia" w:eastAsiaTheme="minorEastAsia" w:hAnsiTheme="minorEastAsia" w:hint="eastAsia"/>
          <w:sz w:val="24"/>
          <w:szCs w:val="24"/>
        </w:rPr>
        <w:t>3</w:t>
      </w:r>
      <w:r w:rsidRPr="0008135C">
        <w:rPr>
          <w:rFonts w:asciiTheme="minorEastAsia" w:eastAsiaTheme="minorEastAsia" w:hAnsiTheme="minorEastAsia" w:hint="eastAsia"/>
          <w:sz w:val="24"/>
          <w:szCs w:val="24"/>
        </w:rPr>
        <w:t>.1</w:t>
      </w:r>
      <w:r w:rsidRPr="0008135C">
        <w:rPr>
          <w:rFonts w:asciiTheme="minorEastAsia" w:eastAsiaTheme="minorEastAsia" w:hAnsiTheme="minorEastAsia"/>
          <w:sz w:val="24"/>
          <w:szCs w:val="24"/>
        </w:rPr>
        <w:t>工作区子系统</w:t>
      </w:r>
    </w:p>
    <w:p w:rsidR="007A7318" w:rsidRPr="0008135C" w:rsidRDefault="007A7318" w:rsidP="00F77E3B">
      <w:pPr>
        <w:pStyle w:val="Default"/>
        <w:ind w:firstLineChars="200" w:firstLine="480"/>
        <w:rPr>
          <w:rFonts w:asciiTheme="minorEastAsia" w:eastAsiaTheme="minorEastAsia" w:hAnsiTheme="minorEastAsia"/>
          <w:color w:val="auto"/>
        </w:rPr>
      </w:pPr>
      <w:r w:rsidRPr="0008135C">
        <w:rPr>
          <w:rFonts w:asciiTheme="minorEastAsia" w:eastAsiaTheme="minorEastAsia" w:hAnsiTheme="minorEastAsia"/>
          <w:color w:val="auto"/>
        </w:rPr>
        <w:t>信息面板采用</w:t>
      </w:r>
      <w:r w:rsidRPr="0008135C">
        <w:rPr>
          <w:rFonts w:asciiTheme="minorEastAsia" w:eastAsiaTheme="minorEastAsia" w:hAnsiTheme="minorEastAsia" w:hint="eastAsia"/>
          <w:color w:val="auto"/>
        </w:rPr>
        <w:t>ABS工程塑料，</w:t>
      </w:r>
      <w:r w:rsidRPr="0008135C">
        <w:rPr>
          <w:rFonts w:asciiTheme="minorEastAsia" w:eastAsiaTheme="minorEastAsia" w:hAnsiTheme="minorEastAsia" w:hint="eastAsia"/>
          <w:color w:val="auto"/>
          <w:kern w:val="2"/>
        </w:rPr>
        <w:t>嵌入式面框，安装方便，面板表面带嵌入式图表及标签位置，便于识别数据和语音端口</w:t>
      </w:r>
      <w:r w:rsidRPr="0008135C">
        <w:rPr>
          <w:rFonts w:asciiTheme="minorEastAsia" w:eastAsiaTheme="minorEastAsia" w:hAnsiTheme="minorEastAsia" w:hint="eastAsia"/>
          <w:color w:val="auto"/>
        </w:rPr>
        <w:t>。</w:t>
      </w:r>
    </w:p>
    <w:p w:rsidR="00F63789" w:rsidRPr="0008135C" w:rsidRDefault="00F63789" w:rsidP="00F77E3B">
      <w:pPr>
        <w:pStyle w:val="Default"/>
        <w:ind w:firstLineChars="200" w:firstLine="480"/>
        <w:rPr>
          <w:rFonts w:asciiTheme="minorEastAsia" w:eastAsiaTheme="minorEastAsia" w:hAnsiTheme="minorEastAsia"/>
          <w:color w:val="auto"/>
        </w:rPr>
      </w:pPr>
      <w:r w:rsidRPr="0008135C">
        <w:rPr>
          <w:rFonts w:asciiTheme="minorEastAsia" w:eastAsiaTheme="minorEastAsia" w:hAnsiTheme="minorEastAsia"/>
          <w:color w:val="auto"/>
        </w:rPr>
        <w:t>信息点</w:t>
      </w:r>
      <w:r w:rsidRPr="0008135C">
        <w:rPr>
          <w:rFonts w:asciiTheme="minorEastAsia" w:eastAsiaTheme="minorEastAsia" w:hAnsiTheme="minorEastAsia" w:hint="eastAsia"/>
          <w:color w:val="auto"/>
        </w:rPr>
        <w:t>模块</w:t>
      </w:r>
      <w:r w:rsidRPr="0008135C">
        <w:rPr>
          <w:rFonts w:asciiTheme="minorEastAsia" w:eastAsiaTheme="minorEastAsia" w:hAnsiTheme="minorEastAsia"/>
          <w:color w:val="auto"/>
        </w:rPr>
        <w:t>全部采用</w:t>
      </w:r>
      <w:r w:rsidR="007A7318" w:rsidRPr="0008135C">
        <w:rPr>
          <w:rFonts w:asciiTheme="minorEastAsia" w:eastAsiaTheme="minorEastAsia" w:hAnsiTheme="minorEastAsia" w:hint="eastAsia"/>
          <w:color w:val="auto"/>
        </w:rPr>
        <w:t>兰贝</w:t>
      </w:r>
      <w:r w:rsidR="007A7318" w:rsidRPr="0008135C">
        <w:rPr>
          <w:rFonts w:asciiTheme="minorEastAsia" w:eastAsiaTheme="minorEastAsia" w:hAnsiTheme="minorEastAsia"/>
          <w:color w:val="auto"/>
        </w:rPr>
        <w:t>六类非屏蔽模块</w:t>
      </w:r>
      <w:r w:rsidR="007A7318" w:rsidRPr="0008135C">
        <w:rPr>
          <w:rFonts w:asciiTheme="minorEastAsia" w:eastAsiaTheme="minorEastAsia" w:hAnsiTheme="minorEastAsia" w:hint="eastAsia"/>
          <w:color w:val="auto"/>
        </w:rPr>
        <w:t>（</w:t>
      </w:r>
      <w:r w:rsidRPr="0008135C">
        <w:rPr>
          <w:rFonts w:asciiTheme="minorEastAsia" w:eastAsiaTheme="minorEastAsia" w:hAnsiTheme="minorEastAsia"/>
          <w:color w:val="auto"/>
        </w:rPr>
        <w:t>JK</w:t>
      </w:r>
      <w:r w:rsidR="007A7318" w:rsidRPr="0008135C">
        <w:rPr>
          <w:rFonts w:asciiTheme="minorEastAsia" w:eastAsiaTheme="minorEastAsia" w:hAnsiTheme="minorEastAsia" w:hint="eastAsia"/>
          <w:color w:val="auto"/>
        </w:rPr>
        <w:t>A</w:t>
      </w:r>
      <w:r w:rsidRPr="0008135C">
        <w:rPr>
          <w:rFonts w:asciiTheme="minorEastAsia" w:eastAsiaTheme="minorEastAsia" w:hAnsiTheme="minorEastAsia"/>
          <w:color w:val="auto"/>
        </w:rPr>
        <w:t>0</w:t>
      </w:r>
      <w:r w:rsidR="00776D06" w:rsidRPr="0008135C">
        <w:rPr>
          <w:rFonts w:asciiTheme="minorEastAsia" w:eastAsiaTheme="minorEastAsia" w:hAnsiTheme="minorEastAsia" w:hint="eastAsia"/>
          <w:color w:val="auto"/>
        </w:rPr>
        <w:t>9</w:t>
      </w:r>
      <w:r w:rsidRPr="0008135C">
        <w:rPr>
          <w:rFonts w:asciiTheme="minorEastAsia" w:eastAsiaTheme="minorEastAsia" w:hAnsiTheme="minorEastAsia"/>
          <w:color w:val="auto"/>
        </w:rPr>
        <w:t>-</w:t>
      </w:r>
      <w:r w:rsidR="008D7D00" w:rsidRPr="0008135C">
        <w:rPr>
          <w:rFonts w:asciiTheme="minorEastAsia" w:eastAsiaTheme="minorEastAsia" w:hAnsiTheme="minorEastAsia" w:hint="eastAsia"/>
          <w:color w:val="auto"/>
        </w:rPr>
        <w:t>U</w:t>
      </w:r>
      <w:r w:rsidRPr="0008135C">
        <w:rPr>
          <w:rFonts w:asciiTheme="minorEastAsia" w:eastAsiaTheme="minorEastAsia" w:hAnsiTheme="minorEastAsia"/>
          <w:color w:val="auto"/>
        </w:rPr>
        <w:t>C6</w:t>
      </w:r>
      <w:r w:rsidR="007A7318" w:rsidRPr="0008135C">
        <w:rPr>
          <w:rFonts w:asciiTheme="minorEastAsia" w:eastAsiaTheme="minorEastAsia" w:hAnsiTheme="minorEastAsia" w:hint="eastAsia"/>
          <w:color w:val="auto"/>
        </w:rPr>
        <w:t>）</w:t>
      </w:r>
      <w:r w:rsidRPr="0008135C">
        <w:rPr>
          <w:rFonts w:asciiTheme="minorEastAsia" w:eastAsiaTheme="minorEastAsia" w:hAnsiTheme="minorEastAsia"/>
          <w:color w:val="auto"/>
        </w:rPr>
        <w:t>，</w:t>
      </w:r>
      <w:r w:rsidR="007A7318" w:rsidRPr="0008135C">
        <w:rPr>
          <w:rFonts w:asciiTheme="minorEastAsia" w:eastAsiaTheme="minorEastAsia" w:hAnsiTheme="minorEastAsia"/>
          <w:color w:val="auto"/>
        </w:rPr>
        <w:t>根据信息点</w:t>
      </w:r>
      <w:r w:rsidR="001C4631" w:rsidRPr="0008135C">
        <w:rPr>
          <w:rFonts w:asciiTheme="minorEastAsia" w:eastAsiaTheme="minorEastAsia" w:hAnsiTheme="minorEastAsia"/>
          <w:color w:val="auto"/>
        </w:rPr>
        <w:t>数量</w:t>
      </w:r>
      <w:r w:rsidR="007A7318" w:rsidRPr="0008135C">
        <w:rPr>
          <w:rFonts w:asciiTheme="minorEastAsia" w:eastAsiaTheme="minorEastAsia" w:hAnsiTheme="minorEastAsia"/>
          <w:color w:val="auto"/>
        </w:rPr>
        <w:t>满配</w:t>
      </w:r>
      <w:r w:rsidR="007A7318" w:rsidRPr="0008135C">
        <w:rPr>
          <w:rFonts w:asciiTheme="minorEastAsia" w:eastAsiaTheme="minorEastAsia" w:hAnsiTheme="minorEastAsia" w:hint="eastAsia"/>
          <w:color w:val="auto"/>
        </w:rPr>
        <w:t>。</w:t>
      </w:r>
      <w:r w:rsidR="007A7318" w:rsidRPr="0008135C">
        <w:rPr>
          <w:rFonts w:asciiTheme="minorEastAsia" w:eastAsiaTheme="minorEastAsia" w:hAnsiTheme="minorEastAsia"/>
          <w:color w:val="auto"/>
        </w:rPr>
        <w:t>信</w:t>
      </w:r>
      <w:r w:rsidRPr="0008135C">
        <w:rPr>
          <w:rFonts w:asciiTheme="minorEastAsia" w:eastAsiaTheme="minorEastAsia" w:hAnsiTheme="minorEastAsia"/>
          <w:color w:val="auto"/>
        </w:rPr>
        <w:t>安装采用墙装模式，即在墙上信息点位预埋86型底盒，并用</w:t>
      </w:r>
      <w:r w:rsidR="007A7318" w:rsidRPr="0008135C">
        <w:rPr>
          <w:rFonts w:asciiTheme="minorEastAsia" w:eastAsiaTheme="minorEastAsia" w:hAnsiTheme="minorEastAsia"/>
          <w:color w:val="auto"/>
        </w:rPr>
        <w:t>信息</w:t>
      </w:r>
      <w:r w:rsidRPr="0008135C">
        <w:rPr>
          <w:rFonts w:asciiTheme="minorEastAsia" w:eastAsiaTheme="minorEastAsia" w:hAnsiTheme="minorEastAsia"/>
          <w:color w:val="auto"/>
        </w:rPr>
        <w:t>面板封装。模块及面板安装时，需根据工程装潢实际情况及时调整。</w:t>
      </w:r>
      <w:r w:rsidR="00F77E3B" w:rsidRPr="0008135C">
        <w:rPr>
          <w:rFonts w:asciiTheme="minorEastAsia" w:eastAsiaTheme="minorEastAsia" w:hAnsiTheme="minorEastAsia" w:hint="eastAsia"/>
          <w:color w:val="auto"/>
        </w:rPr>
        <w:t>对于墙面无法安装的开敞公共公域选用</w:t>
      </w:r>
      <w:r w:rsidR="007A7318" w:rsidRPr="0008135C">
        <w:rPr>
          <w:rFonts w:asciiTheme="minorEastAsia" w:eastAsiaTheme="minorEastAsia" w:hAnsiTheme="minorEastAsia" w:hint="eastAsia"/>
          <w:color w:val="auto"/>
        </w:rPr>
        <w:t>兰贝</w:t>
      </w:r>
      <w:r w:rsidR="00F77E3B" w:rsidRPr="0008135C">
        <w:rPr>
          <w:rFonts w:asciiTheme="minorEastAsia" w:eastAsiaTheme="minorEastAsia" w:hAnsiTheme="minorEastAsia" w:hint="eastAsia"/>
          <w:color w:val="auto"/>
        </w:rPr>
        <w:t>地面插座</w:t>
      </w:r>
      <w:r w:rsidR="007A7318" w:rsidRPr="0008135C">
        <w:rPr>
          <w:rFonts w:asciiTheme="minorEastAsia" w:eastAsiaTheme="minorEastAsia" w:hAnsiTheme="minorEastAsia" w:hint="eastAsia"/>
          <w:color w:val="auto"/>
        </w:rPr>
        <w:t>（</w:t>
      </w:r>
      <w:r w:rsidR="007A7318" w:rsidRPr="0008135C">
        <w:rPr>
          <w:rFonts w:asciiTheme="minorEastAsia" w:eastAsiaTheme="minorEastAsia" w:hAnsiTheme="minorEastAsia"/>
          <w:color w:val="auto"/>
        </w:rPr>
        <w:t>FSA09</w:t>
      </w:r>
      <w:r w:rsidR="007A7318" w:rsidRPr="0008135C">
        <w:rPr>
          <w:rFonts w:asciiTheme="minorEastAsia" w:eastAsiaTheme="minorEastAsia" w:hAnsiTheme="minorEastAsia" w:hint="eastAsia"/>
          <w:color w:val="auto"/>
        </w:rPr>
        <w:t>）</w:t>
      </w:r>
      <w:r w:rsidR="00F77E3B" w:rsidRPr="0008135C">
        <w:rPr>
          <w:rFonts w:asciiTheme="minorEastAsia" w:eastAsiaTheme="minorEastAsia" w:hAnsiTheme="minorEastAsia" w:hint="eastAsia"/>
          <w:color w:val="auto"/>
        </w:rPr>
        <w:t>。</w:t>
      </w:r>
    </w:p>
    <w:p w:rsidR="007A7318" w:rsidRPr="0008135C" w:rsidRDefault="007A7318" w:rsidP="00F77E3B">
      <w:pPr>
        <w:pStyle w:val="Default"/>
        <w:ind w:firstLineChars="200" w:firstLine="480"/>
        <w:rPr>
          <w:rFonts w:asciiTheme="minorEastAsia" w:eastAsiaTheme="minorEastAsia" w:hAnsiTheme="minorEastAsia"/>
          <w:color w:val="auto"/>
        </w:rPr>
      </w:pPr>
      <w:r w:rsidRPr="0008135C">
        <w:rPr>
          <w:rFonts w:asciiTheme="minorEastAsia" w:eastAsiaTheme="minorEastAsia" w:hAnsiTheme="minorEastAsia" w:hint="eastAsia"/>
          <w:color w:val="auto"/>
        </w:rPr>
        <w:t>数据网络使用RJ45跳线，按数据信息点数量的100％进行配置；其中，语音跳线由于购买电话机时一般已带话线，所以不需要单独购买。</w:t>
      </w:r>
    </w:p>
    <w:p w:rsidR="0006679F" w:rsidRPr="0008135C" w:rsidRDefault="00A95771" w:rsidP="000F74DD">
      <w:pPr>
        <w:spacing w:before="50" w:after="50"/>
        <w:ind w:firstLineChars="200" w:firstLine="482"/>
        <w:rPr>
          <w:rFonts w:asciiTheme="minorEastAsia" w:eastAsiaTheme="minorEastAsia" w:hAnsiTheme="minorEastAsia"/>
          <w:sz w:val="24"/>
        </w:rPr>
      </w:pPr>
      <w:r w:rsidRPr="0008135C">
        <w:rPr>
          <w:rFonts w:asciiTheme="minorEastAsia" w:eastAsiaTheme="minorEastAsia" w:hAnsiTheme="minorEastAsia" w:hint="eastAsia"/>
          <w:b/>
          <w:sz w:val="24"/>
        </w:rPr>
        <w:t>布点原则如下：</w:t>
      </w:r>
      <w:r w:rsidR="000F74DD" w:rsidRPr="0008135C">
        <w:rPr>
          <w:rFonts w:asciiTheme="minorEastAsia" w:eastAsiaTheme="minorEastAsia" w:hAnsiTheme="minorEastAsia" w:hint="eastAsia"/>
          <w:sz w:val="24"/>
        </w:rPr>
        <w:t xml:space="preserve"> </w:t>
      </w:r>
    </w:p>
    <w:p w:rsidR="00ED2609" w:rsidRPr="0008135C" w:rsidRDefault="00ED2609" w:rsidP="00ED2609">
      <w:pPr>
        <w:adjustRightInd w:val="0"/>
        <w:spacing w:before="50" w:after="50"/>
        <w:ind w:firstLineChars="100" w:firstLine="240"/>
        <w:textAlignment w:val="baseline"/>
        <w:rPr>
          <w:rFonts w:asciiTheme="minorEastAsia" w:eastAsiaTheme="minorEastAsia" w:hAnsiTheme="minorEastAsia"/>
          <w:sz w:val="24"/>
        </w:rPr>
      </w:pPr>
      <w:r w:rsidRPr="0008135C">
        <w:rPr>
          <w:rFonts w:asciiTheme="minorEastAsia" w:eastAsiaTheme="minorEastAsia" w:hAnsiTheme="minorEastAsia" w:hint="eastAsia"/>
          <w:sz w:val="24"/>
        </w:rPr>
        <w:t>（略：根据不同类型建筑进行说明）</w:t>
      </w:r>
    </w:p>
    <w:p w:rsidR="00ED2609" w:rsidRPr="0008135C" w:rsidRDefault="00ED2609" w:rsidP="00ED2609">
      <w:pPr>
        <w:widowControl/>
        <w:rPr>
          <w:rFonts w:asciiTheme="minorEastAsia" w:eastAsiaTheme="minorEastAsia" w:hAnsiTheme="minorEastAsia"/>
          <w:sz w:val="24"/>
        </w:rPr>
      </w:pPr>
      <w:r w:rsidRPr="0008135C">
        <w:rPr>
          <w:rFonts w:asciiTheme="minorEastAsia" w:eastAsiaTheme="minorEastAsia" w:hAnsiTheme="minorEastAsia"/>
          <w:sz w:val="24"/>
        </w:rPr>
        <w:br w:type="page"/>
      </w:r>
    </w:p>
    <w:p w:rsidR="00B3347A" w:rsidRPr="0008135C" w:rsidRDefault="00A95771" w:rsidP="000570F6">
      <w:pPr>
        <w:spacing w:before="50" w:after="50"/>
        <w:rPr>
          <w:rFonts w:asciiTheme="minorEastAsia" w:eastAsiaTheme="minorEastAsia" w:hAnsiTheme="minorEastAsia"/>
          <w:b/>
          <w:sz w:val="24"/>
        </w:rPr>
      </w:pPr>
      <w:r w:rsidRPr="0008135C">
        <w:rPr>
          <w:rFonts w:asciiTheme="minorEastAsia" w:eastAsiaTheme="minorEastAsia" w:hAnsiTheme="minorEastAsia"/>
          <w:sz w:val="24"/>
        </w:rPr>
        <w:lastRenderedPageBreak/>
        <w:t>综合布线系统的</w:t>
      </w:r>
      <w:r w:rsidRPr="0008135C">
        <w:rPr>
          <w:rFonts w:asciiTheme="minorEastAsia" w:eastAsiaTheme="minorEastAsia" w:hAnsiTheme="minorEastAsia" w:hint="eastAsia"/>
          <w:sz w:val="24"/>
        </w:rPr>
        <w:t>具体</w:t>
      </w:r>
      <w:r w:rsidRPr="0008135C">
        <w:rPr>
          <w:rFonts w:asciiTheme="minorEastAsia" w:eastAsiaTheme="minorEastAsia" w:hAnsiTheme="minorEastAsia"/>
          <w:sz w:val="24"/>
        </w:rPr>
        <w:t>信息点数及分布如下表所示</w:t>
      </w:r>
      <w:r w:rsidR="00B3376D" w:rsidRPr="0008135C">
        <w:rPr>
          <w:rFonts w:asciiTheme="minorEastAsia" w:eastAsiaTheme="minorEastAsia" w:hAnsiTheme="minorEastAsia" w:hint="eastAsia"/>
          <w:b/>
          <w:sz w:val="24"/>
        </w:rPr>
        <w:t>(具体点表略)</w:t>
      </w:r>
      <w:r w:rsidRPr="0008135C">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08135C" w:rsidTr="00B3347A">
        <w:trPr>
          <w:trHeight w:val="570"/>
          <w:tblHeader/>
        </w:trPr>
        <w:tc>
          <w:tcPr>
            <w:tcW w:w="652" w:type="pct"/>
            <w:shd w:val="clear" w:color="auto" w:fill="auto"/>
            <w:vAlign w:val="center"/>
          </w:tcPr>
          <w:p w:rsidR="00B3347A" w:rsidRPr="0008135C" w:rsidRDefault="00B3347A" w:rsidP="00B44A23">
            <w:pPr>
              <w:widowControl/>
              <w:jc w:val="center"/>
              <w:rPr>
                <w:rFonts w:asciiTheme="minorEastAsia" w:eastAsiaTheme="minorEastAsia" w:hAnsiTheme="minorEastAsia" w:cs="宋体"/>
                <w:sz w:val="24"/>
              </w:rPr>
            </w:pPr>
            <w:r w:rsidRPr="0008135C">
              <w:rPr>
                <w:rFonts w:asciiTheme="minorEastAsia" w:eastAsiaTheme="minorEastAsia" w:hAnsiTheme="minorEastAsia" w:cs="宋体" w:hint="eastAsia"/>
                <w:sz w:val="24"/>
              </w:rPr>
              <w:t>楼层</w:t>
            </w:r>
          </w:p>
        </w:tc>
        <w:tc>
          <w:tcPr>
            <w:tcW w:w="1280" w:type="pct"/>
            <w:shd w:val="clear" w:color="auto" w:fill="auto"/>
            <w:vAlign w:val="center"/>
          </w:tcPr>
          <w:p w:rsidR="00B3347A" w:rsidRPr="0008135C" w:rsidRDefault="00B3347A" w:rsidP="00B44A23">
            <w:pPr>
              <w:widowControl/>
              <w:jc w:val="center"/>
              <w:rPr>
                <w:rFonts w:asciiTheme="minorEastAsia" w:eastAsiaTheme="minorEastAsia" w:hAnsiTheme="minorEastAsia" w:cs="宋体"/>
                <w:sz w:val="24"/>
              </w:rPr>
            </w:pPr>
            <w:r w:rsidRPr="0008135C">
              <w:rPr>
                <w:rFonts w:asciiTheme="minorEastAsia" w:eastAsiaTheme="minorEastAsia" w:hAnsiTheme="minorEastAsia" w:cs="宋体" w:hint="eastAsia"/>
                <w:sz w:val="24"/>
              </w:rPr>
              <w:t>房间</w:t>
            </w:r>
          </w:p>
        </w:tc>
        <w:tc>
          <w:tcPr>
            <w:tcW w:w="480" w:type="pct"/>
            <w:shd w:val="clear" w:color="auto" w:fill="auto"/>
            <w:vAlign w:val="center"/>
          </w:tcPr>
          <w:p w:rsidR="00B3347A" w:rsidRPr="0008135C" w:rsidRDefault="00B3347A" w:rsidP="00B44A23">
            <w:pPr>
              <w:widowControl/>
              <w:jc w:val="center"/>
              <w:rPr>
                <w:rFonts w:asciiTheme="minorEastAsia" w:eastAsiaTheme="minorEastAsia" w:hAnsiTheme="minorEastAsia" w:cs="宋体"/>
                <w:sz w:val="24"/>
              </w:rPr>
            </w:pPr>
            <w:r w:rsidRPr="0008135C">
              <w:rPr>
                <w:rFonts w:asciiTheme="minorEastAsia" w:eastAsiaTheme="minorEastAsia" w:hAnsiTheme="minorEastAsia" w:cs="宋体" w:hint="eastAsia"/>
                <w:sz w:val="24"/>
              </w:rPr>
              <w:t>房间数量</w:t>
            </w:r>
          </w:p>
        </w:tc>
        <w:tc>
          <w:tcPr>
            <w:tcW w:w="500" w:type="pct"/>
            <w:shd w:val="clear" w:color="auto" w:fill="auto"/>
            <w:vAlign w:val="center"/>
          </w:tcPr>
          <w:p w:rsidR="00B3347A" w:rsidRPr="0008135C" w:rsidRDefault="00B3347A" w:rsidP="00B44A23">
            <w:pPr>
              <w:widowControl/>
              <w:jc w:val="center"/>
              <w:rPr>
                <w:rFonts w:asciiTheme="minorEastAsia" w:eastAsiaTheme="minorEastAsia" w:hAnsiTheme="minorEastAsia" w:cs="宋体"/>
                <w:sz w:val="24"/>
              </w:rPr>
            </w:pPr>
            <w:r w:rsidRPr="0008135C">
              <w:rPr>
                <w:rFonts w:asciiTheme="minorEastAsia" w:eastAsiaTheme="minorEastAsia" w:hAnsiTheme="minorEastAsia" w:cs="宋体" w:hint="eastAsia"/>
                <w:sz w:val="24"/>
              </w:rPr>
              <w:t>语音点</w:t>
            </w:r>
          </w:p>
        </w:tc>
        <w:tc>
          <w:tcPr>
            <w:tcW w:w="480" w:type="pct"/>
            <w:shd w:val="clear" w:color="auto" w:fill="auto"/>
            <w:vAlign w:val="center"/>
          </w:tcPr>
          <w:p w:rsidR="00B3347A" w:rsidRPr="0008135C" w:rsidRDefault="00B3347A" w:rsidP="00B44A23">
            <w:pPr>
              <w:widowControl/>
              <w:jc w:val="center"/>
              <w:rPr>
                <w:rFonts w:asciiTheme="minorEastAsia" w:eastAsiaTheme="minorEastAsia" w:hAnsiTheme="minorEastAsia" w:cs="宋体"/>
                <w:sz w:val="24"/>
              </w:rPr>
            </w:pPr>
            <w:r w:rsidRPr="0008135C">
              <w:rPr>
                <w:rFonts w:asciiTheme="minorEastAsia" w:eastAsiaTheme="minorEastAsia" w:hAnsiTheme="minorEastAsia" w:cs="宋体" w:hint="eastAsia"/>
                <w:sz w:val="24"/>
              </w:rPr>
              <w:t>内网点</w:t>
            </w:r>
          </w:p>
        </w:tc>
        <w:tc>
          <w:tcPr>
            <w:tcW w:w="480" w:type="pct"/>
            <w:shd w:val="clear" w:color="auto" w:fill="auto"/>
            <w:vAlign w:val="center"/>
          </w:tcPr>
          <w:p w:rsidR="00B3347A" w:rsidRPr="0008135C" w:rsidRDefault="00B3347A" w:rsidP="00B44A23">
            <w:pPr>
              <w:widowControl/>
              <w:jc w:val="center"/>
              <w:rPr>
                <w:rFonts w:asciiTheme="minorEastAsia" w:eastAsiaTheme="minorEastAsia" w:hAnsiTheme="minorEastAsia" w:cs="宋体"/>
                <w:sz w:val="24"/>
              </w:rPr>
            </w:pPr>
            <w:r w:rsidRPr="0008135C">
              <w:rPr>
                <w:rFonts w:asciiTheme="minorEastAsia" w:eastAsiaTheme="minorEastAsia" w:hAnsiTheme="minorEastAsia" w:cs="宋体" w:hint="eastAsia"/>
                <w:sz w:val="24"/>
              </w:rPr>
              <w:t>外网点</w:t>
            </w:r>
          </w:p>
        </w:tc>
        <w:tc>
          <w:tcPr>
            <w:tcW w:w="651" w:type="pct"/>
            <w:shd w:val="clear" w:color="auto" w:fill="auto"/>
            <w:vAlign w:val="center"/>
          </w:tcPr>
          <w:p w:rsidR="00B3347A" w:rsidRPr="0008135C" w:rsidRDefault="00B3347A" w:rsidP="00B44A23">
            <w:pPr>
              <w:widowControl/>
              <w:jc w:val="center"/>
              <w:rPr>
                <w:rFonts w:asciiTheme="minorEastAsia" w:eastAsiaTheme="minorEastAsia" w:hAnsiTheme="minorEastAsia" w:cs="宋体"/>
                <w:sz w:val="24"/>
              </w:rPr>
            </w:pPr>
            <w:r w:rsidRPr="0008135C">
              <w:rPr>
                <w:rFonts w:asciiTheme="minorEastAsia" w:eastAsiaTheme="minorEastAsia" w:hAnsiTheme="minorEastAsia" w:cs="宋体" w:hint="eastAsia"/>
                <w:sz w:val="24"/>
              </w:rPr>
              <w:t>无线内网点</w:t>
            </w:r>
          </w:p>
        </w:tc>
        <w:tc>
          <w:tcPr>
            <w:tcW w:w="478" w:type="pct"/>
            <w:shd w:val="clear" w:color="auto" w:fill="auto"/>
            <w:vAlign w:val="center"/>
          </w:tcPr>
          <w:p w:rsidR="00B3347A" w:rsidRPr="0008135C" w:rsidRDefault="00B3347A" w:rsidP="00B44A23">
            <w:pPr>
              <w:widowControl/>
              <w:jc w:val="center"/>
              <w:rPr>
                <w:rFonts w:asciiTheme="minorEastAsia" w:eastAsiaTheme="minorEastAsia" w:hAnsiTheme="minorEastAsia" w:cs="宋体"/>
                <w:sz w:val="24"/>
              </w:rPr>
            </w:pPr>
            <w:r w:rsidRPr="0008135C">
              <w:rPr>
                <w:rFonts w:asciiTheme="minorEastAsia" w:eastAsiaTheme="minorEastAsia" w:hAnsiTheme="minorEastAsia" w:cs="宋体" w:hint="eastAsia"/>
                <w:sz w:val="24"/>
              </w:rPr>
              <w:t>光纤点</w:t>
            </w:r>
          </w:p>
        </w:tc>
      </w:tr>
    </w:tbl>
    <w:p w:rsidR="00BF19FA" w:rsidRPr="0008135C" w:rsidRDefault="00BF19FA" w:rsidP="00BA4B30">
      <w:pPr>
        <w:pStyle w:val="a0"/>
        <w:rPr>
          <w:rFonts w:asciiTheme="minorEastAsia" w:eastAsiaTheme="minorEastAsia" w:hAnsiTheme="minorEastAsia"/>
        </w:rPr>
      </w:pPr>
    </w:p>
    <w:p w:rsidR="00BF19FA" w:rsidRPr="0008135C" w:rsidRDefault="00342467" w:rsidP="00990EE5">
      <w:pPr>
        <w:spacing w:beforeLines="50" w:before="120" w:afterLines="50" w:after="120"/>
        <w:rPr>
          <w:rFonts w:asciiTheme="minorEastAsia" w:eastAsiaTheme="minorEastAsia" w:hAnsiTheme="minorEastAsia"/>
          <w:b/>
          <w:sz w:val="24"/>
        </w:rPr>
      </w:pPr>
      <w:r w:rsidRPr="0008135C">
        <w:rPr>
          <w:rFonts w:asciiTheme="minorEastAsia" w:eastAsiaTheme="minorEastAsia" w:hAnsiTheme="minorEastAsia" w:hint="eastAsia"/>
          <w:b/>
          <w:sz w:val="24"/>
        </w:rPr>
        <w:t>1</w:t>
      </w:r>
      <w:r w:rsidR="00BF19FA" w:rsidRPr="0008135C">
        <w:rPr>
          <w:rFonts w:asciiTheme="minorEastAsia" w:eastAsiaTheme="minorEastAsia" w:hAnsiTheme="minorEastAsia" w:hint="eastAsia"/>
          <w:b/>
          <w:sz w:val="24"/>
        </w:rPr>
        <w:t>）、点位总合计</w:t>
      </w:r>
    </w:p>
    <w:p w:rsidR="00BF19FA" w:rsidRPr="0008135C" w:rsidRDefault="00BF19FA" w:rsidP="00BF19FA">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本系统共有语音点</w:t>
      </w:r>
      <w:r w:rsidR="00B3347A" w:rsidRPr="0008135C">
        <w:rPr>
          <w:rFonts w:asciiTheme="minorEastAsia" w:eastAsiaTheme="minorEastAsia" w:hAnsiTheme="minorEastAsia" w:hint="eastAsia"/>
          <w:sz w:val="24"/>
          <w:u w:val="single"/>
        </w:rPr>
        <w:t xml:space="preserve">     </w:t>
      </w:r>
      <w:r w:rsidRPr="0008135C">
        <w:rPr>
          <w:rFonts w:asciiTheme="minorEastAsia" w:eastAsiaTheme="minorEastAsia" w:hAnsiTheme="minorEastAsia"/>
          <w:sz w:val="24"/>
        </w:rPr>
        <w:t>个，数据</w:t>
      </w:r>
      <w:r w:rsidRPr="0008135C">
        <w:rPr>
          <w:rFonts w:asciiTheme="minorEastAsia" w:eastAsiaTheme="minorEastAsia" w:hAnsiTheme="minorEastAsia" w:hint="eastAsia"/>
          <w:sz w:val="24"/>
        </w:rPr>
        <w:t>内网</w:t>
      </w:r>
      <w:r w:rsidRPr="0008135C">
        <w:rPr>
          <w:rFonts w:asciiTheme="minorEastAsia" w:eastAsiaTheme="minorEastAsia" w:hAnsiTheme="minorEastAsia"/>
          <w:sz w:val="24"/>
        </w:rPr>
        <w:t>点</w:t>
      </w:r>
      <w:r w:rsidR="00B3347A" w:rsidRPr="0008135C">
        <w:rPr>
          <w:rFonts w:asciiTheme="minorEastAsia" w:eastAsiaTheme="minorEastAsia" w:hAnsiTheme="minorEastAsia" w:hint="eastAsia"/>
          <w:sz w:val="24"/>
          <w:u w:val="single"/>
        </w:rPr>
        <w:t xml:space="preserve">      </w:t>
      </w:r>
      <w:r w:rsidRPr="0008135C">
        <w:rPr>
          <w:rFonts w:asciiTheme="minorEastAsia" w:eastAsiaTheme="minorEastAsia" w:hAnsiTheme="minorEastAsia" w:hint="eastAsia"/>
          <w:sz w:val="24"/>
        </w:rPr>
        <w:t>个、无线</w:t>
      </w:r>
      <w:r w:rsidR="00B3347A" w:rsidRPr="0008135C">
        <w:rPr>
          <w:rFonts w:asciiTheme="minorEastAsia" w:eastAsiaTheme="minorEastAsia" w:hAnsiTheme="minorEastAsia" w:hint="eastAsia"/>
          <w:sz w:val="24"/>
        </w:rPr>
        <w:t>内网</w:t>
      </w:r>
      <w:r w:rsidRPr="0008135C">
        <w:rPr>
          <w:rFonts w:asciiTheme="minorEastAsia" w:eastAsiaTheme="minorEastAsia" w:hAnsiTheme="minorEastAsia" w:hint="eastAsia"/>
          <w:sz w:val="24"/>
        </w:rPr>
        <w:t>点</w:t>
      </w:r>
      <w:r w:rsidR="00B3347A" w:rsidRPr="0008135C">
        <w:rPr>
          <w:rFonts w:asciiTheme="minorEastAsia" w:eastAsiaTheme="minorEastAsia" w:hAnsiTheme="minorEastAsia" w:hint="eastAsia"/>
          <w:sz w:val="24"/>
          <w:u w:val="single"/>
        </w:rPr>
        <w:t xml:space="preserve">      </w:t>
      </w:r>
      <w:r w:rsidRPr="0008135C">
        <w:rPr>
          <w:rFonts w:asciiTheme="minorEastAsia" w:eastAsiaTheme="minorEastAsia" w:hAnsiTheme="minorEastAsia"/>
          <w:sz w:val="24"/>
        </w:rPr>
        <w:t>个，数据</w:t>
      </w:r>
      <w:r w:rsidRPr="0008135C">
        <w:rPr>
          <w:rFonts w:asciiTheme="minorEastAsia" w:eastAsiaTheme="minorEastAsia" w:hAnsiTheme="minorEastAsia" w:hint="eastAsia"/>
          <w:sz w:val="24"/>
        </w:rPr>
        <w:t>外网</w:t>
      </w:r>
      <w:r w:rsidRPr="0008135C">
        <w:rPr>
          <w:rFonts w:asciiTheme="minorEastAsia" w:eastAsiaTheme="minorEastAsia" w:hAnsiTheme="minorEastAsia"/>
          <w:sz w:val="24"/>
        </w:rPr>
        <w:t>点</w:t>
      </w:r>
      <w:r w:rsidR="00B3347A" w:rsidRPr="0008135C">
        <w:rPr>
          <w:rFonts w:asciiTheme="minorEastAsia" w:eastAsiaTheme="minorEastAsia" w:hAnsiTheme="minorEastAsia" w:hint="eastAsia"/>
          <w:sz w:val="24"/>
          <w:u w:val="single"/>
        </w:rPr>
        <w:t xml:space="preserve">      </w:t>
      </w:r>
      <w:r w:rsidRPr="0008135C">
        <w:rPr>
          <w:rFonts w:asciiTheme="minorEastAsia" w:eastAsiaTheme="minorEastAsia" w:hAnsiTheme="minorEastAsia"/>
          <w:sz w:val="24"/>
        </w:rPr>
        <w:t>个</w:t>
      </w:r>
      <w:r w:rsidRPr="0008135C">
        <w:rPr>
          <w:rFonts w:asciiTheme="minorEastAsia" w:eastAsiaTheme="minorEastAsia" w:hAnsiTheme="minorEastAsia" w:hint="eastAsia"/>
          <w:sz w:val="24"/>
        </w:rPr>
        <w:t>，光纤点</w:t>
      </w:r>
      <w:r w:rsidR="00B3347A" w:rsidRPr="0008135C">
        <w:rPr>
          <w:rFonts w:asciiTheme="minorEastAsia" w:eastAsiaTheme="minorEastAsia" w:hAnsiTheme="minorEastAsia" w:hint="eastAsia"/>
          <w:sz w:val="24"/>
          <w:u w:val="single"/>
        </w:rPr>
        <w:t xml:space="preserve">      </w:t>
      </w:r>
      <w:r w:rsidRPr="0008135C">
        <w:rPr>
          <w:rFonts w:asciiTheme="minorEastAsia" w:eastAsiaTheme="minorEastAsia" w:hAnsiTheme="minorEastAsia" w:hint="eastAsia"/>
          <w:sz w:val="24"/>
        </w:rPr>
        <w:t>个。</w:t>
      </w:r>
    </w:p>
    <w:p w:rsidR="00CD591F" w:rsidRPr="0008135C" w:rsidRDefault="00342467" w:rsidP="00CD591F">
      <w:pPr>
        <w:spacing w:before="120" w:after="120"/>
        <w:rPr>
          <w:rFonts w:asciiTheme="minorEastAsia" w:eastAsiaTheme="minorEastAsia" w:hAnsiTheme="minorEastAsia"/>
          <w:b/>
          <w:noProof/>
          <w:sz w:val="24"/>
        </w:rPr>
      </w:pPr>
      <w:r w:rsidRPr="0008135C">
        <w:rPr>
          <w:rFonts w:asciiTheme="minorEastAsia" w:eastAsiaTheme="minorEastAsia" w:hAnsiTheme="minorEastAsia" w:hint="eastAsia"/>
          <w:b/>
          <w:noProof/>
          <w:sz w:val="24"/>
        </w:rPr>
        <w:t>2</w:t>
      </w:r>
      <w:r w:rsidR="00CD591F" w:rsidRPr="0008135C">
        <w:rPr>
          <w:rFonts w:asciiTheme="minorEastAsia" w:eastAsiaTheme="minorEastAsia" w:hAnsiTheme="minorEastAsia" w:hint="eastAsia"/>
          <w:b/>
          <w:noProof/>
          <w:sz w:val="24"/>
        </w:rPr>
        <w:t>）</w:t>
      </w:r>
      <w:r w:rsidR="00CD591F" w:rsidRPr="0008135C">
        <w:rPr>
          <w:rFonts w:asciiTheme="minorEastAsia" w:eastAsiaTheme="minorEastAsia" w:hAnsiTheme="minorEastAsia" w:hint="eastAsia"/>
          <w:b/>
          <w:sz w:val="24"/>
        </w:rPr>
        <w:t>墙上用单/双孔信息面板</w:t>
      </w:r>
    </w:p>
    <w:p w:rsidR="008F24B6" w:rsidRPr="0008135C" w:rsidRDefault="00117CBB" w:rsidP="00CE55E5">
      <w:pPr>
        <w:spacing w:before="120" w:after="120"/>
        <w:ind w:firstLineChars="200" w:firstLine="420"/>
        <w:rPr>
          <w:rFonts w:asciiTheme="minorEastAsia" w:eastAsiaTheme="minorEastAsia" w:hAnsiTheme="minorEastAsia"/>
          <w:sz w:val="24"/>
        </w:rPr>
      </w:pPr>
      <w:r w:rsidRPr="0008135C">
        <w:rPr>
          <w:rFonts w:asciiTheme="minorEastAsia" w:eastAsiaTheme="minorEastAsia" w:hAnsiTheme="minorEastAsia"/>
          <w:noProof/>
        </w:rPr>
        <w:drawing>
          <wp:anchor distT="0" distB="0" distL="114300" distR="114300" simplePos="0" relativeHeight="251646464"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5"/>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08135C">
        <w:rPr>
          <w:rFonts w:asciiTheme="minorEastAsia" w:eastAsiaTheme="minorEastAsia" w:hAnsiTheme="minorEastAsia" w:hint="eastAsia"/>
          <w:noProof/>
          <w:sz w:val="24"/>
        </w:rPr>
        <w:t>此次方案中我们采用</w:t>
      </w:r>
      <w:r w:rsidR="002742CC" w:rsidRPr="0008135C">
        <w:rPr>
          <w:rFonts w:asciiTheme="minorEastAsia" w:eastAsiaTheme="minorEastAsia" w:hAnsiTheme="minorEastAsia" w:hint="eastAsia"/>
          <w:noProof/>
          <w:sz w:val="24"/>
        </w:rPr>
        <w:t>兰贝单口</w:t>
      </w:r>
      <w:r w:rsidR="009C4EB7" w:rsidRPr="0008135C">
        <w:rPr>
          <w:rFonts w:asciiTheme="minorEastAsia" w:eastAsiaTheme="minorEastAsia" w:hAnsiTheme="minorEastAsia" w:hint="eastAsia"/>
          <w:noProof/>
          <w:sz w:val="24"/>
        </w:rPr>
        <w:t>(</w:t>
      </w:r>
      <w:r w:rsidR="002742CC" w:rsidRPr="0008135C">
        <w:rPr>
          <w:rFonts w:asciiTheme="minorEastAsia" w:eastAsiaTheme="minorEastAsia" w:hAnsiTheme="minorEastAsia"/>
          <w:noProof/>
          <w:sz w:val="24"/>
        </w:rPr>
        <w:t>OUD21</w:t>
      </w:r>
      <w:r w:rsidR="009C4EB7" w:rsidRPr="0008135C">
        <w:rPr>
          <w:rFonts w:asciiTheme="minorEastAsia" w:eastAsiaTheme="minorEastAsia" w:hAnsiTheme="minorEastAsia" w:hint="eastAsia"/>
          <w:noProof/>
          <w:sz w:val="24"/>
        </w:rPr>
        <w:t>)</w:t>
      </w:r>
      <w:r w:rsidR="00CD591F" w:rsidRPr="0008135C">
        <w:rPr>
          <w:rFonts w:asciiTheme="minorEastAsia" w:eastAsiaTheme="minorEastAsia" w:hAnsiTheme="minorEastAsia" w:hint="eastAsia"/>
          <w:noProof/>
          <w:sz w:val="24"/>
        </w:rPr>
        <w:t>和兰贝双口</w:t>
      </w:r>
      <w:r w:rsidR="009C4EB7" w:rsidRPr="0008135C">
        <w:rPr>
          <w:rFonts w:asciiTheme="minorEastAsia" w:eastAsiaTheme="minorEastAsia" w:hAnsiTheme="minorEastAsia" w:hint="eastAsia"/>
          <w:noProof/>
          <w:sz w:val="24"/>
        </w:rPr>
        <w:t>(</w:t>
      </w:r>
      <w:r w:rsidR="00CD591F" w:rsidRPr="0008135C">
        <w:rPr>
          <w:rFonts w:asciiTheme="minorEastAsia" w:eastAsiaTheme="minorEastAsia" w:hAnsiTheme="minorEastAsia"/>
          <w:noProof/>
          <w:sz w:val="24"/>
        </w:rPr>
        <w:t>OUD22</w:t>
      </w:r>
      <w:r w:rsidR="009C4EB7" w:rsidRPr="0008135C">
        <w:rPr>
          <w:rFonts w:asciiTheme="minorEastAsia" w:eastAsiaTheme="minorEastAsia" w:hAnsiTheme="minorEastAsia" w:hint="eastAsia"/>
          <w:noProof/>
          <w:sz w:val="24"/>
        </w:rPr>
        <w:t>)</w:t>
      </w:r>
      <w:r w:rsidR="00BF19FA" w:rsidRPr="0008135C">
        <w:rPr>
          <w:rFonts w:asciiTheme="minorEastAsia" w:eastAsiaTheme="minorEastAsia" w:hAnsiTheme="minorEastAsia" w:hint="eastAsia"/>
          <w:noProof/>
          <w:sz w:val="24"/>
        </w:rPr>
        <w:t>白色</w:t>
      </w:r>
      <w:r w:rsidR="00CD591F" w:rsidRPr="0008135C">
        <w:rPr>
          <w:rFonts w:asciiTheme="minorEastAsia" w:eastAsiaTheme="minorEastAsia" w:hAnsiTheme="minorEastAsia" w:hint="eastAsia"/>
          <w:noProof/>
          <w:sz w:val="24"/>
        </w:rPr>
        <w:t>墙上型</w:t>
      </w:r>
      <w:r w:rsidR="00BF19FA" w:rsidRPr="0008135C">
        <w:rPr>
          <w:rFonts w:asciiTheme="minorEastAsia" w:eastAsiaTheme="minorEastAsia" w:hAnsiTheme="minorEastAsia" w:hint="eastAsia"/>
          <w:noProof/>
          <w:sz w:val="24"/>
        </w:rPr>
        <w:t>面板</w:t>
      </w:r>
      <w:r w:rsidR="00CD591F" w:rsidRPr="0008135C">
        <w:rPr>
          <w:rFonts w:asciiTheme="minorEastAsia" w:eastAsiaTheme="minorEastAsia" w:hAnsiTheme="minorEastAsia" w:hint="eastAsia"/>
          <w:noProof/>
          <w:sz w:val="24"/>
        </w:rPr>
        <w:t xml:space="preserve">和 </w:t>
      </w:r>
      <w:r w:rsidR="00CD591F" w:rsidRPr="0008135C">
        <w:rPr>
          <w:rFonts w:asciiTheme="minorEastAsia" w:eastAsiaTheme="minorEastAsia" w:hAnsiTheme="minorEastAsia" w:hint="eastAsia"/>
          <w:sz w:val="24"/>
        </w:rPr>
        <w:t>兰贝</w:t>
      </w:r>
      <w:r w:rsidR="009C4EB7" w:rsidRPr="0008135C">
        <w:rPr>
          <w:rFonts w:asciiTheme="minorEastAsia" w:eastAsiaTheme="minorEastAsia" w:hAnsiTheme="minorEastAsia" w:hint="eastAsia"/>
          <w:sz w:val="24"/>
        </w:rPr>
        <w:t>(</w:t>
      </w:r>
      <w:r w:rsidR="00CD591F" w:rsidRPr="0008135C">
        <w:rPr>
          <w:rFonts w:asciiTheme="minorEastAsia" w:eastAsiaTheme="minorEastAsia" w:hAnsiTheme="minorEastAsia"/>
          <w:sz w:val="24"/>
        </w:rPr>
        <w:t>FSA09</w:t>
      </w:r>
      <w:r w:rsidR="009C4EB7" w:rsidRPr="0008135C">
        <w:rPr>
          <w:rFonts w:asciiTheme="minorEastAsia" w:eastAsiaTheme="minorEastAsia" w:hAnsiTheme="minorEastAsia" w:hint="eastAsia"/>
          <w:sz w:val="24"/>
        </w:rPr>
        <w:t>)</w:t>
      </w:r>
      <w:r w:rsidR="00CD591F" w:rsidRPr="0008135C">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08135C" w:rsidRDefault="0002790B" w:rsidP="00C471E8">
      <w:pPr>
        <w:ind w:firstLineChars="200" w:firstLine="482"/>
        <w:rPr>
          <w:rFonts w:asciiTheme="minorEastAsia" w:eastAsiaTheme="minorEastAsia" w:hAnsiTheme="minorEastAsia" w:cs="宋体"/>
          <w:b/>
          <w:kern w:val="0"/>
          <w:sz w:val="24"/>
        </w:rPr>
      </w:pPr>
      <w:r w:rsidRPr="0008135C">
        <w:rPr>
          <w:rFonts w:asciiTheme="minorEastAsia" w:eastAsiaTheme="minorEastAsia" w:hAnsiTheme="minorEastAsia" w:hint="eastAsia"/>
          <w:b/>
          <w:sz w:val="24"/>
        </w:rPr>
        <w:t>产品描述：</w:t>
      </w:r>
    </w:p>
    <w:p w:rsidR="008F24B6" w:rsidRPr="0008135C" w:rsidRDefault="00C471E8" w:rsidP="00B44A23">
      <w:pPr>
        <w:pStyle w:val="a0"/>
        <w:numPr>
          <w:ilvl w:val="0"/>
          <w:numId w:val="19"/>
        </w:numPr>
        <w:rPr>
          <w:rFonts w:asciiTheme="minorEastAsia" w:eastAsiaTheme="minorEastAsia" w:hAnsiTheme="minorEastAsia"/>
          <w:kern w:val="2"/>
          <w:sz w:val="24"/>
          <w:szCs w:val="24"/>
        </w:rPr>
      </w:pPr>
      <w:r w:rsidRPr="0008135C">
        <w:rPr>
          <w:rFonts w:asciiTheme="minorEastAsia" w:eastAsiaTheme="minorEastAsia" w:hAnsiTheme="minorEastAsia" w:hint="eastAsia"/>
          <w:kern w:val="2"/>
          <w:sz w:val="24"/>
          <w:szCs w:val="24"/>
        </w:rPr>
        <w:t>适合多类型模块安装，应用于工作区布线子系统</w:t>
      </w:r>
    </w:p>
    <w:p w:rsidR="008F24B6" w:rsidRPr="0008135C" w:rsidRDefault="0002790B" w:rsidP="00C471E8">
      <w:pPr>
        <w:pStyle w:val="a0"/>
        <w:rPr>
          <w:rFonts w:asciiTheme="minorEastAsia" w:eastAsiaTheme="minorEastAsia" w:hAnsiTheme="minorEastAsia"/>
        </w:rPr>
      </w:pPr>
      <w:r w:rsidRPr="0008135C">
        <w:rPr>
          <w:rFonts w:asciiTheme="minorEastAsia" w:eastAsiaTheme="minorEastAsia" w:hAnsiTheme="minorEastAsia" w:hint="eastAsia"/>
        </w:rPr>
        <w:t xml:space="preserve"> </w:t>
      </w:r>
    </w:p>
    <w:p w:rsidR="008F24B6" w:rsidRPr="0008135C" w:rsidRDefault="0002790B" w:rsidP="00C471E8">
      <w:pPr>
        <w:pStyle w:val="a0"/>
        <w:rPr>
          <w:rFonts w:asciiTheme="minorEastAsia" w:eastAsiaTheme="minorEastAsia" w:hAnsiTheme="minorEastAsia"/>
          <w:b/>
          <w:kern w:val="2"/>
          <w:sz w:val="24"/>
          <w:szCs w:val="24"/>
        </w:rPr>
      </w:pPr>
      <w:r w:rsidRPr="0008135C">
        <w:rPr>
          <w:rFonts w:asciiTheme="minorEastAsia" w:eastAsiaTheme="minorEastAsia" w:hAnsiTheme="minorEastAsia" w:hint="eastAsia"/>
          <w:b/>
          <w:kern w:val="2"/>
          <w:sz w:val="24"/>
          <w:szCs w:val="24"/>
        </w:rPr>
        <w:t>产品特点：</w:t>
      </w:r>
    </w:p>
    <w:p w:rsidR="00C471E8" w:rsidRPr="0008135C" w:rsidRDefault="00C471E8" w:rsidP="00B44A23">
      <w:pPr>
        <w:pStyle w:val="a0"/>
        <w:numPr>
          <w:ilvl w:val="0"/>
          <w:numId w:val="19"/>
        </w:numPr>
        <w:rPr>
          <w:rFonts w:asciiTheme="minorEastAsia" w:eastAsiaTheme="minorEastAsia" w:hAnsiTheme="minorEastAsia"/>
          <w:kern w:val="2"/>
          <w:sz w:val="24"/>
          <w:szCs w:val="24"/>
        </w:rPr>
      </w:pPr>
      <w:r w:rsidRPr="0008135C">
        <w:rPr>
          <w:rFonts w:asciiTheme="minorEastAsia" w:eastAsiaTheme="minorEastAsia" w:hAnsiTheme="minorEastAsia" w:hint="eastAsia"/>
          <w:kern w:val="2"/>
          <w:sz w:val="24"/>
          <w:szCs w:val="24"/>
        </w:rPr>
        <w:t>面板外型尺寸符合国标</w:t>
      </w:r>
      <w:r w:rsidRPr="0008135C">
        <w:rPr>
          <w:rFonts w:asciiTheme="minorEastAsia" w:eastAsiaTheme="minorEastAsia" w:hAnsiTheme="minorEastAsia"/>
          <w:kern w:val="2"/>
          <w:sz w:val="24"/>
          <w:szCs w:val="24"/>
        </w:rPr>
        <w:t>86</w:t>
      </w:r>
      <w:r w:rsidRPr="0008135C">
        <w:rPr>
          <w:rFonts w:asciiTheme="minorEastAsia" w:eastAsiaTheme="minorEastAsia" w:hAnsiTheme="minorEastAsia" w:hint="eastAsia"/>
          <w:kern w:val="2"/>
          <w:sz w:val="24"/>
          <w:szCs w:val="24"/>
        </w:rPr>
        <w:t>型；</w:t>
      </w:r>
    </w:p>
    <w:p w:rsidR="00C471E8" w:rsidRPr="0008135C" w:rsidRDefault="00C471E8" w:rsidP="00B44A23">
      <w:pPr>
        <w:pStyle w:val="a0"/>
        <w:numPr>
          <w:ilvl w:val="0"/>
          <w:numId w:val="19"/>
        </w:numPr>
        <w:rPr>
          <w:rFonts w:asciiTheme="minorEastAsia" w:eastAsiaTheme="minorEastAsia" w:hAnsiTheme="minorEastAsia"/>
          <w:kern w:val="2"/>
          <w:sz w:val="24"/>
          <w:szCs w:val="24"/>
        </w:rPr>
      </w:pPr>
      <w:r w:rsidRPr="0008135C">
        <w:rPr>
          <w:rFonts w:asciiTheme="minorEastAsia" w:eastAsiaTheme="minorEastAsia" w:hAnsiTheme="minorEastAsia" w:hint="eastAsia"/>
          <w:kern w:val="2"/>
          <w:sz w:val="24"/>
          <w:szCs w:val="24"/>
        </w:rPr>
        <w:t>嵌入式面框，安装方便；</w:t>
      </w:r>
    </w:p>
    <w:p w:rsidR="00C471E8" w:rsidRPr="0008135C" w:rsidRDefault="00C471E8" w:rsidP="00B44A23">
      <w:pPr>
        <w:pStyle w:val="a0"/>
        <w:numPr>
          <w:ilvl w:val="0"/>
          <w:numId w:val="19"/>
        </w:numPr>
        <w:rPr>
          <w:rFonts w:asciiTheme="minorEastAsia" w:eastAsiaTheme="minorEastAsia" w:hAnsiTheme="minorEastAsia"/>
          <w:kern w:val="2"/>
          <w:sz w:val="24"/>
          <w:szCs w:val="24"/>
        </w:rPr>
      </w:pPr>
      <w:r w:rsidRPr="0008135C">
        <w:rPr>
          <w:rFonts w:asciiTheme="minorEastAsia" w:eastAsiaTheme="minorEastAsia" w:hAnsiTheme="minorEastAsia" w:hint="eastAsia"/>
          <w:kern w:val="2"/>
          <w:sz w:val="24"/>
          <w:szCs w:val="24"/>
        </w:rPr>
        <w:t>面板表面带嵌入式图表及标签位置，便于识别数据和语音端口；</w:t>
      </w:r>
    </w:p>
    <w:p w:rsidR="00C471E8" w:rsidRPr="0008135C" w:rsidRDefault="00C471E8" w:rsidP="00B44A23">
      <w:pPr>
        <w:pStyle w:val="a0"/>
        <w:numPr>
          <w:ilvl w:val="0"/>
          <w:numId w:val="19"/>
        </w:numPr>
        <w:rPr>
          <w:rFonts w:asciiTheme="minorEastAsia" w:eastAsiaTheme="minorEastAsia" w:hAnsiTheme="minorEastAsia"/>
          <w:kern w:val="2"/>
          <w:sz w:val="24"/>
          <w:szCs w:val="24"/>
        </w:rPr>
      </w:pPr>
      <w:r w:rsidRPr="0008135C">
        <w:rPr>
          <w:rFonts w:asciiTheme="minorEastAsia" w:eastAsiaTheme="minorEastAsia" w:hAnsiTheme="minorEastAsia" w:hint="eastAsia"/>
          <w:kern w:val="2"/>
          <w:sz w:val="24"/>
          <w:szCs w:val="24"/>
        </w:rPr>
        <w:t>配有防尘滑门用以保护模块、遮蔽灰尘和污物进入；</w:t>
      </w:r>
    </w:p>
    <w:p w:rsidR="00C471E8" w:rsidRPr="0008135C" w:rsidRDefault="00C471E8" w:rsidP="00B44A23">
      <w:pPr>
        <w:pStyle w:val="a0"/>
        <w:numPr>
          <w:ilvl w:val="0"/>
          <w:numId w:val="19"/>
        </w:numPr>
        <w:rPr>
          <w:rFonts w:asciiTheme="minorEastAsia" w:eastAsiaTheme="minorEastAsia" w:hAnsiTheme="minorEastAsia"/>
          <w:kern w:val="2"/>
          <w:sz w:val="24"/>
          <w:szCs w:val="24"/>
        </w:rPr>
      </w:pPr>
      <w:r w:rsidRPr="0008135C">
        <w:rPr>
          <w:rFonts w:asciiTheme="minorEastAsia" w:eastAsiaTheme="minorEastAsia" w:hAnsiTheme="minorEastAsia" w:hint="eastAsia"/>
          <w:kern w:val="2"/>
          <w:sz w:val="24"/>
          <w:szCs w:val="24"/>
        </w:rPr>
        <w:t>备有适用于各种环境的单、双孔、三孔和四孔面板；</w:t>
      </w:r>
    </w:p>
    <w:p w:rsidR="000570F6" w:rsidRPr="0008135C" w:rsidRDefault="00C471E8" w:rsidP="000570F6">
      <w:pPr>
        <w:pStyle w:val="a0"/>
        <w:numPr>
          <w:ilvl w:val="0"/>
          <w:numId w:val="19"/>
        </w:numPr>
        <w:rPr>
          <w:rFonts w:asciiTheme="minorEastAsia" w:eastAsiaTheme="minorEastAsia" w:hAnsiTheme="minorEastAsia"/>
          <w:kern w:val="2"/>
          <w:sz w:val="24"/>
          <w:szCs w:val="24"/>
        </w:rPr>
      </w:pPr>
      <w:r w:rsidRPr="0008135C">
        <w:rPr>
          <w:rFonts w:asciiTheme="minorEastAsia" w:eastAsiaTheme="minorEastAsia" w:hAnsiTheme="minorEastAsia" w:hint="eastAsia"/>
          <w:kern w:val="2"/>
          <w:sz w:val="24"/>
          <w:szCs w:val="24"/>
        </w:rPr>
        <w:t>材料采用</w:t>
      </w:r>
      <w:r w:rsidRPr="0008135C">
        <w:rPr>
          <w:rFonts w:asciiTheme="minorEastAsia" w:eastAsiaTheme="minorEastAsia" w:hAnsiTheme="minorEastAsia"/>
          <w:kern w:val="2"/>
          <w:sz w:val="24"/>
          <w:szCs w:val="24"/>
        </w:rPr>
        <w:t>ABS</w:t>
      </w:r>
      <w:r w:rsidRPr="0008135C">
        <w:rPr>
          <w:rFonts w:asciiTheme="minorEastAsia" w:eastAsiaTheme="minorEastAsia" w:hAnsiTheme="minorEastAsia" w:hint="eastAsia"/>
          <w:kern w:val="2"/>
          <w:sz w:val="24"/>
          <w:szCs w:val="24"/>
        </w:rPr>
        <w:t>工程塑料；</w:t>
      </w:r>
    </w:p>
    <w:p w:rsidR="00BB6ABB" w:rsidRPr="0008135C" w:rsidRDefault="00BB6ABB">
      <w:pPr>
        <w:widowControl/>
        <w:rPr>
          <w:rFonts w:asciiTheme="minorEastAsia" w:eastAsiaTheme="minorEastAsia" w:hAnsiTheme="minorEastAsia"/>
          <w:b/>
          <w:noProof/>
          <w:sz w:val="24"/>
        </w:rPr>
      </w:pPr>
      <w:r w:rsidRPr="0008135C">
        <w:rPr>
          <w:rFonts w:asciiTheme="minorEastAsia" w:eastAsiaTheme="minorEastAsia" w:hAnsiTheme="minorEastAsia"/>
          <w:b/>
          <w:noProof/>
          <w:sz w:val="24"/>
        </w:rPr>
        <w:br w:type="page"/>
      </w:r>
    </w:p>
    <w:p w:rsidR="00C471E8" w:rsidRPr="0008135C" w:rsidRDefault="00342467" w:rsidP="000570F6">
      <w:pPr>
        <w:spacing w:before="120" w:after="120"/>
        <w:rPr>
          <w:rFonts w:asciiTheme="minorEastAsia" w:eastAsiaTheme="minorEastAsia" w:hAnsiTheme="minorEastAsia"/>
          <w:b/>
          <w:noProof/>
          <w:sz w:val="24"/>
        </w:rPr>
      </w:pPr>
      <w:r w:rsidRPr="0008135C">
        <w:rPr>
          <w:rFonts w:asciiTheme="minorEastAsia" w:eastAsiaTheme="minorEastAsia" w:hAnsiTheme="minorEastAsia" w:hint="eastAsia"/>
          <w:b/>
          <w:noProof/>
          <w:sz w:val="24"/>
        </w:rPr>
        <w:lastRenderedPageBreak/>
        <w:t>3</w:t>
      </w:r>
      <w:r w:rsidR="00C471E8" w:rsidRPr="0008135C">
        <w:rPr>
          <w:rFonts w:asciiTheme="minorEastAsia" w:eastAsiaTheme="minorEastAsia" w:hAnsiTheme="minorEastAsia" w:hint="eastAsia"/>
          <w:b/>
          <w:noProof/>
          <w:sz w:val="24"/>
        </w:rPr>
        <w:t>）</w:t>
      </w:r>
      <w:r w:rsidR="007D73FC" w:rsidRPr="0008135C">
        <w:rPr>
          <w:rFonts w:asciiTheme="minorEastAsia" w:eastAsiaTheme="minorEastAsia" w:hAnsiTheme="minorEastAsia"/>
          <w:b/>
          <w:noProof/>
          <w:sz w:val="24"/>
        </w:rPr>
        <w:t xml:space="preserve">FSA09 </w:t>
      </w:r>
      <w:r w:rsidR="007D73FC" w:rsidRPr="0008135C">
        <w:rPr>
          <w:rFonts w:asciiTheme="minorEastAsia" w:eastAsiaTheme="minorEastAsia" w:hAnsiTheme="minorEastAsia" w:hint="eastAsia"/>
          <w:b/>
          <w:noProof/>
          <w:sz w:val="24"/>
        </w:rPr>
        <w:t>弹起式空地面插座</w:t>
      </w:r>
    </w:p>
    <w:p w:rsidR="007D73FC" w:rsidRPr="0008135C" w:rsidRDefault="00117CBB" w:rsidP="007D73FC">
      <w:pPr>
        <w:pStyle w:val="a0"/>
        <w:rPr>
          <w:rFonts w:asciiTheme="minorEastAsia" w:eastAsiaTheme="minorEastAsia" w:hAnsiTheme="minorEastAsia"/>
          <w:sz w:val="24"/>
          <w:szCs w:val="24"/>
        </w:rPr>
      </w:pPr>
      <w:r w:rsidRPr="0008135C">
        <w:rPr>
          <w:rFonts w:asciiTheme="minorEastAsia" w:eastAsiaTheme="minorEastAsia" w:hAnsiTheme="minorEastAsia"/>
          <w:noProof/>
        </w:rPr>
        <w:drawing>
          <wp:anchor distT="0" distB="0" distL="114300" distR="114300" simplePos="0" relativeHeight="251647488"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6"/>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08135C">
        <w:rPr>
          <w:rFonts w:asciiTheme="minorEastAsia" w:eastAsiaTheme="minorEastAsia" w:hAnsiTheme="minorEastAsia"/>
          <w:b/>
          <w:bCs/>
          <w:sz w:val="24"/>
          <w:szCs w:val="24"/>
        </w:rPr>
        <w:t>1</w:t>
      </w:r>
      <w:r w:rsidR="007D73FC" w:rsidRPr="0008135C">
        <w:rPr>
          <w:rFonts w:asciiTheme="minorEastAsia" w:eastAsiaTheme="minorEastAsia" w:hAnsiTheme="minorEastAsia" w:hint="eastAsia"/>
          <w:b/>
          <w:bCs/>
          <w:sz w:val="24"/>
          <w:szCs w:val="24"/>
        </w:rPr>
        <w:t>）产品概述</w:t>
      </w:r>
      <w:r w:rsidR="007D73FC" w:rsidRPr="0008135C">
        <w:rPr>
          <w:rFonts w:asciiTheme="minorEastAsia" w:eastAsiaTheme="minorEastAsia" w:hAnsiTheme="minorEastAsia"/>
          <w:b/>
          <w:bCs/>
          <w:sz w:val="24"/>
          <w:szCs w:val="24"/>
        </w:rPr>
        <w:t xml:space="preserve"> </w:t>
      </w:r>
    </w:p>
    <w:p w:rsidR="000A0191" w:rsidRPr="0008135C" w:rsidRDefault="000A0191" w:rsidP="00B44A23">
      <w:pPr>
        <w:pStyle w:val="a0"/>
        <w:numPr>
          <w:ilvl w:val="0"/>
          <w:numId w:val="20"/>
        </w:numPr>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t>内装模块化功能件，可根据客户不同要求选配</w:t>
      </w:r>
      <w:r w:rsidRPr="0008135C">
        <w:rPr>
          <w:rFonts w:asciiTheme="minorEastAsia" w:eastAsiaTheme="minorEastAsia" w:hAnsiTheme="minorEastAsia"/>
          <w:sz w:val="24"/>
          <w:szCs w:val="24"/>
        </w:rPr>
        <w:t>120</w:t>
      </w:r>
      <w:r w:rsidRPr="0008135C">
        <w:rPr>
          <w:rFonts w:asciiTheme="minorEastAsia" w:eastAsiaTheme="minorEastAsia" w:hAnsiTheme="minorEastAsia" w:hint="eastAsia"/>
          <w:sz w:val="24"/>
          <w:szCs w:val="24"/>
        </w:rPr>
        <w:t>型或</w:t>
      </w:r>
      <w:r w:rsidRPr="0008135C">
        <w:rPr>
          <w:rFonts w:asciiTheme="minorEastAsia" w:eastAsiaTheme="minorEastAsia" w:hAnsiTheme="minorEastAsia"/>
          <w:sz w:val="24"/>
          <w:szCs w:val="24"/>
        </w:rPr>
        <w:t>118</w:t>
      </w:r>
      <w:r w:rsidRPr="0008135C">
        <w:rPr>
          <w:rFonts w:asciiTheme="minorEastAsia" w:eastAsiaTheme="minorEastAsia" w:hAnsiTheme="minorEastAsia" w:hint="eastAsia"/>
          <w:sz w:val="24"/>
          <w:szCs w:val="24"/>
        </w:rPr>
        <w:t xml:space="preserve">型功能件 。 </w:t>
      </w:r>
    </w:p>
    <w:p w:rsidR="000A0191" w:rsidRPr="0008135C" w:rsidRDefault="000A0191" w:rsidP="00B44A23">
      <w:pPr>
        <w:pStyle w:val="a0"/>
        <w:numPr>
          <w:ilvl w:val="0"/>
          <w:numId w:val="20"/>
        </w:numPr>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08135C" w:rsidRDefault="000A0191" w:rsidP="00B44A23">
      <w:pPr>
        <w:pStyle w:val="a0"/>
        <w:numPr>
          <w:ilvl w:val="0"/>
          <w:numId w:val="20"/>
        </w:numPr>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08135C" w:rsidRDefault="000A0191" w:rsidP="00B44A23">
      <w:pPr>
        <w:pStyle w:val="a0"/>
        <w:numPr>
          <w:ilvl w:val="0"/>
          <w:numId w:val="20"/>
        </w:numPr>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t xml:space="preserve">防渗漏设计可保证在插座体合上时水滴等流体不易渗入 。 </w:t>
      </w:r>
    </w:p>
    <w:p w:rsidR="000A0191" w:rsidRPr="0008135C" w:rsidRDefault="000A0191" w:rsidP="00B44A23">
      <w:pPr>
        <w:pStyle w:val="a0"/>
        <w:numPr>
          <w:ilvl w:val="0"/>
          <w:numId w:val="20"/>
        </w:numPr>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t>接线容易，专用接线端子，只须将外接线插入接线端子孔即可 。</w:t>
      </w:r>
      <w:r w:rsidRPr="0008135C">
        <w:rPr>
          <w:rFonts w:asciiTheme="minorEastAsia" w:eastAsiaTheme="minorEastAsia" w:hAnsiTheme="minorEastAsia"/>
          <w:sz w:val="24"/>
          <w:szCs w:val="24"/>
        </w:rPr>
        <w:t xml:space="preserve"> </w:t>
      </w:r>
    </w:p>
    <w:p w:rsidR="007D73FC" w:rsidRPr="0008135C" w:rsidRDefault="007D73FC" w:rsidP="007D73FC">
      <w:pPr>
        <w:pStyle w:val="a0"/>
        <w:rPr>
          <w:rFonts w:asciiTheme="minorEastAsia" w:eastAsiaTheme="minorEastAsia" w:hAnsiTheme="minorEastAsia"/>
          <w:b/>
          <w:bCs/>
          <w:sz w:val="24"/>
          <w:szCs w:val="24"/>
        </w:rPr>
      </w:pPr>
      <w:r w:rsidRPr="0008135C">
        <w:rPr>
          <w:rFonts w:asciiTheme="minorEastAsia" w:eastAsiaTheme="minorEastAsia" w:hAnsiTheme="minorEastAsia" w:hint="eastAsia"/>
          <w:b/>
          <w:bCs/>
          <w:sz w:val="24"/>
          <w:szCs w:val="24"/>
        </w:rPr>
        <w:t>系统指标</w:t>
      </w:r>
      <w:r w:rsidRPr="0008135C">
        <w:rPr>
          <w:rFonts w:asciiTheme="minorEastAsia" w:eastAsiaTheme="minorEastAsia" w:hAnsiTheme="minorEastAsia"/>
          <w:b/>
          <w:bCs/>
          <w:sz w:val="24"/>
          <w:szCs w:val="24"/>
        </w:rPr>
        <w:t xml:space="preserve"> </w:t>
      </w:r>
    </w:p>
    <w:p w:rsidR="000A0191" w:rsidRPr="0008135C" w:rsidRDefault="000A0191" w:rsidP="00B44A23">
      <w:pPr>
        <w:pStyle w:val="a0"/>
        <w:numPr>
          <w:ilvl w:val="0"/>
          <w:numId w:val="20"/>
        </w:numPr>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t>地面插座。</w:t>
      </w:r>
      <w:r w:rsidRPr="0008135C">
        <w:rPr>
          <w:rFonts w:asciiTheme="minorEastAsia" w:eastAsiaTheme="minorEastAsia" w:hAnsiTheme="minorEastAsia"/>
          <w:sz w:val="24"/>
          <w:szCs w:val="24"/>
        </w:rPr>
        <w:t xml:space="preserve"> </w:t>
      </w:r>
    </w:p>
    <w:p w:rsidR="008F24B6" w:rsidRPr="0008135C" w:rsidRDefault="007D73FC" w:rsidP="00C471E8">
      <w:pPr>
        <w:pStyle w:val="a0"/>
        <w:rPr>
          <w:rFonts w:asciiTheme="minorEastAsia" w:eastAsiaTheme="minorEastAsia" w:hAnsiTheme="minorEastAsia"/>
          <w:b/>
          <w:sz w:val="24"/>
          <w:szCs w:val="24"/>
        </w:rPr>
      </w:pPr>
      <w:r w:rsidRPr="0008135C">
        <w:rPr>
          <w:rFonts w:asciiTheme="minorEastAsia" w:eastAsiaTheme="minorEastAsia" w:hAnsiTheme="minorEastAsia" w:hint="eastAsia"/>
          <w:b/>
          <w:sz w:val="24"/>
          <w:szCs w:val="24"/>
        </w:rPr>
        <w:t>注：兰贝模块插板、康普模块插板</w:t>
      </w:r>
      <w:r w:rsidRPr="0008135C">
        <w:rPr>
          <w:rFonts w:asciiTheme="minorEastAsia" w:eastAsiaTheme="minorEastAsia" w:hAnsiTheme="minorEastAsia"/>
          <w:b/>
          <w:sz w:val="24"/>
          <w:szCs w:val="24"/>
        </w:rPr>
        <w:t xml:space="preserve"> </w:t>
      </w:r>
      <w:r w:rsidRPr="0008135C">
        <w:rPr>
          <w:rFonts w:asciiTheme="minorEastAsia" w:eastAsiaTheme="minorEastAsia" w:hAnsiTheme="minorEastAsia" w:hint="eastAsia"/>
          <w:b/>
          <w:sz w:val="24"/>
          <w:szCs w:val="24"/>
        </w:rPr>
        <w:t>、填空件为选配件</w:t>
      </w:r>
    </w:p>
    <w:p w:rsidR="00CE55E5" w:rsidRPr="0008135C" w:rsidRDefault="00CE55E5" w:rsidP="00CE55E5">
      <w:pPr>
        <w:spacing w:before="120" w:after="120"/>
        <w:rPr>
          <w:rFonts w:asciiTheme="minorEastAsia" w:eastAsiaTheme="minorEastAsia" w:hAnsiTheme="minorEastAsia"/>
          <w:b/>
          <w:noProof/>
          <w:sz w:val="24"/>
        </w:rPr>
      </w:pPr>
      <w:r w:rsidRPr="0008135C">
        <w:rPr>
          <w:rFonts w:asciiTheme="minorEastAsia" w:eastAsiaTheme="minorEastAsia" w:hAnsiTheme="minorEastAsia" w:cs="Arial"/>
          <w:kern w:val="0"/>
          <w:sz w:val="24"/>
        </w:rPr>
        <w:br w:type="page"/>
      </w:r>
      <w:r w:rsidRPr="0008135C">
        <w:rPr>
          <w:rFonts w:asciiTheme="minorEastAsia" w:eastAsiaTheme="minorEastAsia" w:hAnsiTheme="minorEastAsia" w:hint="eastAsia"/>
          <w:b/>
          <w:noProof/>
          <w:sz w:val="24"/>
        </w:rPr>
        <w:lastRenderedPageBreak/>
        <w:t>4）</w:t>
      </w:r>
      <w:r w:rsidRPr="0008135C">
        <w:rPr>
          <w:rFonts w:asciiTheme="minorEastAsia" w:eastAsiaTheme="minorEastAsia" w:hAnsiTheme="minorEastAsia" w:cs="Arial" w:hint="eastAsia"/>
          <w:b/>
          <w:bCs/>
          <w:kern w:val="0"/>
          <w:sz w:val="24"/>
        </w:rPr>
        <w:t>型号</w:t>
      </w:r>
      <w:r w:rsidR="00ED3E34" w:rsidRPr="0008135C">
        <w:rPr>
          <w:rFonts w:asciiTheme="minorEastAsia" w:eastAsiaTheme="minorEastAsia" w:hAnsiTheme="minorEastAsia" w:cs="Arial"/>
          <w:b/>
          <w:bCs/>
          <w:kern w:val="0"/>
          <w:sz w:val="24"/>
        </w:rPr>
        <w:t>: J</w:t>
      </w:r>
      <w:r w:rsidR="00ED3E34" w:rsidRPr="0008135C">
        <w:rPr>
          <w:rFonts w:asciiTheme="minorEastAsia" w:eastAsiaTheme="minorEastAsia" w:hAnsiTheme="minorEastAsia" w:cs="Arial" w:hint="eastAsia"/>
          <w:b/>
          <w:bCs/>
          <w:kern w:val="0"/>
          <w:sz w:val="24"/>
        </w:rPr>
        <w:t>KA</w:t>
      </w:r>
      <w:r w:rsidRPr="0008135C">
        <w:rPr>
          <w:rFonts w:asciiTheme="minorEastAsia" w:eastAsiaTheme="minorEastAsia" w:hAnsiTheme="minorEastAsia" w:cs="Arial"/>
          <w:b/>
          <w:bCs/>
          <w:kern w:val="0"/>
          <w:sz w:val="24"/>
        </w:rPr>
        <w:t>09-</w:t>
      </w:r>
      <w:r w:rsidR="008D7D00" w:rsidRPr="0008135C">
        <w:rPr>
          <w:rFonts w:asciiTheme="minorEastAsia" w:eastAsiaTheme="minorEastAsia" w:hAnsiTheme="minorEastAsia" w:cs="Arial" w:hint="eastAsia"/>
          <w:b/>
          <w:bCs/>
          <w:kern w:val="0"/>
          <w:sz w:val="24"/>
        </w:rPr>
        <w:t>U</w:t>
      </w:r>
      <w:r w:rsidRPr="0008135C">
        <w:rPr>
          <w:rFonts w:asciiTheme="minorEastAsia" w:eastAsiaTheme="minorEastAsia" w:hAnsiTheme="minorEastAsia" w:cs="Arial"/>
          <w:b/>
          <w:bCs/>
          <w:kern w:val="0"/>
          <w:sz w:val="24"/>
        </w:rPr>
        <w:t>C6</w:t>
      </w:r>
      <w:r w:rsidRPr="0008135C">
        <w:rPr>
          <w:rFonts w:asciiTheme="minorEastAsia" w:eastAsiaTheme="minorEastAsia" w:hAnsiTheme="minorEastAsia" w:cs="Arial" w:hint="eastAsia"/>
          <w:b/>
          <w:bCs/>
          <w:kern w:val="0"/>
          <w:sz w:val="24"/>
        </w:rPr>
        <w:t>六类</w:t>
      </w:r>
      <w:r w:rsidR="008D7D00" w:rsidRPr="0008135C">
        <w:rPr>
          <w:rFonts w:asciiTheme="minorEastAsia" w:eastAsiaTheme="minorEastAsia" w:hAnsiTheme="minorEastAsia" w:cs="Arial" w:hint="eastAsia"/>
          <w:b/>
          <w:bCs/>
          <w:kern w:val="0"/>
          <w:sz w:val="24"/>
        </w:rPr>
        <w:t>非</w:t>
      </w:r>
      <w:r w:rsidRPr="0008135C">
        <w:rPr>
          <w:rFonts w:asciiTheme="minorEastAsia" w:eastAsiaTheme="minorEastAsia" w:hAnsiTheme="minorEastAsia" w:cs="Arial" w:hint="eastAsia"/>
          <w:b/>
          <w:bCs/>
          <w:kern w:val="0"/>
          <w:sz w:val="24"/>
        </w:rPr>
        <w:t>屏蔽信息模块（180度打线式）</w:t>
      </w:r>
    </w:p>
    <w:p w:rsidR="00CE55E5" w:rsidRPr="0008135C" w:rsidRDefault="008D7D00" w:rsidP="00D3478D">
      <w:pPr>
        <w:jc w:val="left"/>
        <w:rPr>
          <w:rFonts w:asciiTheme="minorEastAsia" w:eastAsiaTheme="minorEastAsia" w:hAnsiTheme="minorEastAsia" w:cs="Arial"/>
          <w:b/>
          <w:bCs/>
          <w:kern w:val="0"/>
          <w:sz w:val="24"/>
        </w:rPr>
      </w:pPr>
      <w:r w:rsidRPr="0008135C">
        <w:rPr>
          <w:rFonts w:asciiTheme="minorEastAsia" w:eastAsiaTheme="minorEastAsia" w:hAnsiTheme="minorEastAsia" w:cs="Arial" w:hint="eastAsia"/>
          <w:b/>
          <w:bCs/>
          <w:noProof/>
          <w:kern w:val="0"/>
          <w:sz w:val="24"/>
        </w:rPr>
        <w:drawing>
          <wp:anchor distT="0" distB="0" distL="114300" distR="114300" simplePos="0" relativeHeight="251664896"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00CE55E5" w:rsidRPr="0008135C">
        <w:rPr>
          <w:rFonts w:asciiTheme="minorEastAsia" w:eastAsiaTheme="minorEastAsia" w:hAnsiTheme="minorEastAsia" w:cs="Arial" w:hint="eastAsia"/>
          <w:b/>
          <w:bCs/>
          <w:kern w:val="0"/>
          <w:sz w:val="24"/>
        </w:rPr>
        <w:t>产品概述</w:t>
      </w:r>
      <w:r w:rsidR="00CE55E5" w:rsidRPr="0008135C">
        <w:rPr>
          <w:rFonts w:asciiTheme="minorEastAsia" w:eastAsiaTheme="minorEastAsia" w:hAnsiTheme="minorEastAsia" w:cs="Arial"/>
          <w:b/>
          <w:bCs/>
          <w:kern w:val="0"/>
          <w:sz w:val="24"/>
        </w:rPr>
        <w:t xml:space="preserve"> </w:t>
      </w:r>
    </w:p>
    <w:p w:rsidR="00D3478D" w:rsidRPr="0008135C" w:rsidRDefault="00D3478D" w:rsidP="00D3478D">
      <w:pPr>
        <w:ind w:firstLineChars="150" w:firstLine="360"/>
        <w:jc w:val="left"/>
        <w:rPr>
          <w:rStyle w:val="A20"/>
          <w:rFonts w:asciiTheme="minorEastAsia" w:eastAsiaTheme="minorEastAsia" w:hAnsiTheme="minorEastAsia"/>
          <w:color w:val="auto"/>
          <w:sz w:val="24"/>
          <w:szCs w:val="24"/>
        </w:rPr>
      </w:pPr>
      <w:r w:rsidRPr="0008135C">
        <w:rPr>
          <w:rStyle w:val="A20"/>
          <w:rFonts w:asciiTheme="minorEastAsia" w:eastAsiaTheme="minorEastAsia" w:hAnsiTheme="minorEastAsia" w:hint="eastAsia"/>
          <w:color w:val="auto"/>
          <w:sz w:val="24"/>
          <w:szCs w:val="24"/>
        </w:rPr>
        <w:t>作为</w:t>
      </w:r>
      <w:r w:rsidRPr="0008135C">
        <w:rPr>
          <w:rStyle w:val="A20"/>
          <w:rFonts w:ascii="Arial Unicode MS" w:eastAsia="Arial Unicode MS" w:hAnsi="Arial Unicode MS" w:cs="Arial Unicode MS"/>
          <w:color w:val="auto"/>
          <w:sz w:val="24"/>
        </w:rPr>
        <w:t>LINKBASIC</w:t>
      </w:r>
      <w:r w:rsidRPr="0008135C">
        <w:rPr>
          <w:rStyle w:val="A20"/>
          <w:rFonts w:asciiTheme="minorEastAsia" w:eastAsiaTheme="minorEastAsia" w:hAnsiTheme="minorEastAsia" w:hint="eastAsia"/>
          <w:color w:val="auto"/>
          <w:sz w:val="24"/>
          <w:szCs w:val="24"/>
        </w:rPr>
        <w:t>兰贝六类非屏蔽布线解决方案的一部分，兰贝六类非屏蔽信息模块超越了所有六类部件的性能要求，符合千兆以太网应用系统，适用于设备间与工作区的通讯插座连接，可提供高达</w:t>
      </w:r>
      <w:r w:rsidRPr="0008135C">
        <w:rPr>
          <w:rStyle w:val="A20"/>
          <w:rFonts w:asciiTheme="minorEastAsia" w:eastAsiaTheme="minorEastAsia" w:hAnsiTheme="minorEastAsia"/>
          <w:color w:val="auto"/>
          <w:sz w:val="24"/>
          <w:szCs w:val="24"/>
        </w:rPr>
        <w:t>350MHz</w:t>
      </w:r>
      <w:r w:rsidRPr="0008135C">
        <w:rPr>
          <w:rStyle w:val="A20"/>
          <w:rFonts w:asciiTheme="minorEastAsia" w:eastAsiaTheme="minorEastAsia" w:hAnsiTheme="minorEastAsia" w:hint="eastAsia"/>
          <w:color w:val="auto"/>
          <w:sz w:val="24"/>
          <w:szCs w:val="24"/>
        </w:rPr>
        <w:t>的可用带宽。</w:t>
      </w:r>
    </w:p>
    <w:p w:rsidR="00CE55E5" w:rsidRPr="0008135C" w:rsidRDefault="00CE55E5" w:rsidP="008D7D00">
      <w:pPr>
        <w:ind w:firstLineChars="150" w:firstLine="360"/>
        <w:jc w:val="left"/>
        <w:rPr>
          <w:rFonts w:asciiTheme="minorEastAsia" w:eastAsiaTheme="minorEastAsia" w:hAnsiTheme="minorEastAsia" w:cs="Arial"/>
          <w:kern w:val="0"/>
          <w:sz w:val="24"/>
        </w:rPr>
      </w:pPr>
    </w:p>
    <w:p w:rsidR="00CE55E5" w:rsidRPr="0008135C" w:rsidRDefault="00CE55E5" w:rsidP="00D3478D">
      <w:pPr>
        <w:jc w:val="left"/>
        <w:rPr>
          <w:rFonts w:asciiTheme="minorEastAsia" w:eastAsiaTheme="minorEastAsia" w:hAnsiTheme="minorEastAsia" w:cs="Arial"/>
          <w:b/>
          <w:bCs/>
          <w:kern w:val="0"/>
          <w:sz w:val="24"/>
        </w:rPr>
      </w:pPr>
      <w:r w:rsidRPr="0008135C">
        <w:rPr>
          <w:rFonts w:asciiTheme="minorEastAsia" w:eastAsiaTheme="minorEastAsia" w:hAnsiTheme="minorEastAsia" w:cs="Arial" w:hint="eastAsia"/>
          <w:b/>
          <w:bCs/>
          <w:kern w:val="0"/>
          <w:sz w:val="24"/>
        </w:rPr>
        <w:t>系统指标</w:t>
      </w:r>
      <w:r w:rsidRPr="0008135C">
        <w:rPr>
          <w:rFonts w:asciiTheme="minorEastAsia" w:eastAsiaTheme="minorEastAsia" w:hAnsiTheme="minorEastAsia" w:cs="Arial"/>
          <w:b/>
          <w:bCs/>
          <w:kern w:val="0"/>
          <w:sz w:val="24"/>
        </w:rPr>
        <w:t xml:space="preserve"> </w:t>
      </w:r>
    </w:p>
    <w:p w:rsidR="00D3478D" w:rsidRPr="0008135C" w:rsidRDefault="00D3478D" w:rsidP="00D3478D">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自主的外观设计，简洁美观紧凑；</w:t>
      </w:r>
    </w:p>
    <w:p w:rsidR="00D3478D" w:rsidRPr="0008135C" w:rsidRDefault="00D3478D" w:rsidP="00D3478D">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独特的线路板线对平衡设计，减少干扰，通过余量高；</w:t>
      </w:r>
    </w:p>
    <w:p w:rsidR="00D3478D" w:rsidRPr="0008135C" w:rsidRDefault="00D3478D" w:rsidP="00D3478D">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具备</w:t>
      </w:r>
      <w:r w:rsidRPr="0008135C">
        <w:rPr>
          <w:rFonts w:asciiTheme="minorEastAsia" w:eastAsiaTheme="minorEastAsia" w:hAnsiTheme="minorEastAsia" w:cs="Arial"/>
          <w:kern w:val="0"/>
          <w:sz w:val="24"/>
        </w:rPr>
        <w:t>T568A</w:t>
      </w:r>
      <w:r w:rsidRPr="0008135C">
        <w:rPr>
          <w:rFonts w:asciiTheme="minorEastAsia" w:eastAsiaTheme="minorEastAsia" w:hAnsiTheme="minorEastAsia" w:cs="Arial" w:hint="eastAsia"/>
          <w:kern w:val="0"/>
          <w:sz w:val="24"/>
        </w:rPr>
        <w:t>和</w:t>
      </w:r>
      <w:r w:rsidRPr="0008135C">
        <w:rPr>
          <w:rFonts w:asciiTheme="minorEastAsia" w:eastAsiaTheme="minorEastAsia" w:hAnsiTheme="minorEastAsia" w:cs="Arial"/>
          <w:kern w:val="0"/>
          <w:sz w:val="24"/>
        </w:rPr>
        <w:t>T568B</w:t>
      </w:r>
      <w:r w:rsidRPr="0008135C">
        <w:rPr>
          <w:rFonts w:asciiTheme="minorEastAsia" w:eastAsiaTheme="minorEastAsia" w:hAnsiTheme="minorEastAsia" w:cs="Arial" w:hint="eastAsia"/>
          <w:kern w:val="0"/>
          <w:sz w:val="24"/>
        </w:rPr>
        <w:t>两种通用线序，通用线序标签清晰标注于模块上 ；</w:t>
      </w:r>
    </w:p>
    <w:p w:rsidR="00D3478D" w:rsidRPr="0008135C" w:rsidRDefault="00D3478D" w:rsidP="00D3478D">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端接口外壳材料采用高强度</w:t>
      </w:r>
      <w:r w:rsidRPr="0008135C">
        <w:rPr>
          <w:rFonts w:asciiTheme="minorEastAsia" w:eastAsiaTheme="minorEastAsia" w:hAnsiTheme="minorEastAsia" w:cs="Arial"/>
          <w:kern w:val="0"/>
          <w:sz w:val="24"/>
        </w:rPr>
        <w:t>PC</w:t>
      </w:r>
      <w:r w:rsidRPr="0008135C">
        <w:rPr>
          <w:rFonts w:asciiTheme="minorEastAsia" w:eastAsiaTheme="minorEastAsia" w:hAnsiTheme="minorEastAsia" w:cs="Arial" w:hint="eastAsia"/>
          <w:kern w:val="0"/>
          <w:sz w:val="24"/>
        </w:rPr>
        <w:t>材料，</w:t>
      </w:r>
      <w:r w:rsidRPr="0008135C">
        <w:rPr>
          <w:rFonts w:asciiTheme="minorEastAsia" w:eastAsiaTheme="minorEastAsia" w:hAnsiTheme="minorEastAsia" w:cs="Arial"/>
          <w:kern w:val="0"/>
          <w:sz w:val="24"/>
        </w:rPr>
        <w:t>IDC</w:t>
      </w:r>
      <w:r w:rsidRPr="0008135C">
        <w:rPr>
          <w:rFonts w:asciiTheme="minorEastAsia" w:eastAsiaTheme="minorEastAsia" w:hAnsiTheme="minorEastAsia" w:cs="Arial" w:hint="eastAsia"/>
          <w:kern w:val="0"/>
          <w:sz w:val="24"/>
        </w:rPr>
        <w:t>打线柱夹子为磷青铜，保证大于</w:t>
      </w:r>
      <w:r w:rsidRPr="0008135C">
        <w:rPr>
          <w:rFonts w:asciiTheme="minorEastAsia" w:eastAsiaTheme="minorEastAsia" w:hAnsiTheme="minorEastAsia" w:cs="Arial"/>
          <w:kern w:val="0"/>
          <w:sz w:val="24"/>
        </w:rPr>
        <w:t>250</w:t>
      </w:r>
      <w:r w:rsidRPr="0008135C">
        <w:rPr>
          <w:rFonts w:asciiTheme="minorEastAsia" w:eastAsiaTheme="minorEastAsia" w:hAnsiTheme="minorEastAsia" w:cs="Arial" w:hint="eastAsia"/>
          <w:kern w:val="0"/>
          <w:sz w:val="24"/>
        </w:rPr>
        <w:t>次的端接；</w:t>
      </w:r>
    </w:p>
    <w:p w:rsidR="00D3478D" w:rsidRPr="0008135C" w:rsidRDefault="00D3478D" w:rsidP="00D3478D">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采用单对</w:t>
      </w:r>
      <w:r w:rsidRPr="0008135C">
        <w:rPr>
          <w:rFonts w:asciiTheme="minorEastAsia" w:eastAsiaTheme="minorEastAsia" w:hAnsiTheme="minorEastAsia" w:cs="Arial"/>
          <w:kern w:val="0"/>
          <w:sz w:val="24"/>
        </w:rPr>
        <w:t>110</w:t>
      </w:r>
      <w:r w:rsidRPr="0008135C">
        <w:rPr>
          <w:rFonts w:asciiTheme="minorEastAsia" w:eastAsiaTheme="minorEastAsia" w:hAnsiTheme="minorEastAsia" w:cs="Arial" w:hint="eastAsia"/>
          <w:kern w:val="0"/>
          <w:sz w:val="24"/>
        </w:rPr>
        <w:t>型打线工具；</w:t>
      </w:r>
    </w:p>
    <w:p w:rsidR="00D3478D" w:rsidRPr="0008135C" w:rsidRDefault="00D3478D" w:rsidP="00D3478D">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适用于</w:t>
      </w:r>
      <w:r w:rsidRPr="0008135C">
        <w:rPr>
          <w:rFonts w:asciiTheme="minorEastAsia" w:eastAsiaTheme="minorEastAsia" w:hAnsiTheme="minorEastAsia" w:cs="Arial"/>
          <w:kern w:val="0"/>
          <w:sz w:val="24"/>
        </w:rPr>
        <w:t>23 AWG</w:t>
      </w:r>
      <w:r w:rsidRPr="0008135C">
        <w:rPr>
          <w:rFonts w:asciiTheme="minorEastAsia" w:eastAsiaTheme="minorEastAsia" w:hAnsiTheme="minorEastAsia" w:cs="Arial" w:hint="eastAsia"/>
          <w:kern w:val="0"/>
          <w:sz w:val="24"/>
        </w:rPr>
        <w:t>线缆；</w:t>
      </w:r>
    </w:p>
    <w:p w:rsidR="00D3478D" w:rsidRPr="0008135C" w:rsidRDefault="00D3478D" w:rsidP="00D3478D">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接触针触点材料</w:t>
      </w:r>
      <w:r w:rsidRPr="0008135C">
        <w:rPr>
          <w:rFonts w:asciiTheme="minorEastAsia" w:eastAsiaTheme="minorEastAsia" w:hAnsiTheme="minorEastAsia" w:cs="Arial"/>
          <w:kern w:val="0"/>
          <w:sz w:val="24"/>
        </w:rPr>
        <w:t>50</w:t>
      </w:r>
      <w:r w:rsidRPr="0008135C">
        <w:rPr>
          <w:rFonts w:asciiTheme="minorEastAsia" w:eastAsiaTheme="minorEastAsia" w:hAnsiTheme="minorEastAsia" w:cs="Arial" w:hint="eastAsia"/>
          <w:kern w:val="0"/>
          <w:sz w:val="24"/>
        </w:rPr>
        <w:t>μ</w:t>
      </w:r>
      <w:r w:rsidRPr="0008135C">
        <w:rPr>
          <w:rFonts w:asciiTheme="minorEastAsia" w:eastAsiaTheme="minorEastAsia" w:hAnsiTheme="minorEastAsia" w:cs="Arial"/>
          <w:kern w:val="0"/>
          <w:sz w:val="24"/>
        </w:rPr>
        <w:t>”</w:t>
      </w:r>
      <w:r w:rsidRPr="0008135C">
        <w:rPr>
          <w:rFonts w:asciiTheme="minorEastAsia" w:eastAsiaTheme="minorEastAsia" w:hAnsiTheme="minorEastAsia" w:cs="Arial" w:hint="eastAsia"/>
          <w:kern w:val="0"/>
          <w:sz w:val="24"/>
        </w:rPr>
        <w:t>的镀金层，耐用性为</w:t>
      </w:r>
      <w:r w:rsidRPr="0008135C">
        <w:rPr>
          <w:rFonts w:asciiTheme="minorEastAsia" w:eastAsiaTheme="minorEastAsia" w:hAnsiTheme="minorEastAsia" w:cs="Arial"/>
          <w:kern w:val="0"/>
          <w:sz w:val="24"/>
        </w:rPr>
        <w:t>1500</w:t>
      </w:r>
      <w:r w:rsidRPr="0008135C">
        <w:rPr>
          <w:rFonts w:asciiTheme="minorEastAsia" w:eastAsiaTheme="minorEastAsia" w:hAnsiTheme="minorEastAsia" w:cs="Arial" w:hint="eastAsia"/>
          <w:kern w:val="0"/>
          <w:sz w:val="24"/>
        </w:rPr>
        <w:t>次插拔；</w:t>
      </w:r>
    </w:p>
    <w:p w:rsidR="00D3478D" w:rsidRPr="0008135C" w:rsidRDefault="00D3478D" w:rsidP="00D3478D">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端接保护帽具有扣锁式设计，可以保证线缆避免端接后的过度弯曲、脱落和对接触点的保护；</w:t>
      </w:r>
    </w:p>
    <w:p w:rsidR="00462A73" w:rsidRPr="0008135C" w:rsidRDefault="00D3478D" w:rsidP="00462A73">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具有可向下兼容</w:t>
      </w:r>
      <w:r w:rsidRPr="0008135C">
        <w:rPr>
          <w:rFonts w:asciiTheme="minorEastAsia" w:eastAsiaTheme="minorEastAsia" w:hAnsiTheme="minorEastAsia" w:cs="Arial"/>
          <w:kern w:val="0"/>
          <w:sz w:val="24"/>
        </w:rPr>
        <w:t>CAT5E</w:t>
      </w:r>
      <w:r w:rsidRPr="0008135C">
        <w:rPr>
          <w:rFonts w:asciiTheme="minorEastAsia" w:eastAsiaTheme="minorEastAsia" w:hAnsiTheme="minorEastAsia" w:cs="Arial" w:hint="eastAsia"/>
          <w:kern w:val="0"/>
          <w:sz w:val="24"/>
        </w:rPr>
        <w:t>及更低类别的系统；</w:t>
      </w:r>
    </w:p>
    <w:p w:rsidR="00BB6ABB" w:rsidRPr="0008135C" w:rsidRDefault="00BB6ABB">
      <w:pPr>
        <w:widowControl/>
        <w:rPr>
          <w:rFonts w:asciiTheme="minorEastAsia" w:eastAsiaTheme="minorEastAsia" w:hAnsiTheme="minorEastAsia" w:cs="Arial"/>
          <w:b/>
          <w:bCs/>
          <w:kern w:val="0"/>
          <w:sz w:val="24"/>
        </w:rPr>
      </w:pPr>
      <w:r w:rsidRPr="0008135C">
        <w:rPr>
          <w:rFonts w:asciiTheme="minorEastAsia" w:eastAsiaTheme="minorEastAsia" w:hAnsiTheme="minorEastAsia" w:cs="Arial"/>
          <w:b/>
          <w:bCs/>
          <w:kern w:val="0"/>
          <w:sz w:val="24"/>
        </w:rPr>
        <w:br w:type="page"/>
      </w:r>
    </w:p>
    <w:p w:rsidR="00CE55E5" w:rsidRPr="0008135C" w:rsidRDefault="00CE55E5" w:rsidP="00462A73">
      <w:pPr>
        <w:jc w:val="left"/>
        <w:rPr>
          <w:rFonts w:asciiTheme="minorEastAsia" w:eastAsiaTheme="minorEastAsia" w:hAnsiTheme="minorEastAsia" w:cs="Arial"/>
          <w:b/>
          <w:bCs/>
          <w:kern w:val="0"/>
          <w:sz w:val="24"/>
        </w:rPr>
      </w:pPr>
      <w:r w:rsidRPr="0008135C">
        <w:rPr>
          <w:rFonts w:asciiTheme="minorEastAsia" w:eastAsiaTheme="minorEastAsia" w:hAnsiTheme="minorEastAsia" w:cs="Arial" w:hint="eastAsia"/>
          <w:b/>
          <w:bCs/>
          <w:kern w:val="0"/>
          <w:sz w:val="24"/>
        </w:rPr>
        <w:lastRenderedPageBreak/>
        <w:t>产品应用：</w:t>
      </w:r>
      <w:r w:rsidRPr="0008135C">
        <w:rPr>
          <w:rFonts w:asciiTheme="minorEastAsia" w:eastAsiaTheme="minorEastAsia" w:hAnsiTheme="minorEastAsia" w:cs="Arial"/>
          <w:b/>
          <w:bCs/>
          <w:kern w:val="0"/>
          <w:sz w:val="24"/>
        </w:rPr>
        <w:t xml:space="preserve"> </w:t>
      </w:r>
    </w:p>
    <w:p w:rsidR="00005171" w:rsidRPr="0008135C" w:rsidRDefault="00005171" w:rsidP="00462A73">
      <w:pPr>
        <w:jc w:val="left"/>
        <w:rPr>
          <w:rFonts w:asciiTheme="minorEastAsia" w:eastAsiaTheme="minorEastAsia" w:hAnsiTheme="minorEastAsia" w:cs="Arial"/>
          <w:kern w:val="0"/>
          <w:sz w:val="24"/>
        </w:rPr>
      </w:pPr>
      <w:r w:rsidRPr="0008135C">
        <w:rPr>
          <w:rFonts w:asciiTheme="minorEastAsia" w:eastAsiaTheme="minorEastAsia" w:hAnsiTheme="minorEastAsia" w:cs="Arial"/>
          <w:noProof/>
          <w:kern w:val="0"/>
          <w:sz w:val="24"/>
        </w:rPr>
        <w:drawing>
          <wp:inline distT="0" distB="0" distL="0" distR="0">
            <wp:extent cx="5380875" cy="2190750"/>
            <wp:effectExtent l="19050" t="19050" r="10275" b="190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380875" cy="2190750"/>
                    </a:xfrm>
                    <a:prstGeom prst="rect">
                      <a:avLst/>
                    </a:prstGeom>
                    <a:noFill/>
                    <a:ln w="9525">
                      <a:solidFill>
                        <a:schemeClr val="accent1"/>
                      </a:solidFill>
                      <a:miter lim="800000"/>
                      <a:headEnd/>
                      <a:tailEnd/>
                    </a:ln>
                  </pic:spPr>
                </pic:pic>
              </a:graphicData>
            </a:graphic>
          </wp:inline>
        </w:drawing>
      </w:r>
    </w:p>
    <w:p w:rsidR="00BB6ABB" w:rsidRPr="0008135C" w:rsidRDefault="00BB6ABB">
      <w:pPr>
        <w:widowControl/>
        <w:rPr>
          <w:rFonts w:asciiTheme="minorEastAsia" w:eastAsiaTheme="minorEastAsia" w:hAnsiTheme="minorEastAsia"/>
          <w:b/>
          <w:noProof/>
          <w:sz w:val="24"/>
        </w:rPr>
      </w:pPr>
      <w:r w:rsidRPr="0008135C">
        <w:rPr>
          <w:rFonts w:asciiTheme="minorEastAsia" w:eastAsiaTheme="minorEastAsia" w:hAnsiTheme="minorEastAsia"/>
          <w:b/>
          <w:noProof/>
          <w:sz w:val="24"/>
        </w:rPr>
        <w:br w:type="page"/>
      </w:r>
    </w:p>
    <w:p w:rsidR="008027F3" w:rsidRPr="0008135C" w:rsidRDefault="00CE55E5" w:rsidP="00CE55E5">
      <w:pPr>
        <w:spacing w:before="120" w:after="120"/>
        <w:rPr>
          <w:rFonts w:asciiTheme="minorEastAsia" w:eastAsiaTheme="minorEastAsia" w:hAnsiTheme="minorEastAsia"/>
          <w:b/>
          <w:noProof/>
          <w:sz w:val="24"/>
        </w:rPr>
      </w:pPr>
      <w:r w:rsidRPr="0008135C">
        <w:rPr>
          <w:rFonts w:asciiTheme="minorEastAsia" w:eastAsiaTheme="minorEastAsia" w:hAnsiTheme="minorEastAsia" w:hint="eastAsia"/>
          <w:b/>
          <w:noProof/>
          <w:sz w:val="24"/>
        </w:rPr>
        <w:lastRenderedPageBreak/>
        <w:t>5</w:t>
      </w:r>
      <w:r w:rsidR="008027F3" w:rsidRPr="0008135C">
        <w:rPr>
          <w:rFonts w:asciiTheme="minorEastAsia" w:eastAsiaTheme="minorEastAsia" w:hAnsiTheme="minorEastAsia" w:hint="eastAsia"/>
          <w:b/>
          <w:noProof/>
          <w:sz w:val="24"/>
        </w:rPr>
        <w:t>）</w:t>
      </w:r>
      <w:r w:rsidR="008027F3" w:rsidRPr="0008135C">
        <w:rPr>
          <w:rFonts w:asciiTheme="minorEastAsia" w:eastAsiaTheme="minorEastAsia" w:hAnsiTheme="minorEastAsia" w:cs="Arial"/>
          <w:b/>
          <w:bCs/>
          <w:kern w:val="0"/>
          <w:sz w:val="24"/>
        </w:rPr>
        <w:t>CAA01-</w:t>
      </w:r>
      <w:r w:rsidR="00372CDD" w:rsidRPr="0008135C">
        <w:rPr>
          <w:rFonts w:asciiTheme="minorEastAsia" w:eastAsiaTheme="minorEastAsia" w:hAnsiTheme="minorEastAsia" w:cs="Arial" w:hint="eastAsia"/>
          <w:b/>
          <w:bCs/>
          <w:kern w:val="0"/>
          <w:sz w:val="24"/>
        </w:rPr>
        <w:t>U</w:t>
      </w:r>
      <w:r w:rsidR="008027F3" w:rsidRPr="0008135C">
        <w:rPr>
          <w:rFonts w:asciiTheme="minorEastAsia" w:eastAsiaTheme="minorEastAsia" w:hAnsiTheme="minorEastAsia" w:cs="Arial"/>
          <w:b/>
          <w:bCs/>
          <w:kern w:val="0"/>
          <w:sz w:val="24"/>
        </w:rPr>
        <w:t xml:space="preserve">C6 </w:t>
      </w:r>
      <w:r w:rsidR="008027F3" w:rsidRPr="0008135C">
        <w:rPr>
          <w:rFonts w:asciiTheme="minorEastAsia" w:eastAsiaTheme="minorEastAsia" w:hAnsiTheme="minorEastAsia" w:cs="Arial" w:hint="eastAsia"/>
          <w:b/>
          <w:bCs/>
          <w:kern w:val="0"/>
          <w:sz w:val="24"/>
        </w:rPr>
        <w:t>六类</w:t>
      </w:r>
      <w:r w:rsidR="00372CDD" w:rsidRPr="0008135C">
        <w:rPr>
          <w:rFonts w:asciiTheme="minorEastAsia" w:eastAsiaTheme="minorEastAsia" w:hAnsiTheme="minorEastAsia" w:cs="Arial" w:hint="eastAsia"/>
          <w:b/>
          <w:bCs/>
          <w:kern w:val="0"/>
          <w:sz w:val="24"/>
        </w:rPr>
        <w:t>非</w:t>
      </w:r>
      <w:r w:rsidR="008027F3" w:rsidRPr="0008135C">
        <w:rPr>
          <w:rFonts w:asciiTheme="minorEastAsia" w:eastAsiaTheme="minorEastAsia" w:hAnsiTheme="minorEastAsia" w:cs="Arial" w:hint="eastAsia"/>
          <w:b/>
          <w:bCs/>
          <w:kern w:val="0"/>
          <w:sz w:val="24"/>
        </w:rPr>
        <w:t>屏蔽</w:t>
      </w:r>
      <w:r w:rsidR="008027F3" w:rsidRPr="0008135C">
        <w:rPr>
          <w:rFonts w:asciiTheme="minorEastAsia" w:eastAsiaTheme="minorEastAsia" w:hAnsiTheme="minorEastAsia" w:cs="Arial"/>
          <w:b/>
          <w:bCs/>
          <w:kern w:val="0"/>
          <w:sz w:val="24"/>
        </w:rPr>
        <w:t>RJ45</w:t>
      </w:r>
      <w:r w:rsidR="008027F3" w:rsidRPr="0008135C">
        <w:rPr>
          <w:rFonts w:asciiTheme="minorEastAsia" w:eastAsiaTheme="minorEastAsia" w:hAnsiTheme="minorEastAsia" w:cs="Arial" w:hint="eastAsia"/>
          <w:b/>
          <w:bCs/>
          <w:kern w:val="0"/>
          <w:sz w:val="24"/>
        </w:rPr>
        <w:t>跳线</w:t>
      </w:r>
    </w:p>
    <w:p w:rsidR="008027F3" w:rsidRPr="0008135C" w:rsidRDefault="00372CDD" w:rsidP="00D012FA">
      <w:p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b/>
          <w:bCs/>
          <w:noProof/>
          <w:kern w:val="0"/>
          <w:sz w:val="24"/>
        </w:rPr>
        <w:drawing>
          <wp:anchor distT="0" distB="0" distL="114300" distR="114300" simplePos="0" relativeHeight="251665920" behindDoc="0" locked="0" layoutInCell="1" allowOverlap="1">
            <wp:simplePos x="0" y="0"/>
            <wp:positionH relativeFrom="column">
              <wp:posOffset>3195320</wp:posOffset>
            </wp:positionH>
            <wp:positionV relativeFrom="paragraph">
              <wp:posOffset>88265</wp:posOffset>
            </wp:positionV>
            <wp:extent cx="2247265" cy="2298065"/>
            <wp:effectExtent l="38100" t="19050" r="19685" b="2603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247265" cy="2298065"/>
                    </a:xfrm>
                    <a:prstGeom prst="rect">
                      <a:avLst/>
                    </a:prstGeom>
                    <a:noFill/>
                    <a:ln w="9525">
                      <a:solidFill>
                        <a:schemeClr val="accent1"/>
                      </a:solidFill>
                      <a:miter lim="800000"/>
                      <a:headEnd/>
                      <a:tailEnd/>
                    </a:ln>
                  </pic:spPr>
                </pic:pic>
              </a:graphicData>
            </a:graphic>
          </wp:anchor>
        </w:drawing>
      </w:r>
      <w:r w:rsidR="008027F3" w:rsidRPr="0008135C">
        <w:rPr>
          <w:rFonts w:asciiTheme="minorEastAsia" w:eastAsiaTheme="minorEastAsia" w:hAnsiTheme="minorEastAsia" w:cs="Arial" w:hint="eastAsia"/>
          <w:b/>
          <w:bCs/>
          <w:kern w:val="0"/>
          <w:sz w:val="24"/>
        </w:rPr>
        <w:t>产品概述</w:t>
      </w:r>
      <w:r w:rsidR="008027F3" w:rsidRPr="0008135C">
        <w:rPr>
          <w:rFonts w:asciiTheme="minorEastAsia" w:eastAsiaTheme="minorEastAsia" w:hAnsiTheme="minorEastAsia" w:cs="Arial"/>
          <w:b/>
          <w:bCs/>
          <w:kern w:val="0"/>
          <w:sz w:val="24"/>
        </w:rPr>
        <w:t xml:space="preserve"> </w:t>
      </w:r>
    </w:p>
    <w:p w:rsidR="00D012FA" w:rsidRPr="0008135C" w:rsidRDefault="00D012FA" w:rsidP="00372CDD">
      <w:pPr>
        <w:ind w:firstLineChars="200" w:firstLine="480"/>
        <w:jc w:val="left"/>
        <w:rPr>
          <w:rStyle w:val="A20"/>
          <w:rFonts w:asciiTheme="minorEastAsia" w:eastAsiaTheme="minorEastAsia" w:hAnsiTheme="minorEastAsia"/>
          <w:color w:val="auto"/>
          <w:sz w:val="24"/>
          <w:szCs w:val="24"/>
        </w:rPr>
      </w:pPr>
      <w:r w:rsidRPr="0008135C">
        <w:rPr>
          <w:rStyle w:val="A20"/>
          <w:rFonts w:asciiTheme="minorEastAsia" w:eastAsiaTheme="minorEastAsia" w:hAnsiTheme="minorEastAsia" w:hint="eastAsia"/>
          <w:color w:val="auto"/>
          <w:sz w:val="24"/>
          <w:szCs w:val="24"/>
        </w:rPr>
        <w:t>六类成品数据跳线是采用</w:t>
      </w:r>
      <w:r w:rsidRPr="0008135C">
        <w:rPr>
          <w:rStyle w:val="A20"/>
          <w:rFonts w:ascii="Arial Unicode MS" w:eastAsia="Arial Unicode MS" w:hAnsi="Arial Unicode MS" w:cs="Arial Unicode MS"/>
          <w:color w:val="auto"/>
          <w:sz w:val="24"/>
          <w:szCs w:val="24"/>
        </w:rPr>
        <w:t>LINKBASIC</w:t>
      </w:r>
      <w:r w:rsidRPr="0008135C">
        <w:rPr>
          <w:rStyle w:val="A20"/>
          <w:rFonts w:asciiTheme="minorEastAsia" w:eastAsiaTheme="minorEastAsia" w:hAnsiTheme="minorEastAsia" w:hint="eastAsia"/>
          <w:color w:val="auto"/>
          <w:sz w:val="24"/>
          <w:szCs w:val="24"/>
        </w:rPr>
        <w:t>兰贝六类多股软线和六类</w:t>
      </w:r>
      <w:r w:rsidRPr="0008135C">
        <w:rPr>
          <w:rStyle w:val="A20"/>
          <w:rFonts w:asciiTheme="minorEastAsia" w:eastAsiaTheme="minorEastAsia" w:hAnsiTheme="minorEastAsia"/>
          <w:color w:val="auto"/>
          <w:sz w:val="24"/>
          <w:szCs w:val="24"/>
        </w:rPr>
        <w:t>RJ45</w:t>
      </w:r>
      <w:r w:rsidRPr="0008135C">
        <w:rPr>
          <w:rStyle w:val="A20"/>
          <w:rFonts w:asciiTheme="minorEastAsia" w:eastAsiaTheme="minorEastAsia" w:hAnsiTheme="minorEastAsia" w:hint="eastAsia"/>
          <w:color w:val="auto"/>
          <w:sz w:val="24"/>
          <w:szCs w:val="24"/>
        </w:rPr>
        <w:t>跳接头，性能完全符合六类传输标准，可提供高达</w:t>
      </w:r>
      <w:r w:rsidRPr="0008135C">
        <w:rPr>
          <w:rStyle w:val="A20"/>
          <w:rFonts w:asciiTheme="minorEastAsia" w:eastAsiaTheme="minorEastAsia" w:hAnsiTheme="minorEastAsia"/>
          <w:color w:val="auto"/>
          <w:sz w:val="24"/>
          <w:szCs w:val="24"/>
        </w:rPr>
        <w:t>350MHz</w:t>
      </w:r>
      <w:r w:rsidRPr="0008135C">
        <w:rPr>
          <w:rStyle w:val="A20"/>
          <w:rFonts w:asciiTheme="minorEastAsia" w:eastAsiaTheme="minorEastAsia" w:hAnsiTheme="minorEastAsia" w:hint="eastAsia"/>
          <w:color w:val="auto"/>
          <w:sz w:val="24"/>
          <w:szCs w:val="24"/>
        </w:rPr>
        <w:t>的可用带宽，与</w:t>
      </w:r>
      <w:r w:rsidRPr="0008135C">
        <w:rPr>
          <w:rStyle w:val="A20"/>
          <w:rFonts w:ascii="Arial Unicode MS" w:eastAsia="Arial Unicode MS" w:hAnsi="Arial Unicode MS" w:cs="Arial Unicode MS"/>
          <w:color w:val="auto"/>
          <w:sz w:val="24"/>
          <w:szCs w:val="24"/>
        </w:rPr>
        <w:t>LINKBASIC</w:t>
      </w:r>
      <w:r w:rsidRPr="0008135C">
        <w:rPr>
          <w:rStyle w:val="A20"/>
          <w:rFonts w:asciiTheme="minorEastAsia" w:eastAsiaTheme="minorEastAsia" w:hAnsiTheme="minorEastAsia" w:hint="eastAsia"/>
          <w:color w:val="auto"/>
          <w:sz w:val="24"/>
          <w:szCs w:val="24"/>
        </w:rPr>
        <w:t>兰贝六类信息模块或六类</w:t>
      </w:r>
      <w:r w:rsidRPr="0008135C">
        <w:rPr>
          <w:rStyle w:val="A20"/>
          <w:rFonts w:asciiTheme="minorEastAsia" w:eastAsiaTheme="minorEastAsia" w:hAnsiTheme="minorEastAsia"/>
          <w:color w:val="auto"/>
          <w:sz w:val="24"/>
          <w:szCs w:val="24"/>
        </w:rPr>
        <w:t>24</w:t>
      </w:r>
      <w:r w:rsidRPr="0008135C">
        <w:rPr>
          <w:rStyle w:val="A20"/>
          <w:rFonts w:asciiTheme="minorEastAsia" w:eastAsiaTheme="minorEastAsia" w:hAnsiTheme="minorEastAsia" w:hint="eastAsia"/>
          <w:color w:val="auto"/>
          <w:sz w:val="24"/>
          <w:szCs w:val="24"/>
        </w:rPr>
        <w:t>口配线架配合使用。</w:t>
      </w:r>
    </w:p>
    <w:p w:rsidR="00372CDD" w:rsidRPr="0008135C" w:rsidRDefault="00372CDD" w:rsidP="00372CDD">
      <w:pPr>
        <w:ind w:firstLineChars="200" w:firstLine="482"/>
        <w:jc w:val="left"/>
        <w:rPr>
          <w:rFonts w:asciiTheme="minorEastAsia" w:eastAsiaTheme="minorEastAsia" w:hAnsiTheme="minorEastAsia" w:cs="Arial"/>
          <w:b/>
          <w:bCs/>
          <w:kern w:val="0"/>
          <w:sz w:val="24"/>
        </w:rPr>
      </w:pPr>
    </w:p>
    <w:p w:rsidR="008027F3" w:rsidRPr="0008135C" w:rsidRDefault="008027F3" w:rsidP="00D012FA">
      <w:pPr>
        <w:jc w:val="left"/>
        <w:rPr>
          <w:rFonts w:asciiTheme="minorEastAsia" w:eastAsiaTheme="minorEastAsia" w:hAnsiTheme="minorEastAsia"/>
          <w:b/>
          <w:noProof/>
          <w:sz w:val="24"/>
        </w:rPr>
      </w:pPr>
      <w:r w:rsidRPr="0008135C">
        <w:rPr>
          <w:rFonts w:asciiTheme="minorEastAsia" w:eastAsiaTheme="minorEastAsia" w:hAnsiTheme="minorEastAsia" w:hint="eastAsia"/>
          <w:b/>
          <w:noProof/>
          <w:sz w:val="24"/>
        </w:rPr>
        <w:t>系统指标</w:t>
      </w:r>
      <w:r w:rsidR="00372CDD" w:rsidRPr="0008135C">
        <w:rPr>
          <w:rFonts w:asciiTheme="minorEastAsia" w:eastAsiaTheme="minorEastAsia" w:hAnsiTheme="minorEastAsia" w:hint="eastAsia"/>
          <w:b/>
          <w:noProof/>
          <w:sz w:val="24"/>
        </w:rPr>
        <w:t>：</w:t>
      </w:r>
      <w:r w:rsidRPr="0008135C">
        <w:rPr>
          <w:rFonts w:asciiTheme="minorEastAsia" w:eastAsiaTheme="minorEastAsia" w:hAnsiTheme="minorEastAsia"/>
          <w:b/>
          <w:noProof/>
          <w:sz w:val="24"/>
        </w:rPr>
        <w:t xml:space="preserve"> </w:t>
      </w:r>
    </w:p>
    <w:p w:rsidR="00D012FA" w:rsidRPr="0008135C" w:rsidRDefault="00D012FA" w:rsidP="00D012FA">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六类</w:t>
      </w:r>
      <w:r w:rsidRPr="0008135C">
        <w:rPr>
          <w:rFonts w:asciiTheme="minorEastAsia" w:eastAsiaTheme="minorEastAsia" w:hAnsiTheme="minorEastAsia" w:cs="Arial"/>
          <w:kern w:val="0"/>
          <w:sz w:val="24"/>
        </w:rPr>
        <w:t>RJ45</w:t>
      </w:r>
      <w:r w:rsidRPr="0008135C">
        <w:rPr>
          <w:rFonts w:asciiTheme="minorEastAsia" w:eastAsiaTheme="minorEastAsia" w:hAnsiTheme="minorEastAsia" w:cs="Arial" w:hint="eastAsia"/>
          <w:kern w:val="0"/>
          <w:sz w:val="24"/>
        </w:rPr>
        <w:t>跳接头采用物理线缆隔离技术</w:t>
      </w:r>
      <w:r w:rsidRPr="0008135C">
        <w:rPr>
          <w:rFonts w:asciiTheme="minorEastAsia" w:eastAsiaTheme="minorEastAsia" w:hAnsiTheme="minorEastAsia" w:cs="Arial"/>
          <w:kern w:val="0"/>
          <w:sz w:val="24"/>
        </w:rPr>
        <w:t xml:space="preserve">, </w:t>
      </w:r>
      <w:r w:rsidRPr="0008135C">
        <w:rPr>
          <w:rFonts w:asciiTheme="minorEastAsia" w:eastAsiaTheme="minorEastAsia" w:hAnsiTheme="minorEastAsia" w:cs="Arial" w:hint="eastAsia"/>
          <w:kern w:val="0"/>
          <w:sz w:val="24"/>
        </w:rPr>
        <w:t>实现最大限度的线对平衡；</w:t>
      </w:r>
    </w:p>
    <w:p w:rsidR="00D012FA" w:rsidRPr="0008135C" w:rsidRDefault="00D012FA" w:rsidP="00D012FA">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08135C" w:rsidRDefault="00D012FA" w:rsidP="00D012FA">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每一根跳线都经过恒重拉力试验，保证产品在使用中的可靠性；</w:t>
      </w:r>
    </w:p>
    <w:p w:rsidR="008F24B6" w:rsidRPr="0008135C" w:rsidRDefault="00D012FA" w:rsidP="00D012FA">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可根据用户要求定制长度；</w:t>
      </w:r>
    </w:p>
    <w:p w:rsidR="008F24B6" w:rsidRPr="0008135C" w:rsidRDefault="008F24B6" w:rsidP="00BA4B30">
      <w:pPr>
        <w:pStyle w:val="a0"/>
        <w:rPr>
          <w:rFonts w:asciiTheme="minorEastAsia" w:eastAsiaTheme="minorEastAsia" w:hAnsiTheme="minorEastAsia"/>
        </w:rPr>
      </w:pPr>
    </w:p>
    <w:p w:rsidR="00372CDD" w:rsidRPr="0008135C" w:rsidRDefault="00372CDD" w:rsidP="00372CDD">
      <w:pPr>
        <w:jc w:val="left"/>
        <w:rPr>
          <w:rFonts w:asciiTheme="minorEastAsia" w:eastAsiaTheme="minorEastAsia" w:hAnsiTheme="minorEastAsia"/>
          <w:b/>
          <w:noProof/>
          <w:sz w:val="24"/>
        </w:rPr>
      </w:pPr>
      <w:r w:rsidRPr="0008135C">
        <w:rPr>
          <w:rFonts w:asciiTheme="minorEastAsia" w:eastAsiaTheme="minorEastAsia" w:hAnsiTheme="minorEastAsia" w:hint="eastAsia"/>
          <w:b/>
          <w:noProof/>
          <w:sz w:val="24"/>
        </w:rPr>
        <w:t>产品结构图：</w:t>
      </w:r>
      <w:r w:rsidRPr="0008135C">
        <w:rPr>
          <w:rFonts w:asciiTheme="minorEastAsia" w:eastAsiaTheme="minorEastAsia" w:hAnsiTheme="minorEastAsia"/>
          <w:b/>
          <w:noProof/>
          <w:sz w:val="24"/>
        </w:rPr>
        <w:t xml:space="preserve"> </w:t>
      </w:r>
    </w:p>
    <w:p w:rsidR="008F24B6" w:rsidRPr="0008135C" w:rsidRDefault="00372CDD" w:rsidP="00372CDD">
      <w:pPr>
        <w:pStyle w:val="a0"/>
        <w:ind w:firstLine="0"/>
        <w:rPr>
          <w:rFonts w:asciiTheme="minorEastAsia" w:eastAsiaTheme="minorEastAsia" w:hAnsiTheme="minorEastAsia"/>
        </w:rPr>
      </w:pPr>
      <w:r w:rsidRPr="0008135C">
        <w:rPr>
          <w:rFonts w:asciiTheme="minorEastAsia" w:eastAsiaTheme="minorEastAsia" w:hAnsiTheme="minorEastAsia"/>
          <w:noProof/>
        </w:rPr>
        <w:drawing>
          <wp:inline distT="0" distB="0" distL="0" distR="0">
            <wp:extent cx="5610225" cy="800226"/>
            <wp:effectExtent l="19050" t="19050" r="28575" b="18924"/>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610225" cy="800226"/>
                    </a:xfrm>
                    <a:prstGeom prst="rect">
                      <a:avLst/>
                    </a:prstGeom>
                    <a:noFill/>
                    <a:ln w="9525">
                      <a:solidFill>
                        <a:schemeClr val="accent1"/>
                      </a:solidFill>
                      <a:miter lim="800000"/>
                      <a:headEnd/>
                      <a:tailEnd/>
                    </a:ln>
                  </pic:spPr>
                </pic:pic>
              </a:graphicData>
            </a:graphic>
          </wp:inline>
        </w:drawing>
      </w:r>
    </w:p>
    <w:p w:rsidR="008F24B6" w:rsidRPr="0008135C" w:rsidRDefault="008F24B6" w:rsidP="00BA4B30">
      <w:pPr>
        <w:pStyle w:val="a0"/>
        <w:rPr>
          <w:rFonts w:asciiTheme="minorEastAsia" w:eastAsiaTheme="minorEastAsia" w:hAnsiTheme="minorEastAsia"/>
        </w:rPr>
      </w:pPr>
    </w:p>
    <w:p w:rsidR="00BB6ABB" w:rsidRPr="0008135C" w:rsidRDefault="00BB6ABB">
      <w:pPr>
        <w:widowControl/>
        <w:rPr>
          <w:rFonts w:asciiTheme="minorEastAsia" w:eastAsiaTheme="minorEastAsia" w:hAnsiTheme="minorEastAsia"/>
          <w:b/>
          <w:bCs/>
          <w:sz w:val="24"/>
        </w:rPr>
      </w:pPr>
      <w:r w:rsidRPr="0008135C">
        <w:rPr>
          <w:rFonts w:asciiTheme="minorEastAsia" w:eastAsiaTheme="minorEastAsia" w:hAnsiTheme="minorEastAsia"/>
          <w:sz w:val="24"/>
        </w:rPr>
        <w:br w:type="page"/>
      </w:r>
    </w:p>
    <w:p w:rsidR="00AC35A5" w:rsidRPr="0008135C" w:rsidRDefault="00AC35A5" w:rsidP="00AC35A5">
      <w:pPr>
        <w:pStyle w:val="4"/>
        <w:spacing w:before="120" w:after="120" w:line="360" w:lineRule="auto"/>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lastRenderedPageBreak/>
        <w:t>6.</w:t>
      </w:r>
      <w:r w:rsidR="00E0197C" w:rsidRPr="0008135C">
        <w:rPr>
          <w:rFonts w:asciiTheme="minorEastAsia" w:eastAsiaTheme="minorEastAsia" w:hAnsiTheme="minorEastAsia" w:hint="eastAsia"/>
          <w:sz w:val="24"/>
          <w:szCs w:val="24"/>
        </w:rPr>
        <w:t>3</w:t>
      </w:r>
      <w:r w:rsidRPr="0008135C">
        <w:rPr>
          <w:rFonts w:asciiTheme="minorEastAsia" w:eastAsiaTheme="minorEastAsia" w:hAnsiTheme="minorEastAsia" w:hint="eastAsia"/>
          <w:sz w:val="24"/>
          <w:szCs w:val="24"/>
        </w:rPr>
        <w:t>.</w:t>
      </w:r>
      <w:r w:rsidR="00E0197C" w:rsidRPr="0008135C">
        <w:rPr>
          <w:rFonts w:asciiTheme="minorEastAsia" w:eastAsiaTheme="minorEastAsia" w:hAnsiTheme="minorEastAsia" w:hint="eastAsia"/>
          <w:sz w:val="24"/>
          <w:szCs w:val="24"/>
        </w:rPr>
        <w:t>2</w:t>
      </w:r>
      <w:r w:rsidR="005C7AA7" w:rsidRPr="0008135C">
        <w:rPr>
          <w:rFonts w:asciiTheme="minorEastAsia" w:eastAsiaTheme="minorEastAsia" w:hAnsiTheme="minorEastAsia" w:hint="eastAsia"/>
          <w:sz w:val="24"/>
          <w:szCs w:val="24"/>
        </w:rPr>
        <w:t>水平子</w:t>
      </w:r>
      <w:r w:rsidRPr="0008135C">
        <w:rPr>
          <w:rFonts w:asciiTheme="minorEastAsia" w:eastAsiaTheme="minorEastAsia" w:hAnsiTheme="minorEastAsia"/>
          <w:sz w:val="24"/>
          <w:szCs w:val="24"/>
        </w:rPr>
        <w:t>系统</w:t>
      </w:r>
    </w:p>
    <w:p w:rsidR="005524C5" w:rsidRPr="0008135C" w:rsidRDefault="000F744E" w:rsidP="000F744E">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水平子系统设计</w:t>
      </w:r>
      <w:r w:rsidR="00372CDD" w:rsidRPr="0008135C">
        <w:rPr>
          <w:rFonts w:asciiTheme="minorEastAsia" w:eastAsiaTheme="minorEastAsia" w:hAnsiTheme="minorEastAsia" w:hint="eastAsia"/>
          <w:sz w:val="24"/>
        </w:rPr>
        <w:t>数据和语音全部</w:t>
      </w:r>
      <w:r w:rsidRPr="0008135C">
        <w:rPr>
          <w:rFonts w:asciiTheme="minorEastAsia" w:eastAsiaTheme="minorEastAsia" w:hAnsiTheme="minorEastAsia"/>
          <w:sz w:val="24"/>
        </w:rPr>
        <w:t>采用</w:t>
      </w:r>
      <w:r w:rsidR="00372CDD" w:rsidRPr="0008135C">
        <w:rPr>
          <w:rFonts w:asciiTheme="minorEastAsia" w:eastAsiaTheme="minorEastAsia" w:hAnsiTheme="minorEastAsia" w:hint="eastAsia"/>
          <w:sz w:val="24"/>
        </w:rPr>
        <w:t>六</w:t>
      </w:r>
      <w:r w:rsidRPr="0008135C">
        <w:rPr>
          <w:rFonts w:asciiTheme="minorEastAsia" w:eastAsiaTheme="minorEastAsia" w:hAnsiTheme="minorEastAsia"/>
          <w:sz w:val="24"/>
        </w:rPr>
        <w:t>类</w:t>
      </w:r>
      <w:r w:rsidR="00372CDD" w:rsidRPr="0008135C">
        <w:rPr>
          <w:rFonts w:asciiTheme="minorEastAsia" w:eastAsiaTheme="minorEastAsia" w:hAnsiTheme="minorEastAsia" w:hint="eastAsia"/>
          <w:sz w:val="24"/>
        </w:rPr>
        <w:t>四</w:t>
      </w:r>
      <w:r w:rsidRPr="0008135C">
        <w:rPr>
          <w:rFonts w:asciiTheme="minorEastAsia" w:eastAsiaTheme="minorEastAsia" w:hAnsiTheme="minorEastAsia"/>
          <w:sz w:val="24"/>
        </w:rPr>
        <w:t>对</w:t>
      </w:r>
      <w:r w:rsidR="00372CDD" w:rsidRPr="0008135C">
        <w:rPr>
          <w:rFonts w:asciiTheme="minorEastAsia" w:eastAsiaTheme="minorEastAsia" w:hAnsiTheme="minorEastAsia" w:hint="eastAsia"/>
          <w:sz w:val="24"/>
        </w:rPr>
        <w:t>非</w:t>
      </w:r>
      <w:r w:rsidRPr="0008135C">
        <w:rPr>
          <w:rFonts w:asciiTheme="minorEastAsia" w:eastAsiaTheme="minorEastAsia" w:hAnsiTheme="minorEastAsia"/>
          <w:sz w:val="24"/>
        </w:rPr>
        <w:t>屏蔽双绞线</w:t>
      </w:r>
      <w:r w:rsidR="000129C7" w:rsidRPr="0008135C">
        <w:rPr>
          <w:rFonts w:asciiTheme="minorEastAsia" w:eastAsiaTheme="minorEastAsia" w:hAnsiTheme="minorEastAsia" w:hint="eastAsia"/>
          <w:sz w:val="24"/>
        </w:rPr>
        <w:t>（</w:t>
      </w:r>
      <w:r w:rsidR="000129C7" w:rsidRPr="0008135C">
        <w:rPr>
          <w:rFonts w:asciiTheme="minorEastAsia" w:eastAsiaTheme="minorEastAsia" w:hAnsiTheme="minorEastAsia"/>
          <w:sz w:val="24"/>
        </w:rPr>
        <w:t>CLA04-</w:t>
      </w:r>
      <w:r w:rsidR="000129C7" w:rsidRPr="0008135C">
        <w:rPr>
          <w:rFonts w:asciiTheme="minorEastAsia" w:eastAsiaTheme="minorEastAsia" w:hAnsiTheme="minorEastAsia" w:hint="eastAsia"/>
          <w:sz w:val="24"/>
        </w:rPr>
        <w:t>U</w:t>
      </w:r>
      <w:r w:rsidR="000129C7" w:rsidRPr="0008135C">
        <w:rPr>
          <w:rFonts w:asciiTheme="minorEastAsia" w:eastAsiaTheme="minorEastAsia" w:hAnsiTheme="minorEastAsia"/>
          <w:sz w:val="24"/>
        </w:rPr>
        <w:t>C6</w:t>
      </w:r>
      <w:r w:rsidR="000129C7" w:rsidRPr="0008135C">
        <w:rPr>
          <w:rFonts w:asciiTheme="minorEastAsia" w:eastAsiaTheme="minorEastAsia" w:hAnsiTheme="minorEastAsia" w:hint="eastAsia"/>
          <w:sz w:val="24"/>
        </w:rPr>
        <w:t>）</w:t>
      </w:r>
      <w:r w:rsidRPr="0008135C">
        <w:rPr>
          <w:rFonts w:asciiTheme="minorEastAsia" w:eastAsiaTheme="minorEastAsia" w:hAnsiTheme="minorEastAsia" w:hint="eastAsia"/>
          <w:sz w:val="24"/>
        </w:rPr>
        <w:t>，光纤信息点采用室内4芯多模光纤（</w:t>
      </w:r>
      <w:r w:rsidR="00372CDD" w:rsidRPr="0008135C">
        <w:rPr>
          <w:rFonts w:asciiTheme="minorEastAsia" w:eastAsiaTheme="minorEastAsia" w:hAnsiTheme="minorEastAsia" w:hint="eastAsia"/>
          <w:sz w:val="24"/>
        </w:rPr>
        <w:t>FCM-4-OM3</w:t>
      </w:r>
      <w:r w:rsidRPr="0008135C">
        <w:rPr>
          <w:rFonts w:asciiTheme="minorEastAsia" w:eastAsiaTheme="minorEastAsia" w:hAnsiTheme="minorEastAsia" w:hint="eastAsia"/>
          <w:sz w:val="24"/>
        </w:rPr>
        <w:t>）</w:t>
      </w:r>
      <w:r w:rsidR="00392C30" w:rsidRPr="0008135C">
        <w:rPr>
          <w:rFonts w:asciiTheme="minorEastAsia" w:eastAsiaTheme="minorEastAsia" w:hAnsiTheme="minorEastAsia" w:hint="eastAsia"/>
          <w:sz w:val="24"/>
        </w:rPr>
        <w:t>，每个信息点一收一发，只需要2芯光缆，因为光纤传输介质非常脆弱，另外2芯可以作备用。</w:t>
      </w:r>
    </w:p>
    <w:p w:rsidR="000F744E" w:rsidRPr="0008135C" w:rsidRDefault="000F744E" w:rsidP="000F744E">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水平信息点均采用</w:t>
      </w:r>
      <w:r w:rsidR="00372CDD" w:rsidRPr="0008135C">
        <w:rPr>
          <w:rFonts w:asciiTheme="minorEastAsia" w:eastAsiaTheme="minorEastAsia" w:hAnsiTheme="minorEastAsia" w:hint="eastAsia"/>
          <w:sz w:val="24"/>
        </w:rPr>
        <w:t>六</w:t>
      </w:r>
      <w:r w:rsidRPr="0008135C">
        <w:rPr>
          <w:rFonts w:asciiTheme="minorEastAsia" w:eastAsiaTheme="minorEastAsia" w:hAnsiTheme="minorEastAsia"/>
          <w:sz w:val="24"/>
        </w:rPr>
        <w:t>类配置，以便在使用时可根据实际需要，在管理间（或弱电间）配线架上通过调整跳线，更换各信息点的使用功能。</w:t>
      </w:r>
      <w:r w:rsidRPr="0008135C">
        <w:rPr>
          <w:rFonts w:asciiTheme="minorEastAsia" w:eastAsiaTheme="minorEastAsia" w:hAnsiTheme="minorEastAsia" w:hint="eastAsia"/>
          <w:sz w:val="24"/>
        </w:rPr>
        <w:t>水平线缆留有10%的余量。</w:t>
      </w:r>
    </w:p>
    <w:p w:rsidR="000F744E" w:rsidRPr="0008135C" w:rsidRDefault="000F744E" w:rsidP="000F744E">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楼层信息点（包括语音点和数据点）的水平电缆均按</w:t>
      </w:r>
      <w:r w:rsidR="00372CDD" w:rsidRPr="0008135C">
        <w:rPr>
          <w:rFonts w:asciiTheme="minorEastAsia" w:eastAsiaTheme="minorEastAsia" w:hAnsiTheme="minorEastAsia" w:hint="eastAsia"/>
          <w:sz w:val="24"/>
        </w:rPr>
        <w:t>六</w:t>
      </w:r>
      <w:r w:rsidRPr="0008135C">
        <w:rPr>
          <w:rFonts w:asciiTheme="minorEastAsia" w:eastAsiaTheme="minorEastAsia" w:hAnsiTheme="minorEastAsia" w:hint="eastAsia"/>
          <w:sz w:val="24"/>
        </w:rPr>
        <w:t>类设计，以实现语音点和数据点的互换。</w:t>
      </w:r>
    </w:p>
    <w:p w:rsidR="000F744E" w:rsidRPr="0008135C" w:rsidRDefault="000F744E" w:rsidP="000F744E">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水平子系统示意图：</w:t>
      </w:r>
    </w:p>
    <w:p w:rsidR="000F744E" w:rsidRPr="0008135C" w:rsidRDefault="00117CBB" w:rsidP="000F744E">
      <w:pPr>
        <w:ind w:firstLineChars="200" w:firstLine="480"/>
        <w:rPr>
          <w:rFonts w:asciiTheme="minorEastAsia" w:eastAsiaTheme="minorEastAsia" w:hAnsiTheme="minorEastAsia"/>
          <w:sz w:val="24"/>
        </w:rPr>
      </w:pPr>
      <w:r w:rsidRPr="0008135C">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1"/>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08135C" w:rsidRDefault="000F744E" w:rsidP="000F744E">
      <w:pPr>
        <w:spacing w:before="12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线缆路由走向</w:t>
      </w:r>
      <w:r w:rsidRPr="0008135C">
        <w:rPr>
          <w:rFonts w:asciiTheme="minorEastAsia" w:eastAsiaTheme="minorEastAsia" w:hAnsiTheme="minorEastAsia" w:hint="eastAsia"/>
          <w:sz w:val="24"/>
        </w:rPr>
        <w:t>：</w:t>
      </w:r>
    </w:p>
    <w:p w:rsidR="000F744E" w:rsidRPr="0008135C" w:rsidRDefault="000F744E" w:rsidP="000F744E">
      <w:pPr>
        <w:spacing w:before="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UnitName" w:val="m"/>
          <w:attr w:name="SourceValue" w:val="90"/>
          <w:attr w:name="HasSpace" w:val="False"/>
          <w:attr w:name="Negative" w:val="False"/>
          <w:attr w:name="NumberType" w:val="1"/>
          <w:attr w:name="TCSC" w:val="0"/>
        </w:smartTagPr>
        <w:r w:rsidRPr="0008135C">
          <w:rPr>
            <w:rFonts w:asciiTheme="minorEastAsia" w:eastAsiaTheme="minorEastAsia" w:hAnsiTheme="minorEastAsia"/>
            <w:sz w:val="24"/>
          </w:rPr>
          <w:t>90m</w:t>
        </w:r>
      </w:smartTag>
      <w:r w:rsidRPr="0008135C">
        <w:rPr>
          <w:rFonts w:asciiTheme="minorEastAsia" w:eastAsiaTheme="minorEastAsia" w:hAnsiTheme="minorEastAsia" w:hint="eastAsia"/>
          <w:sz w:val="24"/>
        </w:rPr>
        <w:t>。</w:t>
      </w:r>
    </w:p>
    <w:p w:rsidR="000F744E" w:rsidRPr="0008135C" w:rsidRDefault="000F744E" w:rsidP="000A0191">
      <w:pPr>
        <w:pStyle w:val="Default"/>
        <w:rPr>
          <w:rFonts w:asciiTheme="minorEastAsia" w:eastAsiaTheme="minorEastAsia" w:hAnsiTheme="minorEastAsia"/>
          <w:color w:val="auto"/>
        </w:rPr>
      </w:pPr>
      <w:r w:rsidRPr="0008135C">
        <w:rPr>
          <w:rFonts w:asciiTheme="minorEastAsia" w:eastAsiaTheme="minorEastAsia" w:hAnsiTheme="minorEastAsia" w:cs="Times New Roman" w:hint="eastAsia"/>
          <w:color w:val="auto"/>
          <w:kern w:val="2"/>
        </w:rPr>
        <w:t>在选择产品，我们选用</w:t>
      </w:r>
      <w:r w:rsidR="000A0191" w:rsidRPr="0008135C">
        <w:rPr>
          <w:rFonts w:ascii="Arial Unicode MS" w:eastAsia="Arial Unicode MS" w:hAnsi="Arial Unicode MS" w:cs="Arial Unicode MS" w:hint="eastAsia"/>
          <w:color w:val="auto"/>
          <w:kern w:val="2"/>
        </w:rPr>
        <w:t>LINKBASIC</w:t>
      </w:r>
      <w:r w:rsidR="001A14FF" w:rsidRPr="0008135C">
        <w:rPr>
          <w:rFonts w:asciiTheme="minorEastAsia" w:eastAsiaTheme="minorEastAsia" w:hAnsiTheme="minorEastAsia" w:cs="Times New Roman" w:hint="eastAsia"/>
          <w:color w:val="auto"/>
          <w:kern w:val="2"/>
        </w:rPr>
        <w:t xml:space="preserve"> </w:t>
      </w:r>
      <w:r w:rsidR="000A0191" w:rsidRPr="0008135C">
        <w:rPr>
          <w:rFonts w:asciiTheme="minorEastAsia" w:eastAsiaTheme="minorEastAsia" w:hAnsiTheme="minorEastAsia" w:cs="Times New Roman"/>
          <w:color w:val="auto"/>
          <w:kern w:val="2"/>
        </w:rPr>
        <w:t>CLA04-</w:t>
      </w:r>
      <w:r w:rsidR="00372CDD" w:rsidRPr="0008135C">
        <w:rPr>
          <w:rFonts w:asciiTheme="minorEastAsia" w:eastAsiaTheme="minorEastAsia" w:hAnsiTheme="minorEastAsia" w:cs="Times New Roman" w:hint="eastAsia"/>
          <w:color w:val="auto"/>
          <w:kern w:val="2"/>
        </w:rPr>
        <w:t>U</w:t>
      </w:r>
      <w:r w:rsidR="000A0191" w:rsidRPr="0008135C">
        <w:rPr>
          <w:rFonts w:asciiTheme="minorEastAsia" w:eastAsiaTheme="minorEastAsia" w:hAnsiTheme="minorEastAsia" w:cs="Times New Roman"/>
          <w:color w:val="auto"/>
          <w:kern w:val="2"/>
        </w:rPr>
        <w:t>C6</w:t>
      </w:r>
      <w:r w:rsidR="000A0191" w:rsidRPr="0008135C">
        <w:rPr>
          <w:rFonts w:asciiTheme="minorEastAsia" w:eastAsiaTheme="minorEastAsia" w:hAnsiTheme="minorEastAsia"/>
          <w:color w:val="auto"/>
          <w:kern w:val="2"/>
        </w:rPr>
        <w:t>六类</w:t>
      </w:r>
      <w:r w:rsidR="00372CDD" w:rsidRPr="0008135C">
        <w:rPr>
          <w:rFonts w:asciiTheme="minorEastAsia" w:eastAsiaTheme="minorEastAsia" w:hAnsiTheme="minorEastAsia" w:cs="Times New Roman" w:hint="eastAsia"/>
          <w:color w:val="auto"/>
          <w:kern w:val="2"/>
        </w:rPr>
        <w:t>四</w:t>
      </w:r>
      <w:r w:rsidR="000A0191" w:rsidRPr="0008135C">
        <w:rPr>
          <w:rFonts w:asciiTheme="minorEastAsia" w:eastAsiaTheme="minorEastAsia" w:hAnsiTheme="minorEastAsia" w:cs="Times New Roman" w:hint="eastAsia"/>
          <w:color w:val="auto"/>
          <w:kern w:val="2"/>
        </w:rPr>
        <w:t>对</w:t>
      </w:r>
      <w:r w:rsidR="00372CDD" w:rsidRPr="0008135C">
        <w:rPr>
          <w:rFonts w:asciiTheme="minorEastAsia" w:eastAsiaTheme="minorEastAsia" w:hAnsiTheme="minorEastAsia" w:cs="Times New Roman" w:hint="eastAsia"/>
          <w:color w:val="auto"/>
          <w:kern w:val="2"/>
        </w:rPr>
        <w:t>非</w:t>
      </w:r>
      <w:r w:rsidR="000A0191" w:rsidRPr="0008135C">
        <w:rPr>
          <w:rFonts w:asciiTheme="minorEastAsia" w:eastAsiaTheme="minorEastAsia" w:hAnsiTheme="minorEastAsia" w:cs="Times New Roman" w:hint="eastAsia"/>
          <w:color w:val="auto"/>
          <w:kern w:val="2"/>
        </w:rPr>
        <w:t>屏蔽双绞线</w:t>
      </w:r>
      <w:r w:rsidRPr="0008135C">
        <w:rPr>
          <w:rFonts w:asciiTheme="minorEastAsia" w:eastAsiaTheme="minorEastAsia" w:hAnsiTheme="minorEastAsia" w:hint="eastAsia"/>
          <w:color w:val="auto"/>
        </w:rPr>
        <w:t>。</w:t>
      </w:r>
    </w:p>
    <w:p w:rsidR="007B2AB5" w:rsidRPr="0008135C" w:rsidRDefault="007B2AB5" w:rsidP="007B2AB5">
      <w:pPr>
        <w:spacing w:before="120" w:after="12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水平子系统线缆耗用计算：</w:t>
      </w:r>
    </w:p>
    <w:p w:rsidR="007B2AB5" w:rsidRPr="0008135C" w:rsidRDefault="007B2AB5" w:rsidP="007B2AB5">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计算公式：</w:t>
      </w:r>
    </w:p>
    <w:p w:rsidR="007B2AB5" w:rsidRPr="0008135C" w:rsidRDefault="007B2AB5" w:rsidP="007B2AB5">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电缆平均长度=（最远信息点距离</w:t>
      </w:r>
      <w:r w:rsidR="00372CDD" w:rsidRPr="0008135C">
        <w:rPr>
          <w:rFonts w:asciiTheme="minorEastAsia" w:eastAsiaTheme="minorEastAsia" w:hAnsiTheme="minorEastAsia" w:hint="eastAsia"/>
          <w:sz w:val="24"/>
        </w:rPr>
        <w:t>＋</w:t>
      </w:r>
      <w:r w:rsidRPr="0008135C">
        <w:rPr>
          <w:rFonts w:asciiTheme="minorEastAsia" w:eastAsiaTheme="minorEastAsia" w:hAnsiTheme="minorEastAsia" w:hint="eastAsia"/>
          <w:sz w:val="24"/>
        </w:rPr>
        <w:t>最近信息点距离）</w:t>
      </w:r>
      <w:r w:rsidR="00CE55E5" w:rsidRPr="0008135C">
        <w:rPr>
          <w:rFonts w:asciiTheme="minorEastAsia" w:eastAsiaTheme="minorEastAsia" w:hAnsiTheme="minorEastAsia" w:hint="eastAsia"/>
          <w:sz w:val="24"/>
        </w:rPr>
        <w:t>÷</w:t>
      </w:r>
      <w:r w:rsidRPr="0008135C">
        <w:rPr>
          <w:rFonts w:asciiTheme="minorEastAsia" w:eastAsiaTheme="minorEastAsia" w:hAnsiTheme="minorEastAsia" w:hint="eastAsia"/>
          <w:sz w:val="24"/>
        </w:rPr>
        <w:t>2；</w:t>
      </w:r>
    </w:p>
    <w:p w:rsidR="007B2AB5" w:rsidRPr="0008135C" w:rsidRDefault="007B2AB5" w:rsidP="007B2AB5">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实际电缆平均长度=电缆平均长度</w:t>
      </w:r>
      <w:r w:rsidR="00372CDD" w:rsidRPr="0008135C">
        <w:rPr>
          <w:rFonts w:asciiTheme="minorEastAsia" w:eastAsiaTheme="minorEastAsia" w:hAnsiTheme="minorEastAsia" w:hint="eastAsia"/>
          <w:sz w:val="24"/>
        </w:rPr>
        <w:t>×</w:t>
      </w:r>
      <w:r w:rsidRPr="0008135C">
        <w:rPr>
          <w:rFonts w:asciiTheme="minorEastAsia" w:eastAsiaTheme="minorEastAsia" w:hAnsiTheme="minorEastAsia" w:hint="eastAsia"/>
          <w:sz w:val="24"/>
        </w:rPr>
        <w:t>1.1</w:t>
      </w:r>
      <w:r w:rsidR="00372CDD" w:rsidRPr="0008135C">
        <w:rPr>
          <w:rFonts w:asciiTheme="minorEastAsia" w:eastAsiaTheme="minorEastAsia" w:hAnsiTheme="minorEastAsia" w:hint="eastAsia"/>
          <w:sz w:val="24"/>
        </w:rPr>
        <w:t>＋</w:t>
      </w:r>
      <w:r w:rsidRPr="0008135C">
        <w:rPr>
          <w:rFonts w:asciiTheme="minorEastAsia" w:eastAsiaTheme="minorEastAsia" w:hAnsiTheme="minorEastAsia" w:hint="eastAsia"/>
          <w:sz w:val="24"/>
        </w:rPr>
        <w:t>(端接容限)；</w:t>
      </w:r>
    </w:p>
    <w:p w:rsidR="007B2AB5" w:rsidRPr="0008135C" w:rsidRDefault="007B2AB5" w:rsidP="007B2AB5">
      <w:pPr>
        <w:spacing w:before="50" w:after="5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每箱线缆走线数=每箱电缆长度</w:t>
      </w:r>
      <w:r w:rsidR="00CE55E5" w:rsidRPr="0008135C">
        <w:rPr>
          <w:rFonts w:asciiTheme="minorEastAsia" w:eastAsiaTheme="minorEastAsia" w:hAnsiTheme="minorEastAsia" w:hint="eastAsia"/>
          <w:sz w:val="24"/>
        </w:rPr>
        <w:t>÷</w:t>
      </w:r>
      <w:r w:rsidRPr="0008135C">
        <w:rPr>
          <w:rFonts w:asciiTheme="minorEastAsia" w:eastAsiaTheme="minorEastAsia" w:hAnsiTheme="minorEastAsia" w:hint="eastAsia"/>
          <w:sz w:val="24"/>
        </w:rPr>
        <w:t>实际电缆平均长度；</w:t>
      </w:r>
    </w:p>
    <w:p w:rsidR="000570F6" w:rsidRPr="0008135C" w:rsidRDefault="007B2AB5" w:rsidP="000570F6">
      <w:pPr>
        <w:spacing w:before="50" w:after="50"/>
        <w:ind w:firstLineChars="200" w:firstLine="480"/>
        <w:rPr>
          <w:rFonts w:asciiTheme="minorEastAsia" w:eastAsiaTheme="minorEastAsia" w:hAnsiTheme="minorEastAsia"/>
          <w:b/>
          <w:sz w:val="24"/>
        </w:rPr>
      </w:pPr>
      <w:r w:rsidRPr="0008135C">
        <w:rPr>
          <w:rFonts w:asciiTheme="minorEastAsia" w:eastAsiaTheme="minorEastAsia" w:hAnsiTheme="minorEastAsia" w:hint="eastAsia"/>
          <w:sz w:val="24"/>
        </w:rPr>
        <w:t>电缆需要箱数=信息点总数</w:t>
      </w:r>
      <w:r w:rsidR="00CE55E5" w:rsidRPr="0008135C">
        <w:rPr>
          <w:rFonts w:asciiTheme="minorEastAsia" w:eastAsiaTheme="minorEastAsia" w:hAnsiTheme="minorEastAsia" w:hint="eastAsia"/>
          <w:sz w:val="24"/>
        </w:rPr>
        <w:t>÷</w:t>
      </w:r>
      <w:r w:rsidRPr="0008135C">
        <w:rPr>
          <w:rFonts w:asciiTheme="minorEastAsia" w:eastAsiaTheme="minorEastAsia" w:hAnsiTheme="minorEastAsia" w:hint="eastAsia"/>
          <w:sz w:val="24"/>
        </w:rPr>
        <w:t>每箱线缆走线数；</w:t>
      </w:r>
    </w:p>
    <w:p w:rsidR="00BB6ABB" w:rsidRPr="0008135C" w:rsidRDefault="00BB6ABB">
      <w:pPr>
        <w:widowControl/>
        <w:rPr>
          <w:rFonts w:asciiTheme="minorEastAsia" w:eastAsiaTheme="minorEastAsia" w:hAnsiTheme="minorEastAsia"/>
          <w:b/>
          <w:kern w:val="0"/>
          <w:sz w:val="24"/>
          <w:szCs w:val="20"/>
        </w:rPr>
      </w:pPr>
      <w:r w:rsidRPr="0008135C">
        <w:rPr>
          <w:rFonts w:asciiTheme="minorEastAsia" w:eastAsiaTheme="minorEastAsia" w:hAnsiTheme="minorEastAsia"/>
          <w:b/>
        </w:rPr>
        <w:br w:type="page"/>
      </w:r>
    </w:p>
    <w:p w:rsidR="000E62FF" w:rsidRPr="0008135C" w:rsidRDefault="000E62FF" w:rsidP="00990EE5">
      <w:pPr>
        <w:pStyle w:val="ac"/>
        <w:spacing w:beforeLines="50" w:before="120" w:after="0" w:line="312" w:lineRule="auto"/>
        <w:ind w:firstLine="0"/>
        <w:rPr>
          <w:rFonts w:asciiTheme="minorEastAsia" w:eastAsiaTheme="minorEastAsia" w:hAnsiTheme="minorEastAsia"/>
          <w:b/>
        </w:rPr>
      </w:pPr>
      <w:r w:rsidRPr="0008135C">
        <w:rPr>
          <w:rFonts w:asciiTheme="minorEastAsia" w:eastAsiaTheme="minorEastAsia" w:hAnsiTheme="minorEastAsia" w:hint="eastAsia"/>
          <w:b/>
        </w:rPr>
        <w:lastRenderedPageBreak/>
        <w:t>1) 六类</w:t>
      </w:r>
      <w:r w:rsidR="00191474" w:rsidRPr="0008135C">
        <w:rPr>
          <w:rFonts w:asciiTheme="minorEastAsia" w:eastAsiaTheme="minorEastAsia" w:hAnsiTheme="minorEastAsia" w:hint="eastAsia"/>
          <w:b/>
        </w:rPr>
        <w:t>四</w:t>
      </w:r>
      <w:r w:rsidRPr="0008135C">
        <w:rPr>
          <w:rFonts w:asciiTheme="minorEastAsia" w:eastAsiaTheme="minorEastAsia" w:hAnsiTheme="minorEastAsia" w:hint="eastAsia"/>
          <w:b/>
        </w:rPr>
        <w:t>对</w:t>
      </w:r>
      <w:r w:rsidR="00191474" w:rsidRPr="0008135C">
        <w:rPr>
          <w:rFonts w:asciiTheme="minorEastAsia" w:eastAsiaTheme="minorEastAsia" w:hAnsiTheme="minorEastAsia" w:hint="eastAsia"/>
          <w:b/>
        </w:rPr>
        <w:t>非</w:t>
      </w:r>
      <w:r w:rsidRPr="0008135C">
        <w:rPr>
          <w:rFonts w:asciiTheme="minorEastAsia" w:eastAsiaTheme="minorEastAsia" w:hAnsiTheme="minorEastAsia" w:hint="eastAsia"/>
          <w:b/>
        </w:rPr>
        <w:t>屏蔽双绞线/LINKBASIC</w:t>
      </w:r>
      <w:r w:rsidR="000129C7" w:rsidRPr="0008135C">
        <w:rPr>
          <w:rFonts w:asciiTheme="minorEastAsia" w:eastAsiaTheme="minorEastAsia" w:hAnsiTheme="minorEastAsia" w:hint="eastAsia"/>
          <w:b/>
        </w:rPr>
        <w:t xml:space="preserve"> </w:t>
      </w:r>
      <w:r w:rsidR="008F75C9" w:rsidRPr="0008135C">
        <w:rPr>
          <w:rFonts w:asciiTheme="minorEastAsia" w:eastAsiaTheme="minorEastAsia" w:hAnsiTheme="minorEastAsia" w:hint="eastAsia"/>
          <w:b/>
        </w:rPr>
        <w:t>C</w:t>
      </w:r>
      <w:r w:rsidRPr="0008135C">
        <w:rPr>
          <w:rFonts w:asciiTheme="minorEastAsia" w:eastAsiaTheme="minorEastAsia" w:hAnsiTheme="minorEastAsia"/>
          <w:b/>
        </w:rPr>
        <w:t>LA04-</w:t>
      </w:r>
      <w:r w:rsidR="00191474" w:rsidRPr="0008135C">
        <w:rPr>
          <w:rFonts w:asciiTheme="minorEastAsia" w:eastAsiaTheme="minorEastAsia" w:hAnsiTheme="minorEastAsia" w:hint="eastAsia"/>
          <w:b/>
        </w:rPr>
        <w:t>U</w:t>
      </w:r>
      <w:r w:rsidRPr="0008135C">
        <w:rPr>
          <w:rFonts w:asciiTheme="minorEastAsia" w:eastAsiaTheme="minorEastAsia" w:hAnsiTheme="minorEastAsia"/>
          <w:b/>
        </w:rPr>
        <w:t>C6</w:t>
      </w:r>
    </w:p>
    <w:p w:rsidR="000A0191" w:rsidRPr="0008135C" w:rsidRDefault="00191474" w:rsidP="00CE55E5">
      <w:pPr>
        <w:spacing w:before="120"/>
        <w:ind w:firstLineChars="200" w:firstLine="480"/>
        <w:rPr>
          <w:rFonts w:asciiTheme="minorEastAsia" w:eastAsiaTheme="minorEastAsia" w:hAnsiTheme="minorEastAsia"/>
          <w:sz w:val="24"/>
        </w:rPr>
      </w:pPr>
      <w:r w:rsidRPr="0008135C">
        <w:rPr>
          <w:rFonts w:ascii="Arial Unicode MS" w:eastAsia="Arial Unicode MS" w:hAnsi="Arial Unicode MS" w:cs="Arial Unicode MS" w:hint="eastAsia"/>
          <w:noProof/>
          <w:sz w:val="24"/>
        </w:rPr>
        <w:drawing>
          <wp:anchor distT="0" distB="0" distL="114300" distR="114300" simplePos="0" relativeHeight="251666944" behindDoc="0" locked="0" layoutInCell="1" allowOverlap="1">
            <wp:simplePos x="0" y="0"/>
            <wp:positionH relativeFrom="column">
              <wp:posOffset>3248025</wp:posOffset>
            </wp:positionH>
            <wp:positionV relativeFrom="paragraph">
              <wp:posOffset>140970</wp:posOffset>
            </wp:positionV>
            <wp:extent cx="2414270" cy="1223645"/>
            <wp:effectExtent l="19050" t="19050" r="24130" b="1460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2414270" cy="1223645"/>
                    </a:xfrm>
                    <a:prstGeom prst="rect">
                      <a:avLst/>
                    </a:prstGeom>
                    <a:noFill/>
                    <a:ln w="9525">
                      <a:solidFill>
                        <a:schemeClr val="accent1"/>
                      </a:solidFill>
                      <a:miter lim="800000"/>
                      <a:headEnd/>
                      <a:tailEnd/>
                    </a:ln>
                  </pic:spPr>
                </pic:pic>
              </a:graphicData>
            </a:graphic>
          </wp:anchor>
        </w:drawing>
      </w:r>
      <w:r w:rsidR="000A0191" w:rsidRPr="0008135C">
        <w:rPr>
          <w:rFonts w:ascii="Arial Unicode MS" w:eastAsia="Arial Unicode MS" w:hAnsi="Arial Unicode MS" w:cs="Arial Unicode MS" w:hint="eastAsia"/>
          <w:sz w:val="24"/>
        </w:rPr>
        <w:t>LINKBASIC</w:t>
      </w:r>
      <w:r w:rsidR="000129C7" w:rsidRPr="0008135C">
        <w:rPr>
          <w:rFonts w:ascii="Arial Unicode MS" w:eastAsia="Arial Unicode MS" w:hAnsi="Arial Unicode MS" w:cs="Arial Unicode MS" w:hint="eastAsia"/>
          <w:sz w:val="24"/>
        </w:rPr>
        <w:t xml:space="preserve"> </w:t>
      </w:r>
      <w:r w:rsidR="000A0191" w:rsidRPr="0008135C">
        <w:rPr>
          <w:rFonts w:asciiTheme="minorEastAsia" w:eastAsiaTheme="minorEastAsia" w:hAnsiTheme="minorEastAsia"/>
          <w:sz w:val="24"/>
        </w:rPr>
        <w:t>CLA04-</w:t>
      </w:r>
      <w:r w:rsidRPr="0008135C">
        <w:rPr>
          <w:rFonts w:asciiTheme="minorEastAsia" w:eastAsiaTheme="minorEastAsia" w:hAnsiTheme="minorEastAsia" w:hint="eastAsia"/>
          <w:sz w:val="24"/>
        </w:rPr>
        <w:t>U</w:t>
      </w:r>
      <w:r w:rsidR="000A0191" w:rsidRPr="0008135C">
        <w:rPr>
          <w:rFonts w:asciiTheme="minorEastAsia" w:eastAsiaTheme="minorEastAsia" w:hAnsiTheme="minorEastAsia"/>
          <w:sz w:val="24"/>
        </w:rPr>
        <w:t>C6</w:t>
      </w:r>
      <w:r w:rsidR="000F744E" w:rsidRPr="0008135C">
        <w:rPr>
          <w:rFonts w:asciiTheme="minorEastAsia" w:eastAsiaTheme="minorEastAsia" w:hAnsiTheme="minorEastAsia" w:hint="eastAsia"/>
          <w:sz w:val="24"/>
        </w:rPr>
        <w:t>双绞线的线径由AWG 2</w:t>
      </w:r>
      <w:r w:rsidRPr="0008135C">
        <w:rPr>
          <w:rFonts w:asciiTheme="minorEastAsia" w:eastAsiaTheme="minorEastAsia" w:hAnsiTheme="minorEastAsia" w:hint="eastAsia"/>
          <w:sz w:val="24"/>
        </w:rPr>
        <w:t xml:space="preserve"> </w:t>
      </w:r>
      <w:r w:rsidR="000F744E" w:rsidRPr="0008135C">
        <w:rPr>
          <w:rFonts w:asciiTheme="minorEastAsia" w:eastAsiaTheme="minorEastAsia" w:hAnsiTheme="minorEastAsia" w:hint="eastAsia"/>
          <w:sz w:val="24"/>
        </w:rPr>
        <w:t>4提高至AWG 23，减小了线缆的衰减（高频衰减呈趋肤效应，表面积越大，衰减越小）。</w:t>
      </w:r>
    </w:p>
    <w:p w:rsidR="000F744E" w:rsidRPr="0008135C" w:rsidRDefault="000F744E" w:rsidP="000A0191">
      <w:pPr>
        <w:spacing w:before="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双绞线电缆的绝缘耐压为500VAC。高频信号传输衰减比普通线缆改善了40%（3dB），而ACR指标（串扰衰减比）则比6类标准提高了1倍（6dB），配合性能优良的</w:t>
      </w:r>
      <w:r w:rsidR="000A0191" w:rsidRPr="0008135C">
        <w:rPr>
          <w:rFonts w:asciiTheme="minorEastAsia" w:eastAsiaTheme="minorEastAsia" w:hAnsiTheme="minorEastAsia" w:hint="eastAsia"/>
          <w:sz w:val="24"/>
        </w:rPr>
        <w:t>兰贝</w:t>
      </w:r>
      <w:r w:rsidRPr="0008135C">
        <w:rPr>
          <w:rFonts w:asciiTheme="minorEastAsia" w:eastAsiaTheme="minorEastAsia" w:hAnsiTheme="minorEastAsia" w:hint="eastAsia"/>
          <w:sz w:val="24"/>
        </w:rPr>
        <w:t>系列接插件，</w:t>
      </w:r>
      <w:r w:rsidR="000A0191" w:rsidRPr="0008135C">
        <w:rPr>
          <w:rFonts w:ascii="Arial Unicode MS" w:eastAsia="Arial Unicode MS" w:hAnsi="Arial Unicode MS" w:cs="Arial Unicode MS" w:hint="eastAsia"/>
          <w:sz w:val="24"/>
        </w:rPr>
        <w:t>LINKBASIC</w:t>
      </w:r>
      <w:r w:rsidR="000129C7" w:rsidRPr="0008135C">
        <w:rPr>
          <w:rFonts w:asciiTheme="minorEastAsia" w:eastAsiaTheme="minorEastAsia" w:hAnsiTheme="minorEastAsia" w:hint="eastAsia"/>
          <w:sz w:val="24"/>
        </w:rPr>
        <w:t xml:space="preserve"> </w:t>
      </w:r>
      <w:r w:rsidR="00044068" w:rsidRPr="0008135C">
        <w:rPr>
          <w:rFonts w:asciiTheme="minorEastAsia" w:eastAsiaTheme="minorEastAsia" w:hAnsiTheme="minorEastAsia" w:hint="eastAsia"/>
          <w:sz w:val="24"/>
        </w:rPr>
        <w:t>CAT</w:t>
      </w:r>
      <w:r w:rsidRPr="0008135C">
        <w:rPr>
          <w:rFonts w:asciiTheme="minorEastAsia" w:eastAsiaTheme="minorEastAsia" w:hAnsiTheme="minorEastAsia" w:hint="eastAsia"/>
          <w:sz w:val="24"/>
        </w:rPr>
        <w:t>6类布线系统提供了超越6类标准的优异传输性能。</w:t>
      </w:r>
    </w:p>
    <w:p w:rsidR="000F744E" w:rsidRPr="0008135C" w:rsidRDefault="00044068" w:rsidP="000E62FF">
      <w:pPr>
        <w:spacing w:before="120"/>
        <w:ind w:firstLineChars="200" w:firstLine="480"/>
        <w:rPr>
          <w:rFonts w:asciiTheme="minorEastAsia" w:eastAsiaTheme="minorEastAsia" w:hAnsiTheme="minorEastAsia"/>
          <w:sz w:val="24"/>
        </w:rPr>
      </w:pPr>
      <w:r w:rsidRPr="0008135C">
        <w:rPr>
          <w:rFonts w:ascii="Arial Unicode MS" w:eastAsia="Arial Unicode MS" w:hAnsi="Arial Unicode MS" w:cs="Arial Unicode MS" w:hint="eastAsia"/>
          <w:sz w:val="24"/>
        </w:rPr>
        <w:t>LINKBASIC</w:t>
      </w:r>
      <w:r w:rsidR="000129C7" w:rsidRPr="0008135C">
        <w:rPr>
          <w:rFonts w:asciiTheme="minorEastAsia" w:eastAsiaTheme="minorEastAsia" w:hAnsiTheme="minorEastAsia" w:hint="eastAsia"/>
          <w:sz w:val="24"/>
        </w:rPr>
        <w:t xml:space="preserve"> </w:t>
      </w:r>
      <w:r w:rsidRPr="0008135C">
        <w:rPr>
          <w:rFonts w:asciiTheme="minorEastAsia" w:eastAsiaTheme="minorEastAsia" w:hAnsiTheme="minorEastAsia" w:hint="eastAsia"/>
          <w:sz w:val="24"/>
        </w:rPr>
        <w:t>CAT6类</w:t>
      </w:r>
      <w:r w:rsidR="00154F2E" w:rsidRPr="0008135C">
        <w:rPr>
          <w:rFonts w:asciiTheme="minorEastAsia" w:eastAsiaTheme="minorEastAsia" w:hAnsiTheme="minorEastAsia" w:hint="eastAsia"/>
          <w:sz w:val="24"/>
        </w:rPr>
        <w:t>非</w:t>
      </w:r>
      <w:r w:rsidR="000F744E" w:rsidRPr="0008135C">
        <w:rPr>
          <w:rFonts w:asciiTheme="minorEastAsia" w:eastAsiaTheme="minorEastAsia" w:hAnsiTheme="minorEastAsia" w:hint="eastAsia"/>
          <w:sz w:val="24"/>
        </w:rPr>
        <w:t>屏蔽线缆采用的十字隔板绞合设计，提高了线缆的强壮度，在施工过程能有效保护线缆内的绞合线对，降低线缆受到挤压、扭曲的损害，因此更好地保障线缆的同心度、平衡性指标，保障了良好的系统安装性能。</w:t>
      </w:r>
    </w:p>
    <w:p w:rsidR="000F744E" w:rsidRPr="0008135C" w:rsidRDefault="000F744E" w:rsidP="000F744E">
      <w:pPr>
        <w:spacing w:before="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增大了线对之间的相对距离，提高了线对间的分隔度，使线缆的串扰指标（PS-NEXT，PS-ELFEXT）有极大的提高。</w:t>
      </w:r>
    </w:p>
    <w:p w:rsidR="000F744E" w:rsidRPr="0008135C" w:rsidRDefault="000F744E" w:rsidP="000F744E">
      <w:pPr>
        <w:spacing w:before="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有效保障了线对内完美的同心度和平衡性，提高了线缆的阻抗稳定性，使信号传输更为完美。</w:t>
      </w:r>
    </w:p>
    <w:p w:rsidR="000F744E" w:rsidRPr="0008135C" w:rsidRDefault="000F744E" w:rsidP="000F744E">
      <w:pPr>
        <w:spacing w:before="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改善了线缆的安装性能，线缆的分离隔板有效减少了普通UTP线缆在安装时容易出现的线缆双绞结构的损伤。</w:t>
      </w:r>
    </w:p>
    <w:p w:rsidR="000E62FF" w:rsidRPr="0008135C" w:rsidRDefault="00106185" w:rsidP="00106185">
      <w:pPr>
        <w:spacing w:before="12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产品描述：</w:t>
      </w:r>
    </w:p>
    <w:p w:rsidR="00106185" w:rsidRPr="0008135C" w:rsidRDefault="00106185" w:rsidP="00B44A23">
      <w:pPr>
        <w:pStyle w:val="Pa4"/>
        <w:numPr>
          <w:ilvl w:val="0"/>
          <w:numId w:val="21"/>
        </w:numPr>
        <w:spacing w:line="360" w:lineRule="auto"/>
        <w:rPr>
          <w:rFonts w:asciiTheme="minorEastAsia" w:eastAsiaTheme="minorEastAsia" w:hAnsiTheme="minorEastAsia" w:cs="方正细黑一瓤愀."/>
        </w:rPr>
      </w:pPr>
      <w:r w:rsidRPr="0008135C">
        <w:rPr>
          <w:rStyle w:val="A16"/>
          <w:rFonts w:asciiTheme="minorEastAsia" w:eastAsiaTheme="minorEastAsia" w:hAnsiTheme="minorEastAsia" w:hint="eastAsia"/>
          <w:color w:val="auto"/>
          <w:sz w:val="24"/>
          <w:szCs w:val="24"/>
        </w:rPr>
        <w:t>额定温度：</w:t>
      </w:r>
      <w:r w:rsidRPr="0008135C">
        <w:rPr>
          <w:rStyle w:val="A16"/>
          <w:rFonts w:asciiTheme="minorEastAsia" w:eastAsiaTheme="minorEastAsia" w:hAnsiTheme="minorEastAsia"/>
          <w:color w:val="auto"/>
          <w:sz w:val="24"/>
          <w:szCs w:val="24"/>
        </w:rPr>
        <w:t>70</w:t>
      </w:r>
      <w:r w:rsidRPr="0008135C">
        <w:rPr>
          <w:rStyle w:val="A16"/>
          <w:rFonts w:asciiTheme="minorEastAsia" w:eastAsiaTheme="minorEastAsia" w:hAnsiTheme="minorEastAsia" w:hint="eastAsia"/>
          <w:color w:val="auto"/>
          <w:sz w:val="24"/>
          <w:szCs w:val="24"/>
        </w:rPr>
        <w:t>°</w:t>
      </w:r>
      <w:r w:rsidRPr="0008135C">
        <w:rPr>
          <w:rStyle w:val="A16"/>
          <w:rFonts w:asciiTheme="minorEastAsia" w:eastAsiaTheme="minorEastAsia" w:hAnsiTheme="minorEastAsia"/>
          <w:color w:val="auto"/>
          <w:sz w:val="24"/>
          <w:szCs w:val="24"/>
        </w:rPr>
        <w:t xml:space="preserve">C </w:t>
      </w:r>
    </w:p>
    <w:p w:rsidR="00106185" w:rsidRPr="0008135C" w:rsidRDefault="00106185" w:rsidP="00B44A23">
      <w:pPr>
        <w:pStyle w:val="Pa4"/>
        <w:numPr>
          <w:ilvl w:val="0"/>
          <w:numId w:val="21"/>
        </w:numPr>
        <w:spacing w:line="360" w:lineRule="auto"/>
        <w:rPr>
          <w:rFonts w:asciiTheme="minorEastAsia" w:eastAsiaTheme="minorEastAsia" w:hAnsiTheme="minorEastAsia" w:cs="方正细黑一瓤愀."/>
        </w:rPr>
      </w:pPr>
      <w:r w:rsidRPr="0008135C">
        <w:rPr>
          <w:rStyle w:val="A16"/>
          <w:rFonts w:asciiTheme="minorEastAsia" w:eastAsiaTheme="minorEastAsia" w:hAnsiTheme="minorEastAsia" w:hint="eastAsia"/>
          <w:color w:val="auto"/>
          <w:sz w:val="24"/>
          <w:szCs w:val="24"/>
        </w:rPr>
        <w:t>参考标准：</w:t>
      </w:r>
      <w:r w:rsidR="00ED2609" w:rsidRPr="0008135C">
        <w:rPr>
          <w:rStyle w:val="A16"/>
          <w:rFonts w:asciiTheme="minorEastAsia" w:eastAsiaTheme="minorEastAsia" w:hAnsiTheme="minorEastAsia"/>
          <w:color w:val="auto"/>
          <w:sz w:val="24"/>
          <w:szCs w:val="24"/>
        </w:rPr>
        <w:t xml:space="preserve">UL Subject444, </w:t>
      </w:r>
      <w:r w:rsidR="009C4EB7" w:rsidRPr="0008135C">
        <w:rPr>
          <w:rStyle w:val="A16"/>
          <w:rFonts w:asciiTheme="minorEastAsia" w:eastAsiaTheme="minorEastAsia" w:hAnsiTheme="minorEastAsia"/>
          <w:color w:val="auto"/>
          <w:sz w:val="24"/>
          <w:szCs w:val="24"/>
        </w:rPr>
        <w:t>TIA</w:t>
      </w:r>
      <w:r w:rsidR="009C4EB7" w:rsidRPr="0008135C">
        <w:rPr>
          <w:rStyle w:val="A16"/>
          <w:rFonts w:asciiTheme="minorEastAsia" w:eastAsiaTheme="minorEastAsia" w:hAnsiTheme="minorEastAsia" w:hint="eastAsia"/>
          <w:color w:val="auto"/>
          <w:sz w:val="24"/>
          <w:szCs w:val="24"/>
        </w:rPr>
        <w:t>-</w:t>
      </w:r>
      <w:r w:rsidRPr="0008135C">
        <w:rPr>
          <w:rStyle w:val="A16"/>
          <w:rFonts w:asciiTheme="minorEastAsia" w:eastAsiaTheme="minorEastAsia" w:hAnsiTheme="minorEastAsia"/>
          <w:color w:val="auto"/>
          <w:sz w:val="24"/>
          <w:szCs w:val="24"/>
        </w:rPr>
        <w:t>568</w:t>
      </w:r>
      <w:r w:rsidR="009C4EB7" w:rsidRPr="0008135C">
        <w:rPr>
          <w:rStyle w:val="A16"/>
          <w:rFonts w:asciiTheme="minorEastAsia" w:eastAsiaTheme="minorEastAsia" w:hAnsiTheme="minorEastAsia" w:hint="eastAsia"/>
          <w:color w:val="auto"/>
          <w:sz w:val="24"/>
          <w:szCs w:val="24"/>
        </w:rPr>
        <w:t>-C</w:t>
      </w:r>
      <w:r w:rsidRPr="0008135C">
        <w:rPr>
          <w:rStyle w:val="A16"/>
          <w:rFonts w:asciiTheme="minorEastAsia" w:eastAsiaTheme="minorEastAsia" w:hAnsiTheme="minorEastAsia"/>
          <w:color w:val="auto"/>
          <w:sz w:val="24"/>
          <w:szCs w:val="24"/>
        </w:rPr>
        <w:t xml:space="preserve">.2-1&amp; ISO/IEC 11801, IEC61163 </w:t>
      </w:r>
    </w:p>
    <w:p w:rsidR="00106185" w:rsidRPr="0008135C" w:rsidRDefault="00106185" w:rsidP="00B44A23">
      <w:pPr>
        <w:pStyle w:val="Pa4"/>
        <w:numPr>
          <w:ilvl w:val="0"/>
          <w:numId w:val="21"/>
        </w:numPr>
        <w:spacing w:line="360" w:lineRule="auto"/>
        <w:rPr>
          <w:rFonts w:asciiTheme="minorEastAsia" w:eastAsiaTheme="minorEastAsia" w:hAnsiTheme="minorEastAsia" w:cs="方正细黑一瓤愀."/>
        </w:rPr>
      </w:pPr>
      <w:r w:rsidRPr="0008135C">
        <w:rPr>
          <w:rStyle w:val="A16"/>
          <w:rFonts w:asciiTheme="minorEastAsia" w:eastAsiaTheme="minorEastAsia" w:hAnsiTheme="minorEastAsia" w:hint="eastAsia"/>
          <w:color w:val="auto"/>
          <w:sz w:val="24"/>
          <w:szCs w:val="24"/>
        </w:rPr>
        <w:t>导体：固态纯铜</w:t>
      </w:r>
    </w:p>
    <w:p w:rsidR="00106185" w:rsidRPr="0008135C" w:rsidRDefault="00106185" w:rsidP="00B44A23">
      <w:pPr>
        <w:pStyle w:val="Pa4"/>
        <w:numPr>
          <w:ilvl w:val="0"/>
          <w:numId w:val="21"/>
        </w:numPr>
        <w:spacing w:line="360" w:lineRule="auto"/>
        <w:rPr>
          <w:rFonts w:asciiTheme="minorEastAsia" w:eastAsiaTheme="minorEastAsia" w:hAnsiTheme="minorEastAsia" w:cs="方正细黑一瓤愀."/>
        </w:rPr>
      </w:pPr>
      <w:r w:rsidRPr="0008135C">
        <w:rPr>
          <w:rStyle w:val="A16"/>
          <w:rFonts w:asciiTheme="minorEastAsia" w:eastAsiaTheme="minorEastAsia" w:hAnsiTheme="minorEastAsia" w:hint="eastAsia"/>
          <w:color w:val="auto"/>
          <w:sz w:val="24"/>
          <w:szCs w:val="24"/>
        </w:rPr>
        <w:t>彩色</w:t>
      </w:r>
      <w:r w:rsidRPr="0008135C">
        <w:rPr>
          <w:rStyle w:val="A16"/>
          <w:rFonts w:asciiTheme="minorEastAsia" w:eastAsiaTheme="minorEastAsia" w:hAnsiTheme="minorEastAsia"/>
          <w:color w:val="auto"/>
          <w:sz w:val="24"/>
          <w:szCs w:val="24"/>
        </w:rPr>
        <w:t>PE</w:t>
      </w:r>
      <w:r w:rsidRPr="0008135C">
        <w:rPr>
          <w:rStyle w:val="A16"/>
          <w:rFonts w:asciiTheme="minorEastAsia" w:eastAsiaTheme="minorEastAsia" w:hAnsiTheme="minorEastAsia" w:hint="eastAsia"/>
          <w:color w:val="auto"/>
          <w:sz w:val="24"/>
          <w:szCs w:val="24"/>
        </w:rPr>
        <w:t>绝缘层</w:t>
      </w:r>
    </w:p>
    <w:p w:rsidR="00106185" w:rsidRPr="0008135C" w:rsidRDefault="00106185" w:rsidP="00B44A23">
      <w:pPr>
        <w:pStyle w:val="Pa4"/>
        <w:numPr>
          <w:ilvl w:val="0"/>
          <w:numId w:val="21"/>
        </w:numPr>
        <w:spacing w:line="360" w:lineRule="auto"/>
        <w:rPr>
          <w:rFonts w:asciiTheme="minorEastAsia" w:eastAsiaTheme="minorEastAsia" w:hAnsiTheme="minorEastAsia" w:cs="方正细黑一瓤愀."/>
        </w:rPr>
      </w:pPr>
      <w:r w:rsidRPr="0008135C">
        <w:rPr>
          <w:rStyle w:val="A16"/>
          <w:rFonts w:asciiTheme="minorEastAsia" w:eastAsiaTheme="minorEastAsia" w:hAnsiTheme="minorEastAsia" w:hint="eastAsia"/>
          <w:color w:val="auto"/>
          <w:sz w:val="24"/>
          <w:szCs w:val="24"/>
        </w:rPr>
        <w:t>撕裂线</w:t>
      </w:r>
    </w:p>
    <w:p w:rsidR="00106185" w:rsidRPr="0008135C" w:rsidRDefault="00106185" w:rsidP="00B44A23">
      <w:pPr>
        <w:pStyle w:val="Pa4"/>
        <w:numPr>
          <w:ilvl w:val="0"/>
          <w:numId w:val="21"/>
        </w:numPr>
        <w:spacing w:line="360" w:lineRule="auto"/>
        <w:rPr>
          <w:rFonts w:asciiTheme="minorEastAsia" w:eastAsiaTheme="minorEastAsia" w:hAnsiTheme="minorEastAsia" w:cs="方正细黑一瓤愀."/>
        </w:rPr>
      </w:pPr>
      <w:r w:rsidRPr="0008135C">
        <w:rPr>
          <w:rStyle w:val="A16"/>
          <w:rFonts w:asciiTheme="minorEastAsia" w:eastAsiaTheme="minorEastAsia" w:hAnsiTheme="minorEastAsia"/>
          <w:color w:val="auto"/>
          <w:sz w:val="24"/>
          <w:szCs w:val="24"/>
        </w:rPr>
        <w:t>PVC</w:t>
      </w:r>
      <w:r w:rsidRPr="0008135C">
        <w:rPr>
          <w:rStyle w:val="A16"/>
          <w:rFonts w:asciiTheme="minorEastAsia" w:eastAsiaTheme="minorEastAsia" w:hAnsiTheme="minorEastAsia" w:hint="eastAsia"/>
          <w:color w:val="auto"/>
          <w:sz w:val="24"/>
          <w:szCs w:val="24"/>
        </w:rPr>
        <w:t>或</w:t>
      </w:r>
      <w:r w:rsidRPr="0008135C">
        <w:rPr>
          <w:rStyle w:val="A16"/>
          <w:rFonts w:asciiTheme="minorEastAsia" w:eastAsiaTheme="minorEastAsia" w:hAnsiTheme="minorEastAsia"/>
          <w:color w:val="auto"/>
          <w:sz w:val="24"/>
          <w:szCs w:val="24"/>
        </w:rPr>
        <w:t>LSZH</w:t>
      </w:r>
      <w:r w:rsidRPr="0008135C">
        <w:rPr>
          <w:rStyle w:val="A16"/>
          <w:rFonts w:asciiTheme="minorEastAsia" w:eastAsiaTheme="minorEastAsia" w:hAnsiTheme="minorEastAsia" w:hint="eastAsia"/>
          <w:color w:val="auto"/>
          <w:sz w:val="24"/>
          <w:szCs w:val="24"/>
        </w:rPr>
        <w:t>外层护套</w:t>
      </w:r>
    </w:p>
    <w:p w:rsidR="00106185" w:rsidRPr="0008135C" w:rsidRDefault="00106185" w:rsidP="00B44A23">
      <w:pPr>
        <w:pStyle w:val="Pa4"/>
        <w:numPr>
          <w:ilvl w:val="0"/>
          <w:numId w:val="21"/>
        </w:numPr>
        <w:spacing w:line="360" w:lineRule="auto"/>
        <w:rPr>
          <w:rStyle w:val="A16"/>
          <w:rFonts w:asciiTheme="minorEastAsia" w:eastAsiaTheme="minorEastAsia" w:hAnsiTheme="minorEastAsia"/>
          <w:color w:val="auto"/>
          <w:sz w:val="24"/>
          <w:szCs w:val="24"/>
        </w:rPr>
      </w:pPr>
      <w:r w:rsidRPr="0008135C">
        <w:rPr>
          <w:rStyle w:val="A16"/>
          <w:rFonts w:asciiTheme="minorEastAsia" w:eastAsiaTheme="minorEastAsia" w:hAnsiTheme="minorEastAsia" w:hint="eastAsia"/>
          <w:color w:val="auto"/>
          <w:sz w:val="24"/>
          <w:szCs w:val="24"/>
        </w:rPr>
        <w:t>包装：轴</w:t>
      </w:r>
    </w:p>
    <w:p w:rsidR="00BB6ABB" w:rsidRPr="0008135C" w:rsidRDefault="00BB6ABB">
      <w:pPr>
        <w:widowControl/>
        <w:rPr>
          <w:rFonts w:asciiTheme="minorEastAsia" w:eastAsiaTheme="minorEastAsia" w:hAnsiTheme="minorEastAsia"/>
          <w:b/>
          <w:sz w:val="24"/>
        </w:rPr>
      </w:pPr>
      <w:r w:rsidRPr="0008135C">
        <w:rPr>
          <w:rFonts w:asciiTheme="minorEastAsia" w:eastAsiaTheme="minorEastAsia" w:hAnsiTheme="minorEastAsia"/>
          <w:b/>
          <w:sz w:val="24"/>
        </w:rPr>
        <w:br w:type="page"/>
      </w:r>
    </w:p>
    <w:p w:rsidR="00106185" w:rsidRPr="0008135C" w:rsidRDefault="00106185" w:rsidP="000570F6">
      <w:pPr>
        <w:widowControl/>
        <w:jc w:val="left"/>
        <w:rPr>
          <w:rFonts w:asciiTheme="minorEastAsia" w:eastAsiaTheme="minorEastAsia" w:hAnsiTheme="minorEastAsia"/>
          <w:noProof/>
        </w:rPr>
      </w:pPr>
      <w:r w:rsidRPr="0008135C">
        <w:rPr>
          <w:rFonts w:asciiTheme="minorEastAsia" w:eastAsiaTheme="minorEastAsia" w:hAnsiTheme="minorEastAsia" w:hint="eastAsia"/>
          <w:b/>
          <w:sz w:val="24"/>
        </w:rPr>
        <w:lastRenderedPageBreak/>
        <w:t>电气特性：</w:t>
      </w:r>
    </w:p>
    <w:p w:rsidR="00B643B6" w:rsidRPr="0008135C" w:rsidRDefault="00256638" w:rsidP="00B643B6">
      <w:pPr>
        <w:spacing w:before="120"/>
        <w:rPr>
          <w:rFonts w:asciiTheme="minorEastAsia" w:eastAsiaTheme="minorEastAsia" w:hAnsiTheme="minorEastAsia"/>
          <w:sz w:val="24"/>
        </w:rPr>
      </w:pPr>
      <w:r w:rsidRPr="0008135C">
        <w:rPr>
          <w:rFonts w:asciiTheme="minorEastAsia" w:eastAsiaTheme="minorEastAsia" w:hAnsiTheme="minorEastAsia"/>
          <w:noProof/>
          <w:sz w:val="24"/>
        </w:rPr>
        <w:drawing>
          <wp:inline distT="0" distB="0" distL="0" distR="0">
            <wp:extent cx="5610225" cy="2774425"/>
            <wp:effectExtent l="19050" t="19050" r="28575" b="259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610225" cy="2774425"/>
                    </a:xfrm>
                    <a:prstGeom prst="rect">
                      <a:avLst/>
                    </a:prstGeom>
                    <a:noFill/>
                    <a:ln w="9525">
                      <a:solidFill>
                        <a:schemeClr val="accent1"/>
                      </a:solidFill>
                      <a:miter lim="800000"/>
                      <a:headEnd/>
                      <a:tailEnd/>
                    </a:ln>
                  </pic:spPr>
                </pic:pic>
              </a:graphicData>
            </a:graphic>
          </wp:inline>
        </w:drawing>
      </w:r>
    </w:p>
    <w:p w:rsidR="00BB6ABB" w:rsidRPr="0008135C" w:rsidRDefault="00BB6ABB">
      <w:pPr>
        <w:widowControl/>
        <w:rPr>
          <w:rFonts w:asciiTheme="minorEastAsia" w:eastAsiaTheme="minorEastAsia" w:hAnsiTheme="minorEastAsia"/>
          <w:b/>
          <w:bCs/>
          <w:sz w:val="24"/>
        </w:rPr>
      </w:pPr>
      <w:r w:rsidRPr="0008135C">
        <w:rPr>
          <w:rFonts w:asciiTheme="minorEastAsia" w:eastAsiaTheme="minorEastAsia" w:hAnsiTheme="minorEastAsia"/>
          <w:sz w:val="24"/>
        </w:rPr>
        <w:br w:type="page"/>
      </w:r>
    </w:p>
    <w:p w:rsidR="00CD7EB0" w:rsidRPr="0008135C" w:rsidRDefault="00CD7EB0" w:rsidP="00CD7EB0">
      <w:pPr>
        <w:pStyle w:val="4"/>
        <w:spacing w:before="120" w:after="120" w:line="360" w:lineRule="auto"/>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lastRenderedPageBreak/>
        <w:t>6.3.3</w:t>
      </w:r>
      <w:r w:rsidRPr="0008135C">
        <w:rPr>
          <w:rFonts w:asciiTheme="minorEastAsia" w:eastAsiaTheme="minorEastAsia" w:hAnsiTheme="minorEastAsia"/>
          <w:sz w:val="24"/>
          <w:szCs w:val="24"/>
        </w:rPr>
        <w:t>管理子系统</w:t>
      </w:r>
    </w:p>
    <w:p w:rsidR="00204A74" w:rsidRPr="0008135C" w:rsidRDefault="00204A74" w:rsidP="00204A74">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本大楼的设备全部采用</w:t>
      </w:r>
      <w:r w:rsidRPr="0008135C">
        <w:rPr>
          <w:rFonts w:asciiTheme="minorEastAsia" w:eastAsiaTheme="minorEastAsia" w:hAnsiTheme="minorEastAsia"/>
          <w:sz w:val="24"/>
        </w:rPr>
        <w:t>互连</w:t>
      </w:r>
      <w:r w:rsidRPr="0008135C">
        <w:rPr>
          <w:rFonts w:asciiTheme="minorEastAsia" w:eastAsiaTheme="minorEastAsia" w:hAnsiTheme="minorEastAsia" w:hint="eastAsia"/>
          <w:sz w:val="24"/>
        </w:rPr>
        <w:t>的</w:t>
      </w:r>
      <w:r w:rsidRPr="0008135C">
        <w:rPr>
          <w:rFonts w:asciiTheme="minorEastAsia" w:eastAsiaTheme="minorEastAsia" w:hAnsiTheme="minorEastAsia"/>
          <w:sz w:val="24"/>
        </w:rPr>
        <w:t>方式，管理干线子系统和</w:t>
      </w:r>
      <w:r w:rsidRPr="0008135C">
        <w:rPr>
          <w:rFonts w:asciiTheme="minorEastAsia" w:eastAsiaTheme="minorEastAsia" w:hAnsiTheme="minorEastAsia" w:hint="eastAsia"/>
          <w:sz w:val="24"/>
        </w:rPr>
        <w:t>水平</w:t>
      </w:r>
      <w:r w:rsidRPr="0008135C">
        <w:rPr>
          <w:rFonts w:asciiTheme="minorEastAsia" w:eastAsiaTheme="minorEastAsia" w:hAnsiTheme="minorEastAsia"/>
          <w:sz w:val="24"/>
        </w:rPr>
        <w:t>子系统的线缆。管理区为连通各个子系统提供连接手段。</w:t>
      </w:r>
      <w:r w:rsidRPr="0008135C">
        <w:rPr>
          <w:rFonts w:asciiTheme="minorEastAsia" w:eastAsiaTheme="minorEastAsia" w:hAnsiTheme="minorEastAsia" w:hint="eastAsia"/>
          <w:sz w:val="24"/>
        </w:rPr>
        <w:t>所有的网络设备和通讯设备都放置在各楼层的分配线架内，水平区域信息点端口和网络通讯设备的交接也在分配线架内完成。</w:t>
      </w:r>
    </w:p>
    <w:p w:rsidR="00204A74" w:rsidRPr="0008135C" w:rsidRDefault="00204A74" w:rsidP="00204A74">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下图是管理间数据配线架的跳线连接方式：</w:t>
      </w:r>
    </w:p>
    <w:p w:rsidR="00204A74" w:rsidRPr="0008135C" w:rsidRDefault="00204A74" w:rsidP="002A36C0">
      <w:pPr>
        <w:spacing w:before="120" w:after="120"/>
        <w:ind w:firstLineChars="200" w:firstLine="420"/>
        <w:rPr>
          <w:rFonts w:asciiTheme="minorEastAsia" w:eastAsiaTheme="minorEastAsia" w:hAnsiTheme="minorEastAsia"/>
          <w:sz w:val="24"/>
        </w:rPr>
      </w:pPr>
      <w:r w:rsidRPr="0008135C">
        <w:rPr>
          <w:rFonts w:ascii="宋体" w:hAnsi="宋体"/>
          <w:noProof/>
          <w:szCs w:val="21"/>
        </w:rPr>
        <w:drawing>
          <wp:inline distT="0" distB="0" distL="0" distR="0">
            <wp:extent cx="3324225" cy="2393094"/>
            <wp:effectExtent l="19050" t="0" r="9525" b="0"/>
            <wp:docPr id="6"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4"/>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rsidR="00204A74" w:rsidRPr="0008135C" w:rsidRDefault="00204A74" w:rsidP="00204A74">
      <w:pPr>
        <w:spacing w:before="120" w:after="120"/>
        <w:ind w:firstLineChars="200" w:firstLine="420"/>
        <w:rPr>
          <w:rFonts w:asciiTheme="minorEastAsia" w:eastAsiaTheme="minorEastAsia" w:hAnsiTheme="minorEastAsia"/>
          <w:szCs w:val="21"/>
        </w:rPr>
      </w:pPr>
      <w:r w:rsidRPr="0008135C">
        <w:rPr>
          <w:rFonts w:asciiTheme="minorEastAsia" w:eastAsiaTheme="minorEastAsia" w:hAnsiTheme="minorEastAsia" w:hint="eastAsia"/>
          <w:szCs w:val="21"/>
        </w:rPr>
        <w:t xml:space="preserve">                    管理子系统示意图</w:t>
      </w:r>
    </w:p>
    <w:p w:rsidR="00EA3E7E" w:rsidRPr="0008135C" w:rsidRDefault="00EA3E7E" w:rsidP="00EA3E7E">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考虑到</w:t>
      </w:r>
      <w:r w:rsidRPr="0008135C">
        <w:rPr>
          <w:rFonts w:asciiTheme="minorEastAsia" w:eastAsiaTheme="minorEastAsia" w:hAnsiTheme="minorEastAsia" w:hint="eastAsia"/>
          <w:sz w:val="24"/>
          <w:u w:val="single"/>
        </w:rPr>
        <w:t xml:space="preserve">      </w:t>
      </w:r>
      <w:r w:rsidRPr="0008135C">
        <w:rPr>
          <w:rFonts w:asciiTheme="minorEastAsia" w:eastAsiaTheme="minorEastAsia" w:hAnsiTheme="minorEastAsia"/>
          <w:sz w:val="24"/>
        </w:rPr>
        <w:t>的实际情况，确保水平电缆的长度在</w:t>
      </w:r>
      <w:smartTag w:uri="urn:schemas-microsoft-com:office:smarttags" w:element="chmetcnv">
        <w:smartTagPr>
          <w:attr w:name="TCSC" w:val="0"/>
          <w:attr w:name="NumberType" w:val="1"/>
          <w:attr w:name="Negative" w:val="False"/>
          <w:attr w:name="HasSpace" w:val="False"/>
          <w:attr w:name="SourceValue" w:val="90"/>
          <w:attr w:name="UnitName" w:val="米"/>
        </w:smartTagPr>
        <w:r w:rsidRPr="0008135C">
          <w:rPr>
            <w:rFonts w:asciiTheme="minorEastAsia" w:eastAsiaTheme="minorEastAsia" w:hAnsiTheme="minorEastAsia"/>
            <w:sz w:val="24"/>
          </w:rPr>
          <w:t>90米</w:t>
        </w:r>
      </w:smartTag>
      <w:r w:rsidRPr="0008135C">
        <w:rPr>
          <w:rFonts w:asciiTheme="minorEastAsia" w:eastAsiaTheme="minorEastAsia" w:hAnsiTheme="minorEastAsia"/>
          <w:sz w:val="24"/>
        </w:rPr>
        <w:t>以内，我们在</w:t>
      </w:r>
      <w:r w:rsidRPr="0008135C">
        <w:rPr>
          <w:rFonts w:asciiTheme="minorEastAsia" w:eastAsiaTheme="minorEastAsia" w:hAnsiTheme="minorEastAsia" w:hint="eastAsia"/>
          <w:sz w:val="24"/>
        </w:rPr>
        <w:t>各楼层相应的区的</w:t>
      </w:r>
      <w:r w:rsidRPr="0008135C">
        <w:rPr>
          <w:rFonts w:asciiTheme="minorEastAsia" w:eastAsiaTheme="minorEastAsia" w:hAnsiTheme="minorEastAsia"/>
          <w:sz w:val="24"/>
        </w:rPr>
        <w:t>弱电井</w:t>
      </w:r>
      <w:r w:rsidRPr="0008135C">
        <w:rPr>
          <w:rFonts w:asciiTheme="minorEastAsia" w:eastAsiaTheme="minorEastAsia" w:hAnsiTheme="minorEastAsia" w:hint="eastAsia"/>
          <w:sz w:val="24"/>
        </w:rPr>
        <w:t>内</w:t>
      </w:r>
      <w:r w:rsidRPr="0008135C">
        <w:rPr>
          <w:rFonts w:asciiTheme="minorEastAsia" w:eastAsiaTheme="minorEastAsia" w:hAnsiTheme="minorEastAsia"/>
          <w:sz w:val="24"/>
        </w:rPr>
        <w:t>均设置了分配线架来划分管理整个系统的信息点。</w:t>
      </w:r>
    </w:p>
    <w:p w:rsidR="00F34FA8" w:rsidRPr="0008135C" w:rsidRDefault="00F34FA8" w:rsidP="00D13E7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所有接入分配线架的水平铜缆，首先接入</w:t>
      </w:r>
      <w:r w:rsidRPr="0008135C">
        <w:rPr>
          <w:rFonts w:asciiTheme="minorEastAsia" w:eastAsiaTheme="minorEastAsia" w:hAnsiTheme="minorEastAsia" w:hint="eastAsia"/>
          <w:sz w:val="24"/>
        </w:rPr>
        <w:t>到24口铜缆</w:t>
      </w:r>
      <w:r w:rsidRPr="0008135C">
        <w:rPr>
          <w:rFonts w:asciiTheme="minorEastAsia" w:eastAsiaTheme="minorEastAsia" w:hAnsiTheme="minorEastAsia"/>
          <w:sz w:val="24"/>
        </w:rPr>
        <w:t>配线架后，再分别通过RJ45-RJ45或RJ</w:t>
      </w:r>
      <w:r w:rsidRPr="0008135C">
        <w:rPr>
          <w:rFonts w:asciiTheme="minorEastAsia" w:eastAsiaTheme="minorEastAsia" w:hAnsiTheme="minorEastAsia" w:hint="eastAsia"/>
          <w:sz w:val="24"/>
        </w:rPr>
        <w:t>45</w:t>
      </w:r>
      <w:r w:rsidRPr="0008135C">
        <w:rPr>
          <w:rFonts w:asciiTheme="minorEastAsia" w:eastAsiaTheme="minorEastAsia" w:hAnsiTheme="minorEastAsia"/>
          <w:sz w:val="24"/>
        </w:rPr>
        <w:t>-110跳线连接至网络交换机或语音110配线架上</w:t>
      </w:r>
      <w:r w:rsidRPr="0008135C">
        <w:rPr>
          <w:rFonts w:asciiTheme="minorEastAsia" w:eastAsiaTheme="minorEastAsia" w:hAnsiTheme="minorEastAsia" w:hint="eastAsia"/>
          <w:sz w:val="24"/>
        </w:rPr>
        <w:t>。</w:t>
      </w:r>
      <w:r w:rsidR="0016419B" w:rsidRPr="0008135C">
        <w:rPr>
          <w:rFonts w:asciiTheme="minorEastAsia" w:eastAsiaTheme="minorEastAsia" w:hAnsiTheme="minorEastAsia" w:hint="eastAsia"/>
          <w:sz w:val="24"/>
        </w:rPr>
        <w:t>兰贝</w:t>
      </w:r>
      <w:r w:rsidRPr="0008135C">
        <w:rPr>
          <w:rFonts w:asciiTheme="minorEastAsia" w:eastAsiaTheme="minorEastAsia" w:hAnsiTheme="minorEastAsia" w:hint="eastAsia"/>
          <w:sz w:val="24"/>
        </w:rPr>
        <w:t>24口</w:t>
      </w:r>
      <w:r w:rsidRPr="0008135C">
        <w:rPr>
          <w:rFonts w:asciiTheme="minorEastAsia" w:eastAsiaTheme="minorEastAsia" w:hAnsiTheme="minorEastAsia"/>
          <w:sz w:val="24"/>
        </w:rPr>
        <w:t>铜缆配线架</w:t>
      </w:r>
      <w:r w:rsidR="0016419B" w:rsidRPr="0008135C">
        <w:rPr>
          <w:rFonts w:asciiTheme="minorEastAsia" w:eastAsiaTheme="minorEastAsia" w:hAnsiTheme="minorEastAsia" w:hint="eastAsia"/>
          <w:sz w:val="24"/>
        </w:rPr>
        <w:t>模块化设计，施工安装方便</w:t>
      </w:r>
      <w:r w:rsidRPr="0008135C">
        <w:rPr>
          <w:rFonts w:asciiTheme="minorEastAsia" w:eastAsiaTheme="minorEastAsia" w:hAnsiTheme="minorEastAsia" w:hint="eastAsia"/>
          <w:sz w:val="24"/>
        </w:rPr>
        <w:t>。铜缆配线架数量：</w:t>
      </w:r>
      <w:r w:rsidR="0016419B" w:rsidRPr="0008135C">
        <w:rPr>
          <w:rFonts w:asciiTheme="minorEastAsia" w:eastAsiaTheme="minorEastAsia" w:hAnsiTheme="minorEastAsia" w:hint="eastAsia"/>
          <w:sz w:val="24"/>
        </w:rPr>
        <w:t>分配线架</w:t>
      </w:r>
      <w:r w:rsidRPr="0008135C">
        <w:rPr>
          <w:rFonts w:asciiTheme="minorEastAsia" w:eastAsiaTheme="minorEastAsia" w:hAnsiTheme="minorEastAsia" w:hint="eastAsia"/>
          <w:sz w:val="24"/>
        </w:rPr>
        <w:t>管理的信息点 ÷ 24，取整。</w:t>
      </w:r>
    </w:p>
    <w:p w:rsidR="00F34FA8" w:rsidRPr="0008135C" w:rsidRDefault="00F34FA8" w:rsidP="0016419B">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光纤</w:t>
      </w:r>
      <w:r w:rsidRPr="0008135C">
        <w:rPr>
          <w:rFonts w:asciiTheme="minorEastAsia" w:eastAsiaTheme="minorEastAsia" w:hAnsiTheme="minorEastAsia"/>
          <w:sz w:val="24"/>
        </w:rPr>
        <w:t>配线架</w:t>
      </w:r>
      <w:r w:rsidRPr="0008135C">
        <w:rPr>
          <w:rFonts w:asciiTheme="minorEastAsia" w:eastAsiaTheme="minorEastAsia" w:hAnsiTheme="minorEastAsia" w:hint="eastAsia"/>
          <w:sz w:val="24"/>
        </w:rPr>
        <w:t>也是</w:t>
      </w:r>
      <w:r w:rsidRPr="0008135C">
        <w:rPr>
          <w:rFonts w:asciiTheme="minorEastAsia" w:eastAsiaTheme="minorEastAsia" w:hAnsiTheme="minorEastAsia"/>
          <w:sz w:val="24"/>
        </w:rPr>
        <w:t>24口</w:t>
      </w:r>
      <w:r w:rsidRPr="0008135C">
        <w:rPr>
          <w:rFonts w:asciiTheme="minorEastAsia" w:eastAsiaTheme="minorEastAsia" w:hAnsiTheme="minorEastAsia" w:hint="eastAsia"/>
          <w:sz w:val="24"/>
        </w:rPr>
        <w:t>模块化设计，外壳采用优质冷轧钢板材料，同时支持光纤耦合器（</w:t>
      </w:r>
      <w:r w:rsidR="0016419B" w:rsidRPr="0008135C">
        <w:rPr>
          <w:rFonts w:asciiTheme="minorEastAsia" w:eastAsiaTheme="minorEastAsia" w:hAnsiTheme="minorEastAsia" w:hint="eastAsia"/>
          <w:sz w:val="24"/>
        </w:rPr>
        <w:t>ST、SC、FC及</w:t>
      </w:r>
      <w:r w:rsidRPr="0008135C">
        <w:rPr>
          <w:rFonts w:asciiTheme="minorEastAsia" w:eastAsiaTheme="minorEastAsia" w:hAnsiTheme="minorEastAsia" w:hint="eastAsia"/>
          <w:sz w:val="24"/>
        </w:rPr>
        <w:t>双工LC）。本项目采用双工LC耦合器接口类型，根据主干光缆的芯数来计算光纤配线架的数量。</w:t>
      </w:r>
    </w:p>
    <w:p w:rsidR="00F34FA8" w:rsidRPr="0008135C" w:rsidRDefault="00F34FA8" w:rsidP="0016419B">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主干语音配线架采用</w:t>
      </w:r>
      <w:r w:rsidRPr="0008135C">
        <w:rPr>
          <w:rFonts w:asciiTheme="minorEastAsia" w:eastAsiaTheme="minorEastAsia" w:hAnsiTheme="minorEastAsia" w:hint="eastAsia"/>
          <w:sz w:val="24"/>
        </w:rPr>
        <w:t>100对</w:t>
      </w:r>
      <w:r w:rsidRPr="0008135C">
        <w:rPr>
          <w:rFonts w:asciiTheme="minorEastAsia" w:eastAsiaTheme="minorEastAsia" w:hAnsiTheme="minorEastAsia"/>
          <w:sz w:val="24"/>
        </w:rPr>
        <w:t>110型机架式配线架</w:t>
      </w:r>
      <w:r w:rsidRPr="0008135C">
        <w:rPr>
          <w:rFonts w:asciiTheme="minorEastAsia" w:eastAsiaTheme="minorEastAsia" w:hAnsiTheme="minorEastAsia" w:hint="eastAsia"/>
          <w:sz w:val="24"/>
        </w:rPr>
        <w:t>，根据主干大对数电缆的对数来计算语音配线架的数量。</w:t>
      </w:r>
    </w:p>
    <w:p w:rsidR="00F34FA8" w:rsidRPr="0008135C" w:rsidRDefault="00F34FA8" w:rsidP="0016419B">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数据跳线，按照数据信息点满配；同样，语音110配线架上的语音跳线，按照语音信息点满配来跳转。</w:t>
      </w:r>
      <w:r w:rsidR="0016419B" w:rsidRPr="0008135C">
        <w:rPr>
          <w:rFonts w:asciiTheme="minorEastAsia" w:eastAsiaTheme="minorEastAsia" w:hAnsiTheme="minorEastAsia" w:hint="eastAsia"/>
          <w:sz w:val="24"/>
        </w:rPr>
        <w:t>分配线架</w:t>
      </w:r>
      <w:r w:rsidRPr="0008135C">
        <w:rPr>
          <w:rFonts w:asciiTheme="minorEastAsia" w:eastAsiaTheme="minorEastAsia" w:hAnsiTheme="minorEastAsia" w:hint="eastAsia"/>
          <w:sz w:val="24"/>
        </w:rPr>
        <w:t>的主干光纤跳线可根据每个网络系统的实际应用来配置。</w:t>
      </w:r>
    </w:p>
    <w:p w:rsidR="00EA3E7E" w:rsidRPr="0008135C" w:rsidRDefault="00EA3E7E" w:rsidP="00342467">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lastRenderedPageBreak/>
        <w:t>光纤</w:t>
      </w:r>
      <w:r w:rsidR="00E86C58" w:rsidRPr="0008135C">
        <w:rPr>
          <w:rFonts w:asciiTheme="minorEastAsia" w:eastAsiaTheme="minorEastAsia" w:hAnsiTheme="minorEastAsia" w:hint="eastAsia"/>
          <w:sz w:val="24"/>
        </w:rPr>
        <w:t>到桌面信息点直接在中心机房进行端接</w:t>
      </w:r>
      <w:r w:rsidRPr="0008135C">
        <w:rPr>
          <w:rFonts w:asciiTheme="minorEastAsia" w:eastAsiaTheme="minorEastAsia" w:hAnsiTheme="minorEastAsia" w:hint="eastAsia"/>
          <w:sz w:val="24"/>
        </w:rPr>
        <w:t>。</w:t>
      </w:r>
    </w:p>
    <w:p w:rsidR="00BB6ABB" w:rsidRPr="0008135C" w:rsidRDefault="00BB6ABB">
      <w:pPr>
        <w:widowControl/>
        <w:rPr>
          <w:rFonts w:asciiTheme="minorEastAsia" w:eastAsiaTheme="minorEastAsia" w:hAnsiTheme="minorEastAsia"/>
          <w:b/>
          <w:kern w:val="0"/>
          <w:sz w:val="24"/>
          <w:szCs w:val="20"/>
        </w:rPr>
      </w:pPr>
      <w:r w:rsidRPr="0008135C">
        <w:rPr>
          <w:rFonts w:asciiTheme="minorEastAsia" w:eastAsiaTheme="minorEastAsia" w:hAnsiTheme="minorEastAsia"/>
          <w:b/>
        </w:rPr>
        <w:br w:type="page"/>
      </w:r>
    </w:p>
    <w:p w:rsidR="0043211C" w:rsidRPr="0008135C" w:rsidRDefault="00B643B6" w:rsidP="00990EE5">
      <w:pPr>
        <w:pStyle w:val="ac"/>
        <w:spacing w:beforeLines="50" w:before="120" w:after="0" w:line="312" w:lineRule="auto"/>
        <w:ind w:firstLine="0"/>
        <w:rPr>
          <w:rFonts w:asciiTheme="minorEastAsia" w:eastAsiaTheme="minorEastAsia" w:hAnsiTheme="minorEastAsia"/>
          <w:b/>
        </w:rPr>
      </w:pPr>
      <w:r w:rsidRPr="0008135C">
        <w:rPr>
          <w:rFonts w:asciiTheme="minorEastAsia" w:eastAsiaTheme="minorEastAsia" w:hAnsiTheme="minorEastAsia" w:hint="eastAsia"/>
          <w:b/>
        </w:rPr>
        <w:lastRenderedPageBreak/>
        <w:t>1</w:t>
      </w:r>
      <w:r w:rsidR="0043211C" w:rsidRPr="0008135C">
        <w:rPr>
          <w:rFonts w:asciiTheme="minorEastAsia" w:eastAsiaTheme="minorEastAsia" w:hAnsiTheme="minorEastAsia" w:hint="eastAsia"/>
          <w:b/>
        </w:rPr>
        <w:t>）24</w:t>
      </w:r>
      <w:r w:rsidR="0064775F" w:rsidRPr="0008135C">
        <w:rPr>
          <w:rFonts w:asciiTheme="minorEastAsia" w:eastAsiaTheme="minorEastAsia" w:hAnsiTheme="minorEastAsia" w:hint="eastAsia"/>
          <w:b/>
        </w:rPr>
        <w:t>口</w:t>
      </w:r>
      <w:r w:rsidR="0043211C" w:rsidRPr="0008135C">
        <w:rPr>
          <w:rFonts w:asciiTheme="minorEastAsia" w:eastAsiaTheme="minorEastAsia" w:hAnsiTheme="minorEastAsia" w:hint="eastAsia"/>
          <w:b/>
        </w:rPr>
        <w:t>配线架选用兰贝1U</w:t>
      </w:r>
      <w:r w:rsidR="0064775F" w:rsidRPr="0008135C">
        <w:rPr>
          <w:rFonts w:asciiTheme="minorEastAsia" w:eastAsiaTheme="minorEastAsia" w:hAnsiTheme="minorEastAsia" w:hint="eastAsia"/>
          <w:b/>
        </w:rPr>
        <w:t xml:space="preserve"> </w:t>
      </w:r>
      <w:r w:rsidR="0043211C" w:rsidRPr="0008135C">
        <w:rPr>
          <w:rFonts w:asciiTheme="minorEastAsia" w:eastAsiaTheme="minorEastAsia" w:hAnsiTheme="minorEastAsia" w:hint="eastAsia"/>
          <w:b/>
        </w:rPr>
        <w:t>24口配线架</w:t>
      </w:r>
      <w:r w:rsidR="0064775F" w:rsidRPr="0008135C">
        <w:rPr>
          <w:rFonts w:asciiTheme="minorEastAsia" w:eastAsiaTheme="minorEastAsia" w:hAnsiTheme="minorEastAsia" w:hint="eastAsia"/>
          <w:b/>
        </w:rPr>
        <w:t>（型号：</w:t>
      </w:r>
      <w:r w:rsidR="0064775F" w:rsidRPr="0008135C">
        <w:rPr>
          <w:rFonts w:asciiTheme="minorEastAsia" w:eastAsiaTheme="minorEastAsia" w:hAnsiTheme="minorEastAsia" w:cs="方正细黑一瓤愀."/>
          <w:b/>
          <w:szCs w:val="24"/>
        </w:rPr>
        <w:t>PNA24-</w:t>
      </w:r>
      <w:r w:rsidR="0064775F" w:rsidRPr="0008135C">
        <w:rPr>
          <w:rFonts w:asciiTheme="minorEastAsia" w:eastAsiaTheme="minorEastAsia" w:hAnsiTheme="minorEastAsia" w:cs="方正细黑一瓤愀." w:hint="eastAsia"/>
          <w:b/>
          <w:szCs w:val="24"/>
        </w:rPr>
        <w:t xml:space="preserve"> KJ</w:t>
      </w:r>
      <w:r w:rsidR="0064775F" w:rsidRPr="0008135C">
        <w:rPr>
          <w:rFonts w:asciiTheme="minorEastAsia" w:eastAsiaTheme="minorEastAsia" w:hAnsiTheme="minorEastAsia" w:hint="eastAsia"/>
          <w:b/>
        </w:rPr>
        <w:t>）</w:t>
      </w:r>
      <w:r w:rsidR="0043211C" w:rsidRPr="0008135C">
        <w:rPr>
          <w:rFonts w:asciiTheme="minorEastAsia" w:eastAsiaTheme="minorEastAsia" w:hAnsiTheme="minorEastAsia" w:hint="eastAsia"/>
          <w:b/>
        </w:rPr>
        <w:t>；</w:t>
      </w:r>
    </w:p>
    <w:p w:rsidR="0043211C" w:rsidRPr="0008135C" w:rsidRDefault="00256638" w:rsidP="00990EE5">
      <w:pPr>
        <w:pStyle w:val="ac"/>
        <w:spacing w:beforeLines="50" w:before="120" w:after="0" w:line="312" w:lineRule="auto"/>
        <w:rPr>
          <w:rFonts w:asciiTheme="minorEastAsia" w:eastAsiaTheme="minorEastAsia" w:hAnsiTheme="minorEastAsia"/>
          <w:b/>
        </w:rPr>
      </w:pPr>
      <w:r w:rsidRPr="0008135C">
        <w:rPr>
          <w:rFonts w:asciiTheme="minorEastAsia" w:eastAsiaTheme="minorEastAsia" w:hAnsiTheme="minorEastAsia" w:hint="eastAsia"/>
          <w:b/>
          <w:noProof/>
        </w:rPr>
        <w:drawing>
          <wp:anchor distT="0" distB="0" distL="114300" distR="114300" simplePos="0" relativeHeight="251667968" behindDoc="0" locked="0" layoutInCell="1" allowOverlap="1">
            <wp:simplePos x="0" y="0"/>
            <wp:positionH relativeFrom="column">
              <wp:posOffset>2288540</wp:posOffset>
            </wp:positionH>
            <wp:positionV relativeFrom="paragraph">
              <wp:posOffset>246380</wp:posOffset>
            </wp:positionV>
            <wp:extent cx="3517265" cy="909955"/>
            <wp:effectExtent l="19050" t="19050" r="26035" b="23495"/>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3517265" cy="909955"/>
                    </a:xfrm>
                    <a:prstGeom prst="rect">
                      <a:avLst/>
                    </a:prstGeom>
                    <a:noFill/>
                    <a:ln w="9525">
                      <a:solidFill>
                        <a:schemeClr val="accent1"/>
                      </a:solidFill>
                      <a:miter lim="800000"/>
                      <a:headEnd/>
                      <a:tailEnd/>
                    </a:ln>
                  </pic:spPr>
                </pic:pic>
              </a:graphicData>
            </a:graphic>
          </wp:anchor>
        </w:drawing>
      </w:r>
      <w:r w:rsidR="0043211C" w:rsidRPr="0008135C">
        <w:rPr>
          <w:rFonts w:asciiTheme="minorEastAsia" w:eastAsiaTheme="minorEastAsia" w:hAnsiTheme="minorEastAsia" w:hint="eastAsia"/>
          <w:b/>
        </w:rPr>
        <w:t>产品概述:</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六类</w:t>
      </w:r>
      <w:r w:rsidR="00256638" w:rsidRPr="0008135C">
        <w:rPr>
          <w:rFonts w:asciiTheme="minorEastAsia" w:eastAsiaTheme="minorEastAsia" w:hAnsiTheme="minorEastAsia" w:hint="eastAsia"/>
          <w:sz w:val="24"/>
        </w:rPr>
        <w:t>24配线架</w:t>
      </w:r>
      <w:r w:rsidRPr="0008135C">
        <w:rPr>
          <w:rFonts w:asciiTheme="minorEastAsia" w:eastAsiaTheme="minorEastAsia" w:hAnsiTheme="minorEastAsia" w:hint="eastAsia"/>
          <w:sz w:val="24"/>
        </w:rPr>
        <w:t>空架，配合JK</w:t>
      </w:r>
      <w:r w:rsidR="00A740A5" w:rsidRPr="0008135C">
        <w:rPr>
          <w:rFonts w:asciiTheme="minorEastAsia" w:eastAsiaTheme="minorEastAsia" w:hAnsiTheme="minorEastAsia" w:hint="eastAsia"/>
          <w:sz w:val="24"/>
        </w:rPr>
        <w:t>A</w:t>
      </w:r>
      <w:r w:rsidRPr="0008135C">
        <w:rPr>
          <w:rFonts w:asciiTheme="minorEastAsia" w:eastAsiaTheme="minorEastAsia" w:hAnsiTheme="minorEastAsia" w:hint="eastAsia"/>
          <w:sz w:val="24"/>
        </w:rPr>
        <w:t>09-</w:t>
      </w:r>
      <w:r w:rsidR="00256638" w:rsidRPr="0008135C">
        <w:rPr>
          <w:rFonts w:asciiTheme="minorEastAsia" w:eastAsiaTheme="minorEastAsia" w:hAnsiTheme="minorEastAsia" w:hint="eastAsia"/>
          <w:sz w:val="24"/>
        </w:rPr>
        <w:t>U</w:t>
      </w:r>
      <w:r w:rsidRPr="0008135C">
        <w:rPr>
          <w:rFonts w:asciiTheme="minorEastAsia" w:eastAsiaTheme="minorEastAsia" w:hAnsiTheme="minorEastAsia" w:hint="eastAsia"/>
          <w:sz w:val="24"/>
        </w:rPr>
        <w:t>C6模块可满足或优于现行的六类传输标准，符合千兆以太网应用系统，性能超越六类</w:t>
      </w:r>
      <w:r w:rsidRPr="0008135C">
        <w:rPr>
          <w:rFonts w:asciiTheme="minorEastAsia" w:eastAsiaTheme="minorEastAsia" w:hAnsiTheme="minorEastAsia"/>
          <w:sz w:val="24"/>
        </w:rPr>
        <w:t>350MHZ</w:t>
      </w:r>
      <w:r w:rsidRPr="0008135C">
        <w:rPr>
          <w:rFonts w:asciiTheme="minorEastAsia" w:eastAsiaTheme="minorEastAsia" w:hAnsiTheme="minorEastAsia" w:hint="eastAsia"/>
          <w:sz w:val="24"/>
        </w:rPr>
        <w:t>连接硬件指标，适用于设备间的水平布线、设备以及集中点的互配端接</w:t>
      </w:r>
      <w:r w:rsidR="00276B8B" w:rsidRPr="0008135C">
        <w:rPr>
          <w:rFonts w:asciiTheme="minorEastAsia" w:eastAsiaTheme="minorEastAsia" w:hAnsiTheme="minorEastAsia" w:hint="eastAsia"/>
          <w:sz w:val="24"/>
        </w:rPr>
        <w:t>。</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兼容</w:t>
      </w:r>
      <w:r w:rsidRPr="0008135C">
        <w:rPr>
          <w:rFonts w:asciiTheme="minorEastAsia" w:eastAsiaTheme="minorEastAsia" w:hAnsiTheme="minorEastAsia"/>
          <w:sz w:val="24"/>
        </w:rPr>
        <w:t>19</w:t>
      </w:r>
      <w:r w:rsidRPr="0008135C">
        <w:rPr>
          <w:rFonts w:asciiTheme="minorEastAsia" w:eastAsiaTheme="minorEastAsia" w:hAnsiTheme="minorEastAsia" w:hint="eastAsia"/>
          <w:sz w:val="24"/>
        </w:rPr>
        <w:t>英寸设备机架、机柜和墙装支架。</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08135C" w:rsidRDefault="0043211C" w:rsidP="00990EE5">
      <w:pPr>
        <w:pStyle w:val="ac"/>
        <w:spacing w:beforeLines="50" w:before="120" w:after="0" w:line="312" w:lineRule="auto"/>
        <w:rPr>
          <w:rFonts w:asciiTheme="minorEastAsia" w:eastAsiaTheme="minorEastAsia" w:hAnsiTheme="minorEastAsia"/>
          <w:b/>
        </w:rPr>
      </w:pPr>
      <w:r w:rsidRPr="0008135C">
        <w:rPr>
          <w:rFonts w:asciiTheme="minorEastAsia" w:eastAsiaTheme="minorEastAsia" w:hAnsiTheme="minorEastAsia" w:hint="eastAsia"/>
          <w:b/>
        </w:rPr>
        <w:t>产品特点：</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自主的外观设计，简洁美观紧凑；</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采用高强度屏蔽外罩的锌合金压铸设计符合屏蔽效果的行业规范；</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配合JK</w:t>
      </w:r>
      <w:r w:rsidR="00AD2BE1" w:rsidRPr="0008135C">
        <w:rPr>
          <w:rFonts w:asciiTheme="minorEastAsia" w:eastAsiaTheme="minorEastAsia" w:hAnsiTheme="minorEastAsia" w:hint="eastAsia"/>
          <w:sz w:val="24"/>
        </w:rPr>
        <w:t>A</w:t>
      </w:r>
      <w:r w:rsidRPr="0008135C">
        <w:rPr>
          <w:rFonts w:asciiTheme="minorEastAsia" w:eastAsiaTheme="minorEastAsia" w:hAnsiTheme="minorEastAsia" w:hint="eastAsia"/>
          <w:sz w:val="24"/>
        </w:rPr>
        <w:t>09-</w:t>
      </w:r>
      <w:r w:rsidR="00256638" w:rsidRPr="0008135C">
        <w:rPr>
          <w:rFonts w:asciiTheme="minorEastAsia" w:eastAsiaTheme="minorEastAsia" w:hAnsiTheme="minorEastAsia" w:hint="eastAsia"/>
          <w:sz w:val="24"/>
        </w:rPr>
        <w:t>U</w:t>
      </w:r>
      <w:r w:rsidRPr="0008135C">
        <w:rPr>
          <w:rFonts w:asciiTheme="minorEastAsia" w:eastAsiaTheme="minorEastAsia" w:hAnsiTheme="minorEastAsia" w:hint="eastAsia"/>
          <w:sz w:val="24"/>
        </w:rPr>
        <w:t>C6模块具有向后兼容性，可向下兼容</w:t>
      </w:r>
      <w:r w:rsidRPr="0008135C">
        <w:rPr>
          <w:rFonts w:asciiTheme="minorEastAsia" w:eastAsiaTheme="minorEastAsia" w:hAnsiTheme="minorEastAsia"/>
          <w:sz w:val="24"/>
        </w:rPr>
        <w:t>CAT5E</w:t>
      </w:r>
      <w:r w:rsidRPr="0008135C">
        <w:rPr>
          <w:rFonts w:asciiTheme="minorEastAsia" w:eastAsiaTheme="minorEastAsia" w:hAnsiTheme="minorEastAsia" w:hint="eastAsia"/>
          <w:sz w:val="24"/>
        </w:rPr>
        <w:t>及更低类别的系统；</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坚固和易于安装的设计减少安装和操作成本；</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符合人体工程学的免打线设计，使用便捷；</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兼容</w:t>
      </w:r>
      <w:r w:rsidRPr="0008135C">
        <w:rPr>
          <w:rFonts w:asciiTheme="minorEastAsia" w:eastAsiaTheme="minorEastAsia" w:hAnsiTheme="minorEastAsia"/>
          <w:sz w:val="24"/>
        </w:rPr>
        <w:t>19</w:t>
      </w:r>
      <w:r w:rsidRPr="0008135C">
        <w:rPr>
          <w:rFonts w:asciiTheme="minorEastAsia" w:eastAsiaTheme="minorEastAsia" w:hAnsiTheme="minorEastAsia" w:hint="eastAsia"/>
          <w:sz w:val="24"/>
        </w:rPr>
        <w:t>英寸设备机架、机柜和墙装支架；</w:t>
      </w:r>
    </w:p>
    <w:p w:rsidR="0043211C" w:rsidRPr="0008135C" w:rsidRDefault="0043211C" w:rsidP="0043211C">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所有端口前端均有标号，前端大型标签位置方便客户的端口标识；</w:t>
      </w:r>
    </w:p>
    <w:p w:rsidR="00462A73" w:rsidRPr="0008135C" w:rsidRDefault="0043211C" w:rsidP="00462A73">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背面具有线缆管理器，能有效地将线缆引导至端接点；</w:t>
      </w:r>
    </w:p>
    <w:p w:rsidR="00B3082D" w:rsidRPr="0008135C" w:rsidRDefault="00B3082D" w:rsidP="00B3082D">
      <w:pPr>
        <w:spacing w:before="120" w:after="120"/>
        <w:rPr>
          <w:rFonts w:asciiTheme="minorEastAsia" w:eastAsiaTheme="minorEastAsia" w:hAnsiTheme="minorEastAsia"/>
          <w:b/>
          <w:sz w:val="24"/>
        </w:rPr>
      </w:pPr>
      <w:r w:rsidRPr="0008135C">
        <w:rPr>
          <w:rFonts w:asciiTheme="minorEastAsia" w:eastAsiaTheme="minorEastAsia" w:hAnsiTheme="minorEastAsia"/>
          <w:b/>
          <w:sz w:val="24"/>
        </w:rPr>
        <w:br w:type="page"/>
      </w:r>
      <w:r w:rsidRPr="0008135C">
        <w:rPr>
          <w:rFonts w:asciiTheme="minorEastAsia" w:eastAsiaTheme="minorEastAsia" w:hAnsiTheme="minorEastAsia" w:hint="eastAsia"/>
          <w:b/>
          <w:sz w:val="24"/>
        </w:rPr>
        <w:lastRenderedPageBreak/>
        <w:t>产品应用：</w:t>
      </w:r>
    </w:p>
    <w:p w:rsidR="00DA6870" w:rsidRPr="0008135C" w:rsidRDefault="00256638" w:rsidP="00256638">
      <w:pPr>
        <w:spacing w:before="120" w:after="120"/>
        <w:rPr>
          <w:rFonts w:asciiTheme="minorEastAsia" w:eastAsiaTheme="minorEastAsia" w:hAnsiTheme="minorEastAsia"/>
          <w:sz w:val="24"/>
        </w:rPr>
      </w:pPr>
      <w:r w:rsidRPr="0008135C">
        <w:rPr>
          <w:rFonts w:asciiTheme="minorEastAsia" w:eastAsiaTheme="minorEastAsia" w:hAnsiTheme="minorEastAsia"/>
          <w:noProof/>
          <w:sz w:val="24"/>
        </w:rPr>
        <w:drawing>
          <wp:inline distT="0" distB="0" distL="0" distR="0">
            <wp:extent cx="5610225" cy="1442665"/>
            <wp:effectExtent l="19050" t="19050" r="28575" b="2418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610225" cy="1442665"/>
                    </a:xfrm>
                    <a:prstGeom prst="rect">
                      <a:avLst/>
                    </a:prstGeom>
                    <a:noFill/>
                    <a:ln w="9525">
                      <a:solidFill>
                        <a:schemeClr val="accent1"/>
                      </a:solidFill>
                      <a:miter lim="800000"/>
                      <a:headEnd/>
                      <a:tailEnd/>
                    </a:ln>
                  </pic:spPr>
                </pic:pic>
              </a:graphicData>
            </a:graphic>
          </wp:inline>
        </w:drawing>
      </w:r>
    </w:p>
    <w:p w:rsidR="00256638" w:rsidRPr="0008135C" w:rsidRDefault="00256638" w:rsidP="00DA6870">
      <w:pPr>
        <w:spacing w:before="120" w:after="120"/>
        <w:rPr>
          <w:rFonts w:asciiTheme="minorEastAsia" w:eastAsiaTheme="minorEastAsia" w:hAnsiTheme="minorEastAsia"/>
          <w:sz w:val="24"/>
        </w:rPr>
      </w:pPr>
    </w:p>
    <w:p w:rsidR="00BB6ABB" w:rsidRPr="0008135C" w:rsidRDefault="00BB6ABB">
      <w:pPr>
        <w:widowControl/>
        <w:rPr>
          <w:rFonts w:asciiTheme="minorEastAsia" w:eastAsiaTheme="minorEastAsia" w:hAnsiTheme="minorEastAsia"/>
          <w:b/>
          <w:noProof/>
          <w:sz w:val="24"/>
        </w:rPr>
      </w:pPr>
      <w:r w:rsidRPr="0008135C">
        <w:rPr>
          <w:rFonts w:asciiTheme="minorEastAsia" w:eastAsiaTheme="minorEastAsia" w:hAnsiTheme="minorEastAsia"/>
          <w:b/>
          <w:noProof/>
          <w:sz w:val="24"/>
        </w:rPr>
        <w:br w:type="page"/>
      </w:r>
    </w:p>
    <w:p w:rsidR="00256638" w:rsidRPr="0008135C" w:rsidRDefault="00256638" w:rsidP="00256638">
      <w:pPr>
        <w:spacing w:before="120" w:after="120"/>
        <w:rPr>
          <w:rFonts w:asciiTheme="minorEastAsia" w:eastAsiaTheme="minorEastAsia" w:hAnsiTheme="minorEastAsia"/>
          <w:b/>
          <w:noProof/>
          <w:sz w:val="24"/>
        </w:rPr>
      </w:pPr>
      <w:r w:rsidRPr="0008135C">
        <w:rPr>
          <w:rFonts w:asciiTheme="minorEastAsia" w:eastAsiaTheme="minorEastAsia" w:hAnsiTheme="minorEastAsia" w:hint="eastAsia"/>
          <w:b/>
          <w:noProof/>
          <w:sz w:val="24"/>
        </w:rPr>
        <w:lastRenderedPageBreak/>
        <w:t>2）</w:t>
      </w:r>
      <w:r w:rsidRPr="0008135C">
        <w:rPr>
          <w:rFonts w:asciiTheme="minorEastAsia" w:eastAsiaTheme="minorEastAsia" w:hAnsiTheme="minorEastAsia" w:cs="Arial" w:hint="eastAsia"/>
          <w:b/>
          <w:bCs/>
          <w:kern w:val="0"/>
          <w:sz w:val="24"/>
        </w:rPr>
        <w:t>型号</w:t>
      </w:r>
      <w:r w:rsidRPr="0008135C">
        <w:rPr>
          <w:rFonts w:asciiTheme="minorEastAsia" w:eastAsiaTheme="minorEastAsia" w:hAnsiTheme="minorEastAsia" w:cs="Arial"/>
          <w:b/>
          <w:bCs/>
          <w:kern w:val="0"/>
          <w:sz w:val="24"/>
        </w:rPr>
        <w:t>: JK</w:t>
      </w:r>
      <w:r w:rsidR="0064775F" w:rsidRPr="0008135C">
        <w:rPr>
          <w:rFonts w:asciiTheme="minorEastAsia" w:eastAsiaTheme="minorEastAsia" w:hAnsiTheme="minorEastAsia" w:cs="Arial" w:hint="eastAsia"/>
          <w:b/>
          <w:bCs/>
          <w:kern w:val="0"/>
          <w:sz w:val="24"/>
        </w:rPr>
        <w:t>A</w:t>
      </w:r>
      <w:r w:rsidRPr="0008135C">
        <w:rPr>
          <w:rFonts w:asciiTheme="minorEastAsia" w:eastAsiaTheme="minorEastAsia" w:hAnsiTheme="minorEastAsia" w:cs="Arial"/>
          <w:b/>
          <w:bCs/>
          <w:kern w:val="0"/>
          <w:sz w:val="24"/>
        </w:rPr>
        <w:t>09-</w:t>
      </w:r>
      <w:r w:rsidRPr="0008135C">
        <w:rPr>
          <w:rFonts w:asciiTheme="minorEastAsia" w:eastAsiaTheme="minorEastAsia" w:hAnsiTheme="minorEastAsia" w:cs="Arial" w:hint="eastAsia"/>
          <w:b/>
          <w:bCs/>
          <w:kern w:val="0"/>
          <w:sz w:val="24"/>
        </w:rPr>
        <w:t>U</w:t>
      </w:r>
      <w:r w:rsidRPr="0008135C">
        <w:rPr>
          <w:rFonts w:asciiTheme="minorEastAsia" w:eastAsiaTheme="minorEastAsia" w:hAnsiTheme="minorEastAsia" w:cs="Arial"/>
          <w:b/>
          <w:bCs/>
          <w:kern w:val="0"/>
          <w:sz w:val="24"/>
        </w:rPr>
        <w:t>C6</w:t>
      </w:r>
      <w:r w:rsidRPr="0008135C">
        <w:rPr>
          <w:rFonts w:asciiTheme="minorEastAsia" w:eastAsiaTheme="minorEastAsia" w:hAnsiTheme="minorEastAsia" w:cs="Arial" w:hint="eastAsia"/>
          <w:b/>
          <w:bCs/>
          <w:kern w:val="0"/>
          <w:sz w:val="24"/>
        </w:rPr>
        <w:t>六类非屏蔽信息模块（180度打线式）</w:t>
      </w:r>
    </w:p>
    <w:p w:rsidR="00256638" w:rsidRPr="0008135C" w:rsidRDefault="00256638" w:rsidP="00256638">
      <w:pPr>
        <w:jc w:val="left"/>
        <w:rPr>
          <w:rFonts w:asciiTheme="minorEastAsia" w:eastAsiaTheme="minorEastAsia" w:hAnsiTheme="minorEastAsia" w:cs="Arial"/>
          <w:b/>
          <w:bCs/>
          <w:kern w:val="0"/>
          <w:sz w:val="24"/>
        </w:rPr>
      </w:pPr>
      <w:r w:rsidRPr="0008135C">
        <w:rPr>
          <w:rFonts w:asciiTheme="minorEastAsia" w:eastAsiaTheme="minorEastAsia" w:hAnsiTheme="minorEastAsia" w:cs="Arial" w:hint="eastAsia"/>
          <w:b/>
          <w:bCs/>
          <w:noProof/>
          <w:kern w:val="0"/>
          <w:sz w:val="24"/>
        </w:rPr>
        <w:drawing>
          <wp:anchor distT="0" distB="0" distL="114300" distR="114300" simplePos="0" relativeHeight="251668992"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Pr="0008135C">
        <w:rPr>
          <w:rFonts w:asciiTheme="minorEastAsia" w:eastAsiaTheme="minorEastAsia" w:hAnsiTheme="minorEastAsia" w:cs="Arial" w:hint="eastAsia"/>
          <w:b/>
          <w:bCs/>
          <w:kern w:val="0"/>
          <w:sz w:val="24"/>
        </w:rPr>
        <w:t>产品概述</w:t>
      </w:r>
      <w:r w:rsidRPr="0008135C">
        <w:rPr>
          <w:rFonts w:asciiTheme="minorEastAsia" w:eastAsiaTheme="minorEastAsia" w:hAnsiTheme="minorEastAsia" w:cs="Arial"/>
          <w:b/>
          <w:bCs/>
          <w:kern w:val="0"/>
          <w:sz w:val="24"/>
        </w:rPr>
        <w:t xml:space="preserve"> </w:t>
      </w:r>
    </w:p>
    <w:p w:rsidR="00256638" w:rsidRPr="0008135C" w:rsidRDefault="00256638" w:rsidP="00256638">
      <w:pPr>
        <w:ind w:firstLineChars="150" w:firstLine="360"/>
        <w:jc w:val="left"/>
        <w:rPr>
          <w:rStyle w:val="A20"/>
          <w:rFonts w:asciiTheme="minorEastAsia" w:eastAsiaTheme="minorEastAsia" w:hAnsiTheme="minorEastAsia"/>
          <w:color w:val="auto"/>
          <w:sz w:val="24"/>
          <w:szCs w:val="24"/>
        </w:rPr>
      </w:pPr>
      <w:r w:rsidRPr="0008135C">
        <w:rPr>
          <w:rStyle w:val="A20"/>
          <w:rFonts w:asciiTheme="minorEastAsia" w:eastAsiaTheme="minorEastAsia" w:hAnsiTheme="minorEastAsia" w:hint="eastAsia"/>
          <w:color w:val="auto"/>
          <w:sz w:val="24"/>
          <w:szCs w:val="24"/>
        </w:rPr>
        <w:t>作为</w:t>
      </w:r>
      <w:r w:rsidRPr="0008135C">
        <w:rPr>
          <w:rStyle w:val="A20"/>
          <w:rFonts w:ascii="Arial Unicode MS" w:eastAsia="Arial Unicode MS" w:hAnsi="Arial Unicode MS" w:cs="Arial Unicode MS"/>
          <w:color w:val="auto"/>
          <w:sz w:val="24"/>
        </w:rPr>
        <w:t>LINKBASIC</w:t>
      </w:r>
      <w:r w:rsidRPr="0008135C">
        <w:rPr>
          <w:rStyle w:val="A20"/>
          <w:rFonts w:asciiTheme="minorEastAsia" w:eastAsiaTheme="minorEastAsia" w:hAnsiTheme="minorEastAsia" w:hint="eastAsia"/>
          <w:color w:val="auto"/>
          <w:sz w:val="24"/>
          <w:szCs w:val="24"/>
        </w:rPr>
        <w:t>兰贝六类非屏蔽布线解决方案的一部分，兰贝六类非屏蔽信息模块超越了所有六类部件的性能要求，符合千兆以太网应用系统，适用于设备间与工作区的通讯插座连接，可提供高达</w:t>
      </w:r>
      <w:r w:rsidRPr="0008135C">
        <w:rPr>
          <w:rStyle w:val="A20"/>
          <w:rFonts w:asciiTheme="minorEastAsia" w:eastAsiaTheme="minorEastAsia" w:hAnsiTheme="minorEastAsia"/>
          <w:color w:val="auto"/>
          <w:sz w:val="24"/>
          <w:szCs w:val="24"/>
        </w:rPr>
        <w:t>350MHz</w:t>
      </w:r>
      <w:r w:rsidRPr="0008135C">
        <w:rPr>
          <w:rStyle w:val="A20"/>
          <w:rFonts w:asciiTheme="minorEastAsia" w:eastAsiaTheme="minorEastAsia" w:hAnsiTheme="minorEastAsia" w:hint="eastAsia"/>
          <w:color w:val="auto"/>
          <w:sz w:val="24"/>
          <w:szCs w:val="24"/>
        </w:rPr>
        <w:t>的可用带宽。</w:t>
      </w:r>
    </w:p>
    <w:p w:rsidR="00256638" w:rsidRPr="0008135C" w:rsidRDefault="00256638" w:rsidP="00256638">
      <w:pPr>
        <w:ind w:firstLineChars="150" w:firstLine="360"/>
        <w:jc w:val="left"/>
        <w:rPr>
          <w:rFonts w:asciiTheme="minorEastAsia" w:eastAsiaTheme="minorEastAsia" w:hAnsiTheme="minorEastAsia" w:cs="Arial"/>
          <w:kern w:val="0"/>
          <w:sz w:val="24"/>
        </w:rPr>
      </w:pPr>
    </w:p>
    <w:p w:rsidR="00256638" w:rsidRPr="0008135C" w:rsidRDefault="00256638" w:rsidP="00256638">
      <w:pPr>
        <w:jc w:val="left"/>
        <w:rPr>
          <w:rFonts w:asciiTheme="minorEastAsia" w:eastAsiaTheme="minorEastAsia" w:hAnsiTheme="minorEastAsia" w:cs="Arial"/>
          <w:b/>
          <w:bCs/>
          <w:kern w:val="0"/>
          <w:sz w:val="24"/>
        </w:rPr>
      </w:pPr>
      <w:r w:rsidRPr="0008135C">
        <w:rPr>
          <w:rFonts w:asciiTheme="minorEastAsia" w:eastAsiaTheme="minorEastAsia" w:hAnsiTheme="minorEastAsia" w:cs="Arial" w:hint="eastAsia"/>
          <w:b/>
          <w:bCs/>
          <w:kern w:val="0"/>
          <w:sz w:val="24"/>
        </w:rPr>
        <w:t>系统指标</w:t>
      </w:r>
      <w:r w:rsidRPr="0008135C">
        <w:rPr>
          <w:rFonts w:asciiTheme="minorEastAsia" w:eastAsiaTheme="minorEastAsia" w:hAnsiTheme="minorEastAsia" w:cs="Arial"/>
          <w:b/>
          <w:bCs/>
          <w:kern w:val="0"/>
          <w:sz w:val="24"/>
        </w:rPr>
        <w:t xml:space="preserve"> </w:t>
      </w:r>
    </w:p>
    <w:p w:rsidR="00256638" w:rsidRPr="0008135C" w:rsidRDefault="00256638" w:rsidP="00256638">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自主的外观设计，简洁美观紧凑；</w:t>
      </w:r>
    </w:p>
    <w:p w:rsidR="00256638" w:rsidRPr="0008135C" w:rsidRDefault="00256638" w:rsidP="00256638">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独特的线路板线对平衡设计，减少干扰，通过余量高；</w:t>
      </w:r>
    </w:p>
    <w:p w:rsidR="00256638" w:rsidRPr="0008135C" w:rsidRDefault="00256638" w:rsidP="00256638">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具备</w:t>
      </w:r>
      <w:r w:rsidRPr="0008135C">
        <w:rPr>
          <w:rFonts w:asciiTheme="minorEastAsia" w:eastAsiaTheme="minorEastAsia" w:hAnsiTheme="minorEastAsia" w:cs="Arial"/>
          <w:kern w:val="0"/>
          <w:sz w:val="24"/>
        </w:rPr>
        <w:t>T568A</w:t>
      </w:r>
      <w:r w:rsidRPr="0008135C">
        <w:rPr>
          <w:rFonts w:asciiTheme="minorEastAsia" w:eastAsiaTheme="minorEastAsia" w:hAnsiTheme="minorEastAsia" w:cs="Arial" w:hint="eastAsia"/>
          <w:kern w:val="0"/>
          <w:sz w:val="24"/>
        </w:rPr>
        <w:t>和</w:t>
      </w:r>
      <w:r w:rsidRPr="0008135C">
        <w:rPr>
          <w:rFonts w:asciiTheme="minorEastAsia" w:eastAsiaTheme="minorEastAsia" w:hAnsiTheme="minorEastAsia" w:cs="Arial"/>
          <w:kern w:val="0"/>
          <w:sz w:val="24"/>
        </w:rPr>
        <w:t>T568B</w:t>
      </w:r>
      <w:r w:rsidRPr="0008135C">
        <w:rPr>
          <w:rFonts w:asciiTheme="minorEastAsia" w:eastAsiaTheme="minorEastAsia" w:hAnsiTheme="minorEastAsia" w:cs="Arial" w:hint="eastAsia"/>
          <w:kern w:val="0"/>
          <w:sz w:val="24"/>
        </w:rPr>
        <w:t>两种通用线序，通用线序标签清晰标注于模块上 ；</w:t>
      </w:r>
    </w:p>
    <w:p w:rsidR="00256638" w:rsidRPr="0008135C" w:rsidRDefault="00256638" w:rsidP="00256638">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端接口外壳材料采用高强度</w:t>
      </w:r>
      <w:r w:rsidRPr="0008135C">
        <w:rPr>
          <w:rFonts w:asciiTheme="minorEastAsia" w:eastAsiaTheme="minorEastAsia" w:hAnsiTheme="minorEastAsia" w:cs="Arial"/>
          <w:kern w:val="0"/>
          <w:sz w:val="24"/>
        </w:rPr>
        <w:t>PC</w:t>
      </w:r>
      <w:r w:rsidRPr="0008135C">
        <w:rPr>
          <w:rFonts w:asciiTheme="minorEastAsia" w:eastAsiaTheme="minorEastAsia" w:hAnsiTheme="minorEastAsia" w:cs="Arial" w:hint="eastAsia"/>
          <w:kern w:val="0"/>
          <w:sz w:val="24"/>
        </w:rPr>
        <w:t>材料，</w:t>
      </w:r>
      <w:r w:rsidRPr="0008135C">
        <w:rPr>
          <w:rFonts w:asciiTheme="minorEastAsia" w:eastAsiaTheme="minorEastAsia" w:hAnsiTheme="minorEastAsia" w:cs="Arial"/>
          <w:kern w:val="0"/>
          <w:sz w:val="24"/>
        </w:rPr>
        <w:t>IDC</w:t>
      </w:r>
      <w:r w:rsidRPr="0008135C">
        <w:rPr>
          <w:rFonts w:asciiTheme="minorEastAsia" w:eastAsiaTheme="minorEastAsia" w:hAnsiTheme="minorEastAsia" w:cs="Arial" w:hint="eastAsia"/>
          <w:kern w:val="0"/>
          <w:sz w:val="24"/>
        </w:rPr>
        <w:t>打线柱夹子为磷青铜，保证大于</w:t>
      </w:r>
      <w:r w:rsidRPr="0008135C">
        <w:rPr>
          <w:rFonts w:asciiTheme="minorEastAsia" w:eastAsiaTheme="minorEastAsia" w:hAnsiTheme="minorEastAsia" w:cs="Arial"/>
          <w:kern w:val="0"/>
          <w:sz w:val="24"/>
        </w:rPr>
        <w:t>250</w:t>
      </w:r>
      <w:r w:rsidRPr="0008135C">
        <w:rPr>
          <w:rFonts w:asciiTheme="minorEastAsia" w:eastAsiaTheme="minorEastAsia" w:hAnsiTheme="minorEastAsia" w:cs="Arial" w:hint="eastAsia"/>
          <w:kern w:val="0"/>
          <w:sz w:val="24"/>
        </w:rPr>
        <w:t>次的端接；</w:t>
      </w:r>
    </w:p>
    <w:p w:rsidR="00256638" w:rsidRPr="0008135C" w:rsidRDefault="00256638" w:rsidP="00256638">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采用单对</w:t>
      </w:r>
      <w:r w:rsidRPr="0008135C">
        <w:rPr>
          <w:rFonts w:asciiTheme="minorEastAsia" w:eastAsiaTheme="minorEastAsia" w:hAnsiTheme="minorEastAsia" w:cs="Arial"/>
          <w:kern w:val="0"/>
          <w:sz w:val="24"/>
        </w:rPr>
        <w:t>110</w:t>
      </w:r>
      <w:r w:rsidRPr="0008135C">
        <w:rPr>
          <w:rFonts w:asciiTheme="minorEastAsia" w:eastAsiaTheme="minorEastAsia" w:hAnsiTheme="minorEastAsia" w:cs="Arial" w:hint="eastAsia"/>
          <w:kern w:val="0"/>
          <w:sz w:val="24"/>
        </w:rPr>
        <w:t>型打线工具；</w:t>
      </w:r>
    </w:p>
    <w:p w:rsidR="00256638" w:rsidRPr="0008135C" w:rsidRDefault="00256638" w:rsidP="00256638">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适用于</w:t>
      </w:r>
      <w:r w:rsidRPr="0008135C">
        <w:rPr>
          <w:rFonts w:asciiTheme="minorEastAsia" w:eastAsiaTheme="minorEastAsia" w:hAnsiTheme="minorEastAsia" w:cs="Arial"/>
          <w:kern w:val="0"/>
          <w:sz w:val="24"/>
        </w:rPr>
        <w:t>23 AWG</w:t>
      </w:r>
      <w:r w:rsidRPr="0008135C">
        <w:rPr>
          <w:rFonts w:asciiTheme="minorEastAsia" w:eastAsiaTheme="minorEastAsia" w:hAnsiTheme="minorEastAsia" w:cs="Arial" w:hint="eastAsia"/>
          <w:kern w:val="0"/>
          <w:sz w:val="24"/>
        </w:rPr>
        <w:t>线缆；</w:t>
      </w:r>
    </w:p>
    <w:p w:rsidR="00256638" w:rsidRPr="0008135C" w:rsidRDefault="00256638" w:rsidP="00256638">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接触针触点材料</w:t>
      </w:r>
      <w:r w:rsidRPr="0008135C">
        <w:rPr>
          <w:rFonts w:asciiTheme="minorEastAsia" w:eastAsiaTheme="minorEastAsia" w:hAnsiTheme="minorEastAsia" w:cs="Arial"/>
          <w:kern w:val="0"/>
          <w:sz w:val="24"/>
        </w:rPr>
        <w:t>50</w:t>
      </w:r>
      <w:r w:rsidRPr="0008135C">
        <w:rPr>
          <w:rFonts w:asciiTheme="minorEastAsia" w:eastAsiaTheme="minorEastAsia" w:hAnsiTheme="minorEastAsia" w:cs="Arial" w:hint="eastAsia"/>
          <w:kern w:val="0"/>
          <w:sz w:val="24"/>
        </w:rPr>
        <w:t>μ</w:t>
      </w:r>
      <w:r w:rsidRPr="0008135C">
        <w:rPr>
          <w:rFonts w:asciiTheme="minorEastAsia" w:eastAsiaTheme="minorEastAsia" w:hAnsiTheme="minorEastAsia" w:cs="Arial"/>
          <w:kern w:val="0"/>
          <w:sz w:val="24"/>
        </w:rPr>
        <w:t>”</w:t>
      </w:r>
      <w:r w:rsidRPr="0008135C">
        <w:rPr>
          <w:rFonts w:asciiTheme="minorEastAsia" w:eastAsiaTheme="minorEastAsia" w:hAnsiTheme="minorEastAsia" w:cs="Arial" w:hint="eastAsia"/>
          <w:kern w:val="0"/>
          <w:sz w:val="24"/>
        </w:rPr>
        <w:t>的镀金层，耐用性为</w:t>
      </w:r>
      <w:r w:rsidRPr="0008135C">
        <w:rPr>
          <w:rFonts w:asciiTheme="minorEastAsia" w:eastAsiaTheme="minorEastAsia" w:hAnsiTheme="minorEastAsia" w:cs="Arial"/>
          <w:kern w:val="0"/>
          <w:sz w:val="24"/>
        </w:rPr>
        <w:t>1500</w:t>
      </w:r>
      <w:r w:rsidRPr="0008135C">
        <w:rPr>
          <w:rFonts w:asciiTheme="minorEastAsia" w:eastAsiaTheme="minorEastAsia" w:hAnsiTheme="minorEastAsia" w:cs="Arial" w:hint="eastAsia"/>
          <w:kern w:val="0"/>
          <w:sz w:val="24"/>
        </w:rPr>
        <w:t>次插拔；</w:t>
      </w:r>
    </w:p>
    <w:p w:rsidR="00256638" w:rsidRPr="0008135C" w:rsidRDefault="00256638" w:rsidP="00256638">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端接保护帽具有扣锁式设计，可以保证线缆避免端接后的过度弯曲、脱落和对接触点的保护；</w:t>
      </w:r>
    </w:p>
    <w:p w:rsidR="00256638" w:rsidRPr="0008135C" w:rsidRDefault="00256638" w:rsidP="00256638">
      <w:pPr>
        <w:numPr>
          <w:ilvl w:val="0"/>
          <w:numId w:val="8"/>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具有可向下兼容</w:t>
      </w:r>
      <w:r w:rsidRPr="0008135C">
        <w:rPr>
          <w:rFonts w:asciiTheme="minorEastAsia" w:eastAsiaTheme="minorEastAsia" w:hAnsiTheme="minorEastAsia" w:cs="Arial"/>
          <w:kern w:val="0"/>
          <w:sz w:val="24"/>
        </w:rPr>
        <w:t>CAT5E</w:t>
      </w:r>
      <w:r w:rsidRPr="0008135C">
        <w:rPr>
          <w:rFonts w:asciiTheme="minorEastAsia" w:eastAsiaTheme="minorEastAsia" w:hAnsiTheme="minorEastAsia" w:cs="Arial" w:hint="eastAsia"/>
          <w:kern w:val="0"/>
          <w:sz w:val="24"/>
        </w:rPr>
        <w:t>及更低类别的系统；</w:t>
      </w:r>
    </w:p>
    <w:p w:rsidR="00256638" w:rsidRPr="0008135C" w:rsidRDefault="00256638" w:rsidP="00256638">
      <w:pPr>
        <w:ind w:firstLineChars="147" w:firstLine="353"/>
        <w:jc w:val="left"/>
        <w:rPr>
          <w:rFonts w:asciiTheme="minorEastAsia" w:eastAsiaTheme="minorEastAsia" w:hAnsiTheme="minorEastAsia" w:cs="Arial"/>
          <w:b/>
          <w:bCs/>
          <w:kern w:val="0"/>
          <w:sz w:val="24"/>
        </w:rPr>
      </w:pPr>
      <w:r w:rsidRPr="0008135C">
        <w:rPr>
          <w:rFonts w:asciiTheme="minorEastAsia" w:eastAsiaTheme="minorEastAsia" w:hAnsiTheme="minorEastAsia" w:cs="Arial"/>
          <w:kern w:val="0"/>
          <w:sz w:val="24"/>
        </w:rPr>
        <w:br w:type="page"/>
      </w:r>
      <w:r w:rsidRPr="0008135C">
        <w:rPr>
          <w:rFonts w:asciiTheme="minorEastAsia" w:eastAsiaTheme="minorEastAsia" w:hAnsiTheme="minorEastAsia" w:cs="Arial" w:hint="eastAsia"/>
          <w:b/>
          <w:bCs/>
          <w:kern w:val="0"/>
          <w:sz w:val="24"/>
        </w:rPr>
        <w:lastRenderedPageBreak/>
        <w:t>产品应用：</w:t>
      </w:r>
      <w:r w:rsidRPr="0008135C">
        <w:rPr>
          <w:rFonts w:asciiTheme="minorEastAsia" w:eastAsiaTheme="minorEastAsia" w:hAnsiTheme="minorEastAsia" w:cs="Arial"/>
          <w:b/>
          <w:bCs/>
          <w:kern w:val="0"/>
          <w:sz w:val="24"/>
        </w:rPr>
        <w:t xml:space="preserve"> </w:t>
      </w:r>
    </w:p>
    <w:p w:rsidR="00256638" w:rsidRPr="0008135C" w:rsidRDefault="00256638" w:rsidP="00256638">
      <w:pPr>
        <w:jc w:val="left"/>
        <w:rPr>
          <w:rFonts w:asciiTheme="minorEastAsia" w:eastAsiaTheme="minorEastAsia" w:hAnsiTheme="minorEastAsia" w:cs="Arial"/>
          <w:kern w:val="0"/>
          <w:sz w:val="24"/>
        </w:rPr>
      </w:pPr>
      <w:r w:rsidRPr="0008135C">
        <w:rPr>
          <w:rFonts w:asciiTheme="minorEastAsia" w:eastAsiaTheme="minorEastAsia" w:hAnsiTheme="minorEastAsia" w:cs="Arial"/>
          <w:noProof/>
          <w:kern w:val="0"/>
          <w:sz w:val="24"/>
        </w:rPr>
        <w:drawing>
          <wp:inline distT="0" distB="0" distL="0" distR="0">
            <wp:extent cx="5610225" cy="2284127"/>
            <wp:effectExtent l="19050" t="19050" r="28575" b="20923"/>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256638" w:rsidRPr="0008135C" w:rsidRDefault="00256638">
      <w:pPr>
        <w:widowControl/>
        <w:jc w:val="left"/>
        <w:rPr>
          <w:rFonts w:asciiTheme="minorEastAsia" w:eastAsiaTheme="minorEastAsia" w:hAnsiTheme="minorEastAsia"/>
          <w:b/>
          <w:noProof/>
          <w:sz w:val="24"/>
        </w:rPr>
      </w:pPr>
    </w:p>
    <w:p w:rsidR="00BB6ABB" w:rsidRPr="0008135C" w:rsidRDefault="00BB6ABB">
      <w:pPr>
        <w:widowControl/>
        <w:rPr>
          <w:rFonts w:asciiTheme="minorEastAsia" w:eastAsiaTheme="minorEastAsia" w:hAnsiTheme="minorEastAsia" w:cs="黑体"/>
          <w:b/>
          <w:kern w:val="0"/>
          <w:sz w:val="24"/>
        </w:rPr>
      </w:pPr>
      <w:r w:rsidRPr="0008135C">
        <w:rPr>
          <w:rFonts w:asciiTheme="minorEastAsia" w:eastAsiaTheme="minorEastAsia" w:hAnsiTheme="minorEastAsia"/>
          <w:b/>
        </w:rPr>
        <w:br w:type="page"/>
      </w:r>
    </w:p>
    <w:p w:rsidR="00742C29" w:rsidRPr="0008135C" w:rsidRDefault="00256638" w:rsidP="00EA6CA5">
      <w:pPr>
        <w:pStyle w:val="Default"/>
        <w:rPr>
          <w:rFonts w:asciiTheme="minorEastAsia" w:eastAsiaTheme="minorEastAsia" w:hAnsiTheme="minorEastAsia"/>
          <w:b/>
          <w:color w:val="auto"/>
        </w:rPr>
      </w:pPr>
      <w:r w:rsidRPr="0008135C">
        <w:rPr>
          <w:rFonts w:asciiTheme="minorEastAsia" w:eastAsiaTheme="minorEastAsia" w:hAnsiTheme="minorEastAsia" w:hint="eastAsia"/>
          <w:b/>
          <w:color w:val="auto"/>
        </w:rPr>
        <w:lastRenderedPageBreak/>
        <w:t>3</w:t>
      </w:r>
      <w:r w:rsidR="00742C29" w:rsidRPr="0008135C">
        <w:rPr>
          <w:rFonts w:asciiTheme="minorEastAsia" w:eastAsiaTheme="minorEastAsia" w:hAnsiTheme="minorEastAsia" w:hint="eastAsia"/>
          <w:b/>
          <w:color w:val="auto"/>
        </w:rPr>
        <w:t>）110跳线架</w:t>
      </w:r>
      <w:r w:rsidR="00EA6CA5" w:rsidRPr="0008135C">
        <w:rPr>
          <w:rFonts w:asciiTheme="minorEastAsia" w:eastAsiaTheme="minorEastAsia" w:hAnsiTheme="minorEastAsia" w:hint="eastAsia"/>
          <w:b/>
          <w:color w:val="auto"/>
        </w:rPr>
        <w:t>(型号：</w:t>
      </w:r>
      <w:r w:rsidR="00EA6CA5" w:rsidRPr="0008135C">
        <w:rPr>
          <w:rFonts w:asciiTheme="minorEastAsia" w:eastAsiaTheme="minorEastAsia" w:hAnsiTheme="minorEastAsia"/>
          <w:b/>
          <w:color w:val="auto"/>
          <w:kern w:val="2"/>
        </w:rPr>
        <w:t>WB100-A4</w:t>
      </w:r>
      <w:r w:rsidR="00EA6CA5" w:rsidRPr="0008135C">
        <w:rPr>
          <w:rFonts w:asciiTheme="minorEastAsia" w:eastAsiaTheme="minorEastAsia" w:hAnsiTheme="minorEastAsia" w:hint="eastAsia"/>
          <w:b/>
          <w:color w:val="auto"/>
          <w:kern w:val="2"/>
        </w:rPr>
        <w:t>)</w:t>
      </w:r>
    </w:p>
    <w:p w:rsidR="008B3C9A" w:rsidRPr="0008135C" w:rsidRDefault="00742C29" w:rsidP="00990EE5">
      <w:pPr>
        <w:pStyle w:val="ac"/>
        <w:spacing w:beforeLines="50" w:before="120" w:after="0" w:line="312" w:lineRule="auto"/>
        <w:rPr>
          <w:rFonts w:asciiTheme="minorEastAsia" w:eastAsiaTheme="minorEastAsia" w:hAnsiTheme="minorEastAsia"/>
          <w:b/>
        </w:rPr>
      </w:pPr>
      <w:r w:rsidRPr="0008135C">
        <w:rPr>
          <w:rFonts w:asciiTheme="minorEastAsia" w:eastAsiaTheme="minorEastAsia" w:hAnsiTheme="minorEastAsia" w:hint="eastAsia"/>
          <w:b/>
        </w:rPr>
        <w:t>产品描述：</w:t>
      </w:r>
    </w:p>
    <w:p w:rsidR="004C1A37" w:rsidRPr="0008135C" w:rsidRDefault="00117CBB" w:rsidP="00B44A23">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b/>
          <w:noProof/>
        </w:rPr>
        <w:drawing>
          <wp:anchor distT="0" distB="0" distL="114300" distR="114300" simplePos="0" relativeHeight="25164134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7"/>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08135C">
        <w:rPr>
          <w:rFonts w:asciiTheme="minorEastAsia" w:eastAsiaTheme="minorEastAsia" w:hAnsiTheme="minorEastAsia" w:hint="eastAsia"/>
          <w:sz w:val="24"/>
        </w:rPr>
        <w:t>满足</w:t>
      </w:r>
      <w:r w:rsidR="004C1A37" w:rsidRPr="0008135C">
        <w:rPr>
          <w:rFonts w:asciiTheme="minorEastAsia" w:eastAsiaTheme="minorEastAsia" w:hAnsiTheme="minorEastAsia"/>
          <w:sz w:val="24"/>
        </w:rPr>
        <w:t>T</w:t>
      </w:r>
      <w:r w:rsidR="0042230A" w:rsidRPr="0008135C">
        <w:rPr>
          <w:rFonts w:asciiTheme="minorEastAsia" w:eastAsiaTheme="minorEastAsia" w:hAnsiTheme="minorEastAsia" w:hint="eastAsia"/>
          <w:sz w:val="24"/>
        </w:rPr>
        <w:t>IA</w:t>
      </w:r>
      <w:r w:rsidR="00882739" w:rsidRPr="0008135C">
        <w:rPr>
          <w:rFonts w:asciiTheme="minorEastAsia" w:eastAsiaTheme="minorEastAsia" w:hAnsiTheme="minorEastAsia" w:hint="eastAsia"/>
          <w:sz w:val="24"/>
        </w:rPr>
        <w:t>/EIA</w:t>
      </w:r>
      <w:r w:rsidR="004C1A37" w:rsidRPr="0008135C">
        <w:rPr>
          <w:rFonts w:asciiTheme="minorEastAsia" w:eastAsiaTheme="minorEastAsia" w:hAnsiTheme="minorEastAsia"/>
          <w:sz w:val="24"/>
        </w:rPr>
        <w:t>-568</w:t>
      </w:r>
      <w:r w:rsidR="005500AB" w:rsidRPr="0008135C">
        <w:rPr>
          <w:rFonts w:asciiTheme="minorEastAsia" w:eastAsiaTheme="minorEastAsia" w:hAnsiTheme="minorEastAsia" w:hint="eastAsia"/>
          <w:sz w:val="24"/>
        </w:rPr>
        <w:t>-</w:t>
      </w:r>
      <w:r w:rsidR="004C1A37" w:rsidRPr="0008135C">
        <w:rPr>
          <w:rFonts w:asciiTheme="minorEastAsia" w:eastAsiaTheme="minorEastAsia" w:hAnsiTheme="minorEastAsia"/>
          <w:sz w:val="24"/>
        </w:rPr>
        <w:t>A</w:t>
      </w:r>
      <w:r w:rsidR="004C1A37" w:rsidRPr="0008135C">
        <w:rPr>
          <w:rFonts w:asciiTheme="minorEastAsia" w:eastAsiaTheme="minorEastAsia" w:hAnsiTheme="minorEastAsia" w:hint="eastAsia"/>
          <w:sz w:val="24"/>
        </w:rPr>
        <w:t>超五类传输标准，符合</w:t>
      </w:r>
      <w:r w:rsidR="004C1A37" w:rsidRPr="0008135C">
        <w:rPr>
          <w:rFonts w:asciiTheme="minorEastAsia" w:eastAsiaTheme="minorEastAsia" w:hAnsiTheme="minorEastAsia"/>
          <w:sz w:val="24"/>
        </w:rPr>
        <w:t>T568A</w:t>
      </w:r>
      <w:r w:rsidR="004C1A37" w:rsidRPr="0008135C">
        <w:rPr>
          <w:rFonts w:asciiTheme="minorEastAsia" w:eastAsiaTheme="minorEastAsia" w:hAnsiTheme="minorEastAsia" w:hint="eastAsia"/>
          <w:sz w:val="24"/>
        </w:rPr>
        <w:t>和</w:t>
      </w:r>
      <w:r w:rsidR="004C1A37" w:rsidRPr="0008135C">
        <w:rPr>
          <w:rFonts w:asciiTheme="minorEastAsia" w:eastAsiaTheme="minorEastAsia" w:hAnsiTheme="minorEastAsia"/>
          <w:sz w:val="24"/>
        </w:rPr>
        <w:t>T568B</w:t>
      </w:r>
      <w:r w:rsidR="004C1A37" w:rsidRPr="0008135C">
        <w:rPr>
          <w:rFonts w:asciiTheme="minorEastAsia" w:eastAsiaTheme="minorEastAsia" w:hAnsiTheme="minorEastAsia" w:hint="eastAsia"/>
          <w:sz w:val="24"/>
        </w:rPr>
        <w:t>线序，适用于设备间的水平布线或集中点的互配端接；</w:t>
      </w:r>
    </w:p>
    <w:p w:rsidR="00742C29" w:rsidRPr="0008135C" w:rsidRDefault="004C1A37" w:rsidP="00B44A23">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坚固及易于安装的设计，减少安装与操作费用，便于管理，备有</w:t>
      </w:r>
      <w:r w:rsidRPr="0008135C">
        <w:rPr>
          <w:rFonts w:asciiTheme="minorEastAsia" w:eastAsiaTheme="minorEastAsia" w:hAnsiTheme="minorEastAsia"/>
          <w:sz w:val="24"/>
        </w:rPr>
        <w:t xml:space="preserve">50 </w:t>
      </w:r>
      <w:r w:rsidRPr="0008135C">
        <w:rPr>
          <w:rFonts w:asciiTheme="minorEastAsia" w:eastAsiaTheme="minorEastAsia" w:hAnsiTheme="minorEastAsia" w:hint="eastAsia"/>
          <w:sz w:val="24"/>
        </w:rPr>
        <w:t>对、</w:t>
      </w:r>
      <w:r w:rsidRPr="0008135C">
        <w:rPr>
          <w:rFonts w:asciiTheme="minorEastAsia" w:eastAsiaTheme="minorEastAsia" w:hAnsiTheme="minorEastAsia"/>
          <w:sz w:val="24"/>
        </w:rPr>
        <w:t>100</w:t>
      </w:r>
      <w:r w:rsidRPr="0008135C">
        <w:rPr>
          <w:rFonts w:asciiTheme="minorEastAsia" w:eastAsiaTheme="minorEastAsia" w:hAnsiTheme="minorEastAsia" w:hint="eastAsia"/>
          <w:sz w:val="24"/>
        </w:rPr>
        <w:t>对无腿和有腿跳线架及</w:t>
      </w:r>
      <w:r w:rsidRPr="0008135C">
        <w:rPr>
          <w:rFonts w:asciiTheme="minorEastAsia" w:eastAsiaTheme="minorEastAsia" w:hAnsiTheme="minorEastAsia"/>
          <w:sz w:val="24"/>
        </w:rPr>
        <w:t>100</w:t>
      </w:r>
      <w:r w:rsidRPr="0008135C">
        <w:rPr>
          <w:rFonts w:asciiTheme="minorEastAsia" w:eastAsiaTheme="minorEastAsia" w:hAnsiTheme="minorEastAsia" w:hint="eastAsia"/>
          <w:sz w:val="24"/>
        </w:rPr>
        <w:t>对机架式跳线架可供选择；</w:t>
      </w:r>
    </w:p>
    <w:p w:rsidR="00742C29" w:rsidRPr="0008135C" w:rsidRDefault="00742C29" w:rsidP="00990EE5">
      <w:pPr>
        <w:pStyle w:val="ac"/>
        <w:spacing w:beforeLines="50" w:before="120" w:after="0" w:line="312" w:lineRule="auto"/>
        <w:rPr>
          <w:rFonts w:asciiTheme="minorEastAsia" w:eastAsiaTheme="minorEastAsia" w:hAnsiTheme="minorEastAsia"/>
          <w:b/>
        </w:rPr>
      </w:pPr>
      <w:r w:rsidRPr="0008135C">
        <w:rPr>
          <w:rFonts w:asciiTheme="minorEastAsia" w:eastAsiaTheme="minorEastAsia" w:hAnsiTheme="minorEastAsia" w:hint="eastAsia"/>
          <w:b/>
        </w:rPr>
        <w:t>产品特点：</w:t>
      </w:r>
    </w:p>
    <w:p w:rsidR="004C1A37" w:rsidRPr="0008135C" w:rsidRDefault="004C1A37" w:rsidP="00B44A23">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外壳材料为聚碳酸酯，杏仁色；</w:t>
      </w:r>
    </w:p>
    <w:p w:rsidR="004C1A37" w:rsidRPr="0008135C" w:rsidRDefault="004C1A37" w:rsidP="00B44A23">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sz w:val="24"/>
        </w:rPr>
        <w:t>IDC</w:t>
      </w:r>
      <w:r w:rsidRPr="0008135C">
        <w:rPr>
          <w:rFonts w:asciiTheme="minorEastAsia" w:eastAsiaTheme="minorEastAsia" w:hAnsiTheme="minorEastAsia" w:hint="eastAsia"/>
          <w:sz w:val="24"/>
        </w:rPr>
        <w:t>打线柱夹子为磷青铜材料，耐用性为</w:t>
      </w:r>
      <w:r w:rsidRPr="0008135C">
        <w:rPr>
          <w:rFonts w:asciiTheme="minorEastAsia" w:eastAsiaTheme="minorEastAsia" w:hAnsiTheme="minorEastAsia"/>
          <w:sz w:val="24"/>
        </w:rPr>
        <w:t>250</w:t>
      </w:r>
      <w:r w:rsidRPr="0008135C">
        <w:rPr>
          <w:rFonts w:asciiTheme="minorEastAsia" w:eastAsiaTheme="minorEastAsia" w:hAnsiTheme="minorEastAsia" w:hint="eastAsia"/>
          <w:sz w:val="24"/>
        </w:rPr>
        <w:t>次插拔；</w:t>
      </w:r>
    </w:p>
    <w:p w:rsidR="004C1A37" w:rsidRPr="0008135C" w:rsidRDefault="004C1A37" w:rsidP="00B44A23">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前端平坦，凹型接线夹子及内置线对分离；</w:t>
      </w:r>
    </w:p>
    <w:p w:rsidR="004C1A37" w:rsidRPr="0008135C" w:rsidRDefault="004C1A37" w:rsidP="00B44A23">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适用于</w:t>
      </w:r>
      <w:r w:rsidRPr="0008135C">
        <w:rPr>
          <w:rFonts w:asciiTheme="minorEastAsia" w:eastAsiaTheme="minorEastAsia" w:hAnsiTheme="minorEastAsia"/>
          <w:sz w:val="24"/>
        </w:rPr>
        <w:t>22</w:t>
      </w:r>
      <w:r w:rsidRPr="0008135C">
        <w:rPr>
          <w:rFonts w:asciiTheme="minorEastAsia" w:eastAsiaTheme="minorEastAsia" w:hAnsiTheme="minorEastAsia" w:hint="eastAsia"/>
          <w:sz w:val="24"/>
        </w:rPr>
        <w:t>，</w:t>
      </w:r>
      <w:r w:rsidRPr="0008135C">
        <w:rPr>
          <w:rFonts w:asciiTheme="minorEastAsia" w:eastAsiaTheme="minorEastAsia" w:hAnsiTheme="minorEastAsia"/>
          <w:sz w:val="24"/>
        </w:rPr>
        <w:t>24</w:t>
      </w:r>
      <w:r w:rsidRPr="0008135C">
        <w:rPr>
          <w:rFonts w:asciiTheme="minorEastAsia" w:eastAsiaTheme="minorEastAsia" w:hAnsiTheme="minorEastAsia" w:hint="eastAsia"/>
          <w:sz w:val="24"/>
        </w:rPr>
        <w:t>及</w:t>
      </w:r>
      <w:r w:rsidRPr="0008135C">
        <w:rPr>
          <w:rFonts w:asciiTheme="minorEastAsia" w:eastAsiaTheme="minorEastAsia" w:hAnsiTheme="minorEastAsia"/>
          <w:sz w:val="24"/>
        </w:rPr>
        <w:t>26AWG</w:t>
      </w:r>
      <w:r w:rsidRPr="0008135C">
        <w:rPr>
          <w:rFonts w:asciiTheme="minorEastAsia" w:eastAsiaTheme="minorEastAsia" w:hAnsiTheme="minorEastAsia" w:hint="eastAsia"/>
          <w:sz w:val="24"/>
        </w:rPr>
        <w:t>（</w:t>
      </w:r>
      <w:r w:rsidRPr="0008135C">
        <w:rPr>
          <w:rFonts w:asciiTheme="minorEastAsia" w:eastAsiaTheme="minorEastAsia" w:hAnsiTheme="minorEastAsia"/>
          <w:sz w:val="24"/>
        </w:rPr>
        <w:t>0.64</w:t>
      </w:r>
      <w:r w:rsidRPr="0008135C">
        <w:rPr>
          <w:rFonts w:asciiTheme="minorEastAsia" w:eastAsiaTheme="minorEastAsia" w:hAnsiTheme="minorEastAsia" w:hint="eastAsia"/>
          <w:sz w:val="24"/>
        </w:rPr>
        <w:t>，</w:t>
      </w:r>
      <w:r w:rsidRPr="0008135C">
        <w:rPr>
          <w:rFonts w:asciiTheme="minorEastAsia" w:eastAsiaTheme="minorEastAsia" w:hAnsiTheme="minorEastAsia"/>
          <w:sz w:val="24"/>
        </w:rPr>
        <w:t>0.5</w:t>
      </w:r>
      <w:r w:rsidRPr="0008135C">
        <w:rPr>
          <w:rFonts w:asciiTheme="minorEastAsia" w:eastAsiaTheme="minorEastAsia" w:hAnsiTheme="minorEastAsia" w:hint="eastAsia"/>
          <w:sz w:val="24"/>
        </w:rPr>
        <w:t>及</w:t>
      </w:r>
      <w:r w:rsidRPr="0008135C">
        <w:rPr>
          <w:rFonts w:asciiTheme="minorEastAsia" w:eastAsiaTheme="minorEastAsia" w:hAnsiTheme="minorEastAsia"/>
          <w:sz w:val="24"/>
        </w:rPr>
        <w:t>0.4mm</w:t>
      </w:r>
      <w:r w:rsidRPr="0008135C">
        <w:rPr>
          <w:rFonts w:asciiTheme="minorEastAsia" w:eastAsiaTheme="minorEastAsia" w:hAnsiTheme="minorEastAsia" w:hint="eastAsia"/>
          <w:sz w:val="24"/>
        </w:rPr>
        <w:t>）线缆；</w:t>
      </w:r>
    </w:p>
    <w:p w:rsidR="004C1A37" w:rsidRPr="0008135C" w:rsidRDefault="004C1A37" w:rsidP="00B44A23">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标准的</w:t>
      </w:r>
      <w:r w:rsidRPr="0008135C">
        <w:rPr>
          <w:rFonts w:asciiTheme="minorEastAsia" w:eastAsiaTheme="minorEastAsia" w:hAnsiTheme="minorEastAsia"/>
          <w:sz w:val="24"/>
        </w:rPr>
        <w:t>T568A</w:t>
      </w:r>
      <w:r w:rsidRPr="0008135C">
        <w:rPr>
          <w:rFonts w:asciiTheme="minorEastAsia" w:eastAsiaTheme="minorEastAsia" w:hAnsiTheme="minorEastAsia" w:hint="eastAsia"/>
          <w:sz w:val="24"/>
        </w:rPr>
        <w:t>和</w:t>
      </w:r>
      <w:r w:rsidRPr="0008135C">
        <w:rPr>
          <w:rFonts w:asciiTheme="minorEastAsia" w:eastAsiaTheme="minorEastAsia" w:hAnsiTheme="minorEastAsia"/>
          <w:sz w:val="24"/>
        </w:rPr>
        <w:t>T568B</w:t>
      </w:r>
      <w:r w:rsidRPr="0008135C">
        <w:rPr>
          <w:rFonts w:asciiTheme="minorEastAsia" w:eastAsiaTheme="minorEastAsia" w:hAnsiTheme="minorEastAsia" w:hint="eastAsia"/>
          <w:sz w:val="24"/>
        </w:rPr>
        <w:t>线序；</w:t>
      </w:r>
    </w:p>
    <w:p w:rsidR="008B3C9A" w:rsidRPr="0008135C" w:rsidRDefault="004C1A37" w:rsidP="00B44A23">
      <w:pPr>
        <w:numPr>
          <w:ilvl w:val="0"/>
          <w:numId w:val="23"/>
        </w:num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使用标准的</w:t>
      </w:r>
      <w:r w:rsidRPr="0008135C">
        <w:rPr>
          <w:rFonts w:asciiTheme="minorEastAsia" w:eastAsiaTheme="minorEastAsia" w:hAnsiTheme="minorEastAsia"/>
          <w:sz w:val="24"/>
        </w:rPr>
        <w:t>110</w:t>
      </w:r>
      <w:r w:rsidRPr="0008135C">
        <w:rPr>
          <w:rFonts w:asciiTheme="minorEastAsia" w:eastAsiaTheme="minorEastAsia" w:hAnsiTheme="minorEastAsia" w:hint="eastAsia"/>
          <w:sz w:val="24"/>
        </w:rPr>
        <w:t>型打线工具；</w:t>
      </w:r>
    </w:p>
    <w:p w:rsidR="00256638" w:rsidRPr="0008135C" w:rsidRDefault="00256638">
      <w:pPr>
        <w:widowControl/>
        <w:jc w:val="left"/>
        <w:rPr>
          <w:rFonts w:asciiTheme="minorEastAsia" w:eastAsiaTheme="minorEastAsia" w:hAnsiTheme="minorEastAsia" w:cs="黑体"/>
          <w:b/>
          <w:kern w:val="0"/>
          <w:sz w:val="24"/>
        </w:rPr>
      </w:pPr>
      <w:r w:rsidRPr="0008135C">
        <w:rPr>
          <w:rFonts w:asciiTheme="minorEastAsia" w:eastAsiaTheme="minorEastAsia" w:hAnsiTheme="minorEastAsia"/>
          <w:b/>
        </w:rPr>
        <w:br w:type="page"/>
      </w:r>
    </w:p>
    <w:p w:rsidR="00256638" w:rsidRPr="0008135C" w:rsidRDefault="00256638" w:rsidP="00256638">
      <w:pPr>
        <w:pStyle w:val="Default"/>
        <w:rPr>
          <w:rFonts w:asciiTheme="minorEastAsia" w:eastAsiaTheme="minorEastAsia" w:hAnsiTheme="minorEastAsia"/>
          <w:b/>
          <w:color w:val="auto"/>
        </w:rPr>
      </w:pPr>
      <w:r w:rsidRPr="0008135C">
        <w:rPr>
          <w:rFonts w:asciiTheme="minorEastAsia" w:eastAsiaTheme="minorEastAsia" w:hAnsiTheme="minorEastAsia" w:hint="eastAsia"/>
          <w:b/>
          <w:noProof/>
          <w:color w:val="auto"/>
        </w:rPr>
        <w:lastRenderedPageBreak/>
        <w:drawing>
          <wp:anchor distT="0" distB="0" distL="114300" distR="114300" simplePos="0" relativeHeight="251670016" behindDoc="0" locked="0" layoutInCell="1" allowOverlap="1">
            <wp:simplePos x="0" y="0"/>
            <wp:positionH relativeFrom="column">
              <wp:posOffset>3909060</wp:posOffset>
            </wp:positionH>
            <wp:positionV relativeFrom="paragraph">
              <wp:posOffset>252095</wp:posOffset>
            </wp:positionV>
            <wp:extent cx="1783080" cy="1619250"/>
            <wp:effectExtent l="19050" t="19050" r="26670" b="19050"/>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1783080" cy="1619250"/>
                    </a:xfrm>
                    <a:prstGeom prst="rect">
                      <a:avLst/>
                    </a:prstGeom>
                    <a:noFill/>
                    <a:ln w="9525">
                      <a:solidFill>
                        <a:schemeClr val="accent1"/>
                      </a:solidFill>
                      <a:miter lim="800000"/>
                      <a:headEnd/>
                      <a:tailEnd/>
                    </a:ln>
                  </pic:spPr>
                </pic:pic>
              </a:graphicData>
            </a:graphic>
          </wp:anchor>
        </w:drawing>
      </w:r>
      <w:r w:rsidRPr="0008135C">
        <w:rPr>
          <w:rFonts w:asciiTheme="minorEastAsia" w:eastAsiaTheme="minorEastAsia" w:hAnsiTheme="minorEastAsia" w:hint="eastAsia"/>
          <w:b/>
          <w:color w:val="auto"/>
        </w:rPr>
        <w:t>4）RJ45-RJ11</w:t>
      </w:r>
      <w:r w:rsidR="000570F6" w:rsidRPr="0008135C">
        <w:rPr>
          <w:rFonts w:asciiTheme="minorEastAsia" w:eastAsiaTheme="minorEastAsia" w:hAnsiTheme="minorEastAsia" w:hint="eastAsia"/>
          <w:b/>
          <w:color w:val="auto"/>
        </w:rPr>
        <w:t xml:space="preserve"> </w:t>
      </w:r>
      <w:r w:rsidRPr="0008135C">
        <w:rPr>
          <w:rFonts w:asciiTheme="minorEastAsia" w:eastAsiaTheme="minorEastAsia" w:hAnsiTheme="minorEastAsia" w:hint="eastAsia"/>
          <w:b/>
          <w:color w:val="auto"/>
        </w:rPr>
        <w:t>4对压接跳线</w:t>
      </w:r>
    </w:p>
    <w:p w:rsidR="00256638" w:rsidRPr="0008135C" w:rsidRDefault="00256638" w:rsidP="00256638">
      <w:pPr>
        <w:pStyle w:val="Default"/>
        <w:rPr>
          <w:rFonts w:asciiTheme="minorEastAsia" w:eastAsiaTheme="minorEastAsia" w:hAnsiTheme="minorEastAsia"/>
          <w:b/>
          <w:color w:val="auto"/>
        </w:rPr>
      </w:pPr>
      <w:r w:rsidRPr="0008135C">
        <w:rPr>
          <w:rFonts w:asciiTheme="minorEastAsia" w:eastAsiaTheme="minorEastAsia" w:hAnsiTheme="minorEastAsia" w:hint="eastAsia"/>
          <w:b/>
          <w:color w:val="auto"/>
        </w:rPr>
        <w:t>产品描述：</w:t>
      </w:r>
    </w:p>
    <w:p w:rsidR="00256638" w:rsidRPr="0008135C" w:rsidRDefault="00256638" w:rsidP="00256638">
      <w:pPr>
        <w:numPr>
          <w:ilvl w:val="0"/>
          <w:numId w:val="23"/>
        </w:numPr>
        <w:spacing w:before="120" w:after="120"/>
        <w:ind w:left="704"/>
        <w:rPr>
          <w:rFonts w:asciiTheme="minorEastAsia" w:eastAsiaTheme="minorEastAsia" w:hAnsiTheme="minorEastAsia"/>
          <w:sz w:val="24"/>
        </w:rPr>
      </w:pPr>
      <w:r w:rsidRPr="0008135C">
        <w:rPr>
          <w:rFonts w:asciiTheme="minorEastAsia" w:eastAsiaTheme="minorEastAsia" w:hAnsiTheme="minorEastAsia" w:hint="eastAsia"/>
          <w:sz w:val="24"/>
        </w:rPr>
        <w:t>适用于设备间或水平子系统的互配端接；</w:t>
      </w:r>
    </w:p>
    <w:p w:rsidR="00256638" w:rsidRPr="0008135C" w:rsidRDefault="00256638" w:rsidP="00256638">
      <w:pPr>
        <w:numPr>
          <w:ilvl w:val="0"/>
          <w:numId w:val="23"/>
        </w:numPr>
        <w:spacing w:before="120" w:after="120"/>
        <w:ind w:left="704"/>
        <w:rPr>
          <w:rFonts w:asciiTheme="minorEastAsia" w:eastAsiaTheme="minorEastAsia" w:hAnsiTheme="minorEastAsia"/>
          <w:sz w:val="24"/>
        </w:rPr>
      </w:pPr>
      <w:r w:rsidRPr="0008135C">
        <w:rPr>
          <w:rFonts w:asciiTheme="minorEastAsia" w:eastAsiaTheme="minorEastAsia" w:hAnsiTheme="minorEastAsia" w:hint="eastAsia"/>
          <w:sz w:val="24"/>
        </w:rPr>
        <w:t>为</w:t>
      </w:r>
      <w:r w:rsidRPr="0008135C">
        <w:rPr>
          <w:rFonts w:asciiTheme="minorEastAsia" w:eastAsiaTheme="minorEastAsia" w:hAnsiTheme="minorEastAsia"/>
          <w:sz w:val="24"/>
        </w:rPr>
        <w:t>110</w:t>
      </w:r>
      <w:r w:rsidRPr="0008135C">
        <w:rPr>
          <w:rFonts w:asciiTheme="minorEastAsia" w:eastAsiaTheme="minorEastAsia" w:hAnsiTheme="minorEastAsia" w:hint="eastAsia"/>
          <w:sz w:val="24"/>
        </w:rPr>
        <w:t>型跳线架之间实现快速互连，具有极大的灵活性，并有多种长度、接头方式和颜色可供选择；</w:t>
      </w:r>
    </w:p>
    <w:p w:rsidR="00256638" w:rsidRPr="0008135C" w:rsidRDefault="000570F6" w:rsidP="00256638">
      <w:pPr>
        <w:pStyle w:val="Default"/>
        <w:rPr>
          <w:rFonts w:asciiTheme="minorEastAsia" w:eastAsiaTheme="minorEastAsia" w:hAnsiTheme="minorEastAsia"/>
          <w:b/>
          <w:color w:val="auto"/>
        </w:rPr>
      </w:pPr>
      <w:r w:rsidRPr="0008135C">
        <w:rPr>
          <w:rFonts w:asciiTheme="minorEastAsia" w:eastAsiaTheme="minorEastAsia" w:hAnsiTheme="minorEastAsia" w:hint="eastAsia"/>
          <w:b/>
          <w:noProof/>
          <w:color w:val="auto"/>
        </w:rPr>
        <w:drawing>
          <wp:anchor distT="0" distB="0" distL="114300" distR="114300" simplePos="0" relativeHeight="251671040" behindDoc="0" locked="0" layoutInCell="1" allowOverlap="1">
            <wp:simplePos x="0" y="0"/>
            <wp:positionH relativeFrom="column">
              <wp:posOffset>3478530</wp:posOffset>
            </wp:positionH>
            <wp:positionV relativeFrom="paragraph">
              <wp:posOffset>255905</wp:posOffset>
            </wp:positionV>
            <wp:extent cx="2213610" cy="1304925"/>
            <wp:effectExtent l="19050" t="19050" r="15240" b="28575"/>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2213610" cy="1304925"/>
                    </a:xfrm>
                    <a:prstGeom prst="rect">
                      <a:avLst/>
                    </a:prstGeom>
                    <a:noFill/>
                    <a:ln w="9525">
                      <a:solidFill>
                        <a:schemeClr val="accent1"/>
                      </a:solidFill>
                      <a:miter lim="800000"/>
                      <a:headEnd/>
                      <a:tailEnd/>
                    </a:ln>
                  </pic:spPr>
                </pic:pic>
              </a:graphicData>
            </a:graphic>
          </wp:anchor>
        </w:drawing>
      </w:r>
      <w:r w:rsidR="00256638" w:rsidRPr="0008135C">
        <w:rPr>
          <w:rFonts w:asciiTheme="minorEastAsia" w:eastAsiaTheme="minorEastAsia" w:hAnsiTheme="minorEastAsia" w:hint="eastAsia"/>
          <w:b/>
          <w:color w:val="auto"/>
        </w:rPr>
        <w:t>产品特点：</w:t>
      </w:r>
    </w:p>
    <w:p w:rsidR="00256638" w:rsidRPr="0008135C" w:rsidRDefault="00256638" w:rsidP="00256638">
      <w:pPr>
        <w:numPr>
          <w:ilvl w:val="0"/>
          <w:numId w:val="23"/>
        </w:numPr>
        <w:spacing w:before="120" w:after="120"/>
        <w:ind w:left="704"/>
        <w:rPr>
          <w:rFonts w:asciiTheme="minorEastAsia" w:eastAsiaTheme="minorEastAsia" w:hAnsiTheme="minorEastAsia"/>
          <w:sz w:val="24"/>
        </w:rPr>
      </w:pPr>
      <w:r w:rsidRPr="0008135C">
        <w:rPr>
          <w:rFonts w:asciiTheme="minorEastAsia" w:eastAsiaTheme="minorEastAsia" w:hAnsiTheme="minorEastAsia" w:hint="eastAsia"/>
          <w:sz w:val="24"/>
        </w:rPr>
        <w:t>满足</w:t>
      </w:r>
      <w:r w:rsidRPr="0008135C">
        <w:rPr>
          <w:rFonts w:asciiTheme="minorEastAsia" w:eastAsiaTheme="minorEastAsia" w:hAnsiTheme="minorEastAsia"/>
          <w:sz w:val="24"/>
        </w:rPr>
        <w:t>T</w:t>
      </w:r>
      <w:r w:rsidR="002E3462" w:rsidRPr="0008135C">
        <w:rPr>
          <w:rFonts w:asciiTheme="minorEastAsia" w:eastAsiaTheme="minorEastAsia" w:hAnsiTheme="minorEastAsia" w:hint="eastAsia"/>
          <w:sz w:val="24"/>
        </w:rPr>
        <w:t>IA</w:t>
      </w:r>
      <w:r w:rsidR="00882739" w:rsidRPr="0008135C">
        <w:rPr>
          <w:rFonts w:asciiTheme="minorEastAsia" w:eastAsiaTheme="minorEastAsia" w:hAnsiTheme="minorEastAsia" w:hint="eastAsia"/>
          <w:sz w:val="24"/>
        </w:rPr>
        <w:t>/EIA</w:t>
      </w:r>
      <w:r w:rsidRPr="0008135C">
        <w:rPr>
          <w:rFonts w:asciiTheme="minorEastAsia" w:eastAsiaTheme="minorEastAsia" w:hAnsiTheme="minorEastAsia"/>
          <w:sz w:val="24"/>
        </w:rPr>
        <w:t>-568</w:t>
      </w:r>
      <w:r w:rsidR="005500AB" w:rsidRPr="0008135C">
        <w:rPr>
          <w:rFonts w:asciiTheme="minorEastAsia" w:eastAsiaTheme="minorEastAsia" w:hAnsiTheme="minorEastAsia" w:hint="eastAsia"/>
          <w:sz w:val="24"/>
        </w:rPr>
        <w:t>-</w:t>
      </w:r>
      <w:r w:rsidRPr="0008135C">
        <w:rPr>
          <w:rFonts w:asciiTheme="minorEastAsia" w:eastAsiaTheme="minorEastAsia" w:hAnsiTheme="minorEastAsia"/>
          <w:sz w:val="24"/>
        </w:rPr>
        <w:t>A</w:t>
      </w:r>
      <w:r w:rsidRPr="0008135C">
        <w:rPr>
          <w:rFonts w:asciiTheme="minorEastAsia" w:eastAsiaTheme="minorEastAsia" w:hAnsiTheme="minorEastAsia" w:hint="eastAsia"/>
          <w:sz w:val="24"/>
        </w:rPr>
        <w:t>超五类传输标准，符合</w:t>
      </w:r>
      <w:r w:rsidRPr="0008135C">
        <w:rPr>
          <w:rFonts w:asciiTheme="minorEastAsia" w:eastAsiaTheme="minorEastAsia" w:hAnsiTheme="minorEastAsia"/>
          <w:sz w:val="24"/>
        </w:rPr>
        <w:t>T568A</w:t>
      </w:r>
      <w:r w:rsidRPr="0008135C">
        <w:rPr>
          <w:rFonts w:asciiTheme="minorEastAsia" w:eastAsiaTheme="minorEastAsia" w:hAnsiTheme="minorEastAsia" w:hint="eastAsia"/>
          <w:sz w:val="24"/>
        </w:rPr>
        <w:t>和</w:t>
      </w:r>
      <w:r w:rsidRPr="0008135C">
        <w:rPr>
          <w:rFonts w:asciiTheme="minorEastAsia" w:eastAsiaTheme="minorEastAsia" w:hAnsiTheme="minorEastAsia"/>
          <w:sz w:val="24"/>
        </w:rPr>
        <w:t>T568B</w:t>
      </w:r>
      <w:r w:rsidRPr="0008135C">
        <w:rPr>
          <w:rFonts w:asciiTheme="minorEastAsia" w:eastAsiaTheme="minorEastAsia" w:hAnsiTheme="minorEastAsia" w:hint="eastAsia"/>
          <w:sz w:val="24"/>
        </w:rPr>
        <w:t>线序；</w:t>
      </w:r>
    </w:p>
    <w:p w:rsidR="00256638" w:rsidRPr="0008135C" w:rsidRDefault="00256638" w:rsidP="00256638">
      <w:pPr>
        <w:numPr>
          <w:ilvl w:val="0"/>
          <w:numId w:val="23"/>
        </w:numPr>
        <w:spacing w:before="120" w:after="120"/>
        <w:ind w:left="704"/>
        <w:rPr>
          <w:rFonts w:asciiTheme="minorEastAsia" w:eastAsiaTheme="minorEastAsia" w:hAnsiTheme="minorEastAsia"/>
          <w:sz w:val="24"/>
        </w:rPr>
      </w:pPr>
      <w:r w:rsidRPr="0008135C">
        <w:rPr>
          <w:rFonts w:asciiTheme="minorEastAsia" w:eastAsiaTheme="minorEastAsia" w:hAnsiTheme="minorEastAsia" w:hint="eastAsia"/>
          <w:sz w:val="24"/>
        </w:rPr>
        <w:t>满足语音传输标准；</w:t>
      </w:r>
    </w:p>
    <w:p w:rsidR="000570F6" w:rsidRPr="0008135C" w:rsidRDefault="000570F6" w:rsidP="000570F6">
      <w:pPr>
        <w:widowControl/>
        <w:jc w:val="left"/>
        <w:rPr>
          <w:rFonts w:asciiTheme="minorEastAsia" w:eastAsiaTheme="minorEastAsia" w:hAnsiTheme="minorEastAsia"/>
          <w:b/>
        </w:rPr>
      </w:pPr>
    </w:p>
    <w:p w:rsidR="00BB6ABB" w:rsidRPr="0008135C" w:rsidRDefault="00BB6ABB">
      <w:pPr>
        <w:widowControl/>
        <w:rPr>
          <w:rFonts w:asciiTheme="minorEastAsia" w:eastAsiaTheme="minorEastAsia" w:hAnsiTheme="minorEastAsia"/>
          <w:b/>
        </w:rPr>
      </w:pPr>
      <w:r w:rsidRPr="0008135C">
        <w:rPr>
          <w:rFonts w:asciiTheme="minorEastAsia" w:eastAsiaTheme="minorEastAsia" w:hAnsiTheme="minorEastAsia"/>
          <w:b/>
        </w:rPr>
        <w:br w:type="page"/>
      </w:r>
    </w:p>
    <w:p w:rsidR="008858D7" w:rsidRPr="0008135C" w:rsidRDefault="00256638" w:rsidP="000570F6">
      <w:pPr>
        <w:widowControl/>
        <w:jc w:val="left"/>
        <w:rPr>
          <w:rFonts w:asciiTheme="minorEastAsia" w:eastAsiaTheme="minorEastAsia" w:hAnsiTheme="minorEastAsia" w:cs="黑体"/>
          <w:b/>
          <w:kern w:val="0"/>
          <w:sz w:val="24"/>
        </w:rPr>
      </w:pPr>
      <w:r w:rsidRPr="0008135C">
        <w:rPr>
          <w:rFonts w:asciiTheme="minorEastAsia" w:eastAsiaTheme="minorEastAsia" w:hAnsiTheme="minorEastAsia" w:hint="eastAsia"/>
          <w:b/>
        </w:rPr>
        <w:lastRenderedPageBreak/>
        <w:t>5</w:t>
      </w:r>
      <w:r w:rsidR="008858D7" w:rsidRPr="0008135C">
        <w:rPr>
          <w:rFonts w:asciiTheme="minorEastAsia" w:eastAsiaTheme="minorEastAsia" w:hAnsiTheme="minorEastAsia" w:hint="eastAsia"/>
          <w:b/>
        </w:rPr>
        <w:t>）光纤配线</w:t>
      </w:r>
      <w:r w:rsidR="00413CB2" w:rsidRPr="0008135C">
        <w:rPr>
          <w:rFonts w:asciiTheme="minorEastAsia" w:eastAsiaTheme="minorEastAsia" w:hAnsiTheme="minorEastAsia" w:hint="eastAsia"/>
          <w:b/>
        </w:rPr>
        <w:t>箱</w:t>
      </w:r>
      <w:r w:rsidR="008858D7" w:rsidRPr="0008135C">
        <w:rPr>
          <w:rFonts w:asciiTheme="minorEastAsia" w:eastAsiaTheme="minorEastAsia" w:hAnsiTheme="minorEastAsia" w:hint="eastAsia"/>
          <w:b/>
        </w:rPr>
        <w:t>（</w:t>
      </w:r>
      <w:r w:rsidR="008858D7" w:rsidRPr="0008135C">
        <w:rPr>
          <w:rFonts w:ascii="Arial Unicode MS" w:eastAsia="Arial Unicode MS" w:hAnsi="Arial Unicode MS" w:cs="Arial Unicode MS"/>
          <w:b/>
        </w:rPr>
        <w:t>LINKBASIC</w:t>
      </w:r>
      <w:r w:rsidR="008858D7" w:rsidRPr="0008135C">
        <w:rPr>
          <w:rFonts w:asciiTheme="minorEastAsia" w:eastAsiaTheme="minorEastAsia" w:hAnsiTheme="minorEastAsia"/>
          <w:b/>
        </w:rPr>
        <w:t>兰贝</w:t>
      </w:r>
      <w:r w:rsidR="008858D7" w:rsidRPr="0008135C">
        <w:rPr>
          <w:rFonts w:asciiTheme="minorEastAsia" w:eastAsiaTheme="minorEastAsia" w:hAnsiTheme="minorEastAsia" w:hint="eastAsia"/>
          <w:b/>
        </w:rPr>
        <w:t>FPE01-A）</w:t>
      </w:r>
    </w:p>
    <w:p w:rsidR="00413CB2" w:rsidRPr="0008135C" w:rsidRDefault="00117CBB" w:rsidP="00413CB2">
      <w:pPr>
        <w:rPr>
          <w:rFonts w:asciiTheme="minorEastAsia" w:eastAsiaTheme="minorEastAsia" w:hAnsiTheme="minorEastAsia" w:cs="Arial"/>
          <w:b/>
          <w:kern w:val="0"/>
          <w:sz w:val="24"/>
        </w:rPr>
      </w:pPr>
      <w:r w:rsidRPr="0008135C">
        <w:rPr>
          <w:rFonts w:asciiTheme="minorEastAsia" w:eastAsiaTheme="minorEastAsia" w:hAnsiTheme="minorEastAsia"/>
          <w:noProof/>
        </w:rPr>
        <w:drawing>
          <wp:anchor distT="0" distB="0" distL="114300" distR="114300" simplePos="0" relativeHeight="251649536"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0"/>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08135C">
        <w:rPr>
          <w:rFonts w:asciiTheme="minorEastAsia" w:eastAsiaTheme="minorEastAsia" w:hAnsiTheme="minorEastAsia" w:cs="Arial" w:hint="eastAsia"/>
          <w:b/>
          <w:kern w:val="0"/>
          <w:sz w:val="24"/>
        </w:rPr>
        <w:t>产品描述：</w:t>
      </w:r>
    </w:p>
    <w:p w:rsidR="00413CB2" w:rsidRPr="0008135C" w:rsidRDefault="00117CBB" w:rsidP="00413CB2">
      <w:pPr>
        <w:numPr>
          <w:ilvl w:val="0"/>
          <w:numId w:val="53"/>
        </w:numPr>
        <w:autoSpaceDE w:val="0"/>
        <w:autoSpaceDN w:val="0"/>
        <w:adjustRightInd w:val="0"/>
        <w:rPr>
          <w:rFonts w:asciiTheme="minorEastAsia" w:eastAsiaTheme="minorEastAsia" w:hAnsiTheme="minorEastAsia"/>
          <w:kern w:val="0"/>
          <w:sz w:val="24"/>
        </w:rPr>
      </w:pPr>
      <w:r w:rsidRPr="0008135C">
        <w:rPr>
          <w:rFonts w:asciiTheme="minorEastAsia" w:eastAsiaTheme="minorEastAsia" w:hAnsiTheme="minorEastAsia"/>
          <w:noProof/>
        </w:rPr>
        <w:drawing>
          <wp:anchor distT="0" distB="0" distL="114300" distR="114300" simplePos="0" relativeHeight="251650560"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1"/>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08135C">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08135C">
        <w:rPr>
          <w:rFonts w:asciiTheme="minorEastAsia" w:eastAsiaTheme="minorEastAsia" w:hAnsiTheme="minorEastAsia" w:hint="eastAsia"/>
          <w:kern w:val="0"/>
          <w:sz w:val="24"/>
        </w:rPr>
        <w:t>；</w:t>
      </w:r>
    </w:p>
    <w:p w:rsidR="008858D7" w:rsidRPr="0008135C" w:rsidRDefault="00854ED2" w:rsidP="00413CB2">
      <w:pPr>
        <w:numPr>
          <w:ilvl w:val="0"/>
          <w:numId w:val="53"/>
        </w:numPr>
        <w:jc w:val="left"/>
        <w:rPr>
          <w:rFonts w:asciiTheme="minorEastAsia" w:eastAsiaTheme="minorEastAsia" w:hAnsiTheme="minorEastAsia" w:cs="Arial"/>
          <w:b/>
          <w:bCs/>
          <w:kern w:val="0"/>
          <w:sz w:val="24"/>
        </w:rPr>
      </w:pPr>
      <w:r w:rsidRPr="0008135C">
        <w:rPr>
          <w:rFonts w:asciiTheme="minorEastAsia" w:eastAsiaTheme="minorEastAsia" w:hAnsiTheme="minorEastAsia"/>
          <w:noProof/>
          <w:kern w:val="0"/>
          <w:sz w:val="24"/>
        </w:rPr>
        <w:drawing>
          <wp:anchor distT="0" distB="0" distL="114300" distR="114300" simplePos="0" relativeHeight="251653632" behindDoc="0" locked="0" layoutInCell="1" allowOverlap="1">
            <wp:simplePos x="0" y="0"/>
            <wp:positionH relativeFrom="column">
              <wp:posOffset>4459605</wp:posOffset>
            </wp:positionH>
            <wp:positionV relativeFrom="paragraph">
              <wp:posOffset>1363980</wp:posOffset>
            </wp:positionV>
            <wp:extent cx="1472565" cy="1451610"/>
            <wp:effectExtent l="19050" t="19050" r="13335" b="15240"/>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2"/>
                    <a:srcRect/>
                    <a:stretch>
                      <a:fillRect/>
                    </a:stretch>
                  </pic:blipFill>
                  <pic:spPr bwMode="auto">
                    <a:xfrm>
                      <a:off x="0" y="0"/>
                      <a:ext cx="1472565" cy="1451610"/>
                    </a:xfrm>
                    <a:prstGeom prst="rect">
                      <a:avLst/>
                    </a:prstGeom>
                    <a:noFill/>
                    <a:ln w="9525">
                      <a:solidFill>
                        <a:srgbClr val="0000FF"/>
                      </a:solidFill>
                      <a:miter lim="800000"/>
                      <a:headEnd/>
                      <a:tailEnd/>
                    </a:ln>
                  </pic:spPr>
                </pic:pic>
              </a:graphicData>
            </a:graphic>
          </wp:anchor>
        </w:drawing>
      </w:r>
      <w:r w:rsidR="00413CB2" w:rsidRPr="0008135C">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08135C">
        <w:rPr>
          <w:rFonts w:asciiTheme="minorEastAsia" w:eastAsiaTheme="minorEastAsia" w:hAnsiTheme="minorEastAsia" w:hint="eastAsia"/>
          <w:kern w:val="0"/>
          <w:sz w:val="24"/>
        </w:rPr>
        <w:t>；</w:t>
      </w:r>
    </w:p>
    <w:p w:rsidR="00854ED2" w:rsidRPr="0008135C" w:rsidRDefault="00854ED2" w:rsidP="00854ED2">
      <w:pPr>
        <w:ind w:left="420"/>
        <w:jc w:val="left"/>
        <w:rPr>
          <w:rFonts w:asciiTheme="minorEastAsia" w:eastAsiaTheme="minorEastAsia" w:hAnsiTheme="minorEastAsia" w:cs="Arial"/>
          <w:b/>
          <w:bCs/>
          <w:kern w:val="0"/>
          <w:sz w:val="24"/>
        </w:rPr>
      </w:pPr>
    </w:p>
    <w:p w:rsidR="00413CB2" w:rsidRPr="0008135C" w:rsidRDefault="00BB6ABB" w:rsidP="00413CB2">
      <w:pPr>
        <w:jc w:val="left"/>
        <w:rPr>
          <w:rFonts w:asciiTheme="minorEastAsia" w:eastAsiaTheme="minorEastAsia" w:hAnsiTheme="minorEastAsia" w:cs="Arial"/>
          <w:b/>
          <w:bCs/>
          <w:kern w:val="0"/>
          <w:sz w:val="24"/>
        </w:rPr>
      </w:pPr>
      <w:r w:rsidRPr="0008135C">
        <w:rPr>
          <w:rFonts w:asciiTheme="minorEastAsia" w:eastAsiaTheme="minorEastAsia" w:hAnsiTheme="minorEastAsia" w:cs="Arial" w:hint="eastAsia"/>
          <w:b/>
          <w:bCs/>
          <w:noProof/>
          <w:kern w:val="0"/>
          <w:sz w:val="24"/>
        </w:rPr>
        <w:drawing>
          <wp:anchor distT="0" distB="0" distL="114300" distR="114300" simplePos="0" relativeHeight="251651584" behindDoc="0" locked="0" layoutInCell="1" allowOverlap="1">
            <wp:simplePos x="0" y="0"/>
            <wp:positionH relativeFrom="column">
              <wp:posOffset>4326255</wp:posOffset>
            </wp:positionH>
            <wp:positionV relativeFrom="paragraph">
              <wp:posOffset>38100</wp:posOffset>
            </wp:positionV>
            <wp:extent cx="1527810" cy="1447800"/>
            <wp:effectExtent l="19050" t="19050" r="15240" b="19050"/>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3"/>
                    <a:srcRect/>
                    <a:stretch>
                      <a:fillRect/>
                    </a:stretch>
                  </pic:blipFill>
                  <pic:spPr bwMode="auto">
                    <a:xfrm>
                      <a:off x="0" y="0"/>
                      <a:ext cx="1527810" cy="1447800"/>
                    </a:xfrm>
                    <a:prstGeom prst="rect">
                      <a:avLst/>
                    </a:prstGeom>
                    <a:noFill/>
                    <a:ln w="9525">
                      <a:solidFill>
                        <a:srgbClr val="0000FF"/>
                      </a:solidFill>
                      <a:miter lim="800000"/>
                      <a:headEnd/>
                      <a:tailEnd/>
                    </a:ln>
                  </pic:spPr>
                </pic:pic>
              </a:graphicData>
            </a:graphic>
          </wp:anchor>
        </w:drawing>
      </w:r>
      <w:r w:rsidR="00413CB2" w:rsidRPr="0008135C">
        <w:rPr>
          <w:rFonts w:asciiTheme="minorEastAsia" w:eastAsiaTheme="minorEastAsia" w:hAnsiTheme="minorEastAsia" w:cs="Arial" w:hint="eastAsia"/>
          <w:b/>
          <w:bCs/>
          <w:kern w:val="0"/>
          <w:sz w:val="24"/>
        </w:rPr>
        <w:t>产品特点：</w:t>
      </w:r>
    </w:p>
    <w:p w:rsidR="00413CB2" w:rsidRPr="0008135C" w:rsidRDefault="00413CB2" w:rsidP="00413CB2">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kern w:val="0"/>
          <w:sz w:val="24"/>
        </w:rPr>
        <w:t>壳体采用优质冷轧钢板，表面环氧静电喷塑，外形美观，使用方便</w:t>
      </w:r>
      <w:r w:rsidRPr="0008135C">
        <w:rPr>
          <w:rFonts w:asciiTheme="minorEastAsia" w:eastAsiaTheme="minorEastAsia" w:hAnsiTheme="minorEastAsia" w:hint="eastAsia"/>
          <w:kern w:val="0"/>
          <w:sz w:val="24"/>
        </w:rPr>
        <w:t>；</w:t>
      </w:r>
    </w:p>
    <w:p w:rsidR="00413CB2" w:rsidRPr="0008135C" w:rsidRDefault="00413CB2" w:rsidP="00413CB2">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kern w:val="0"/>
          <w:sz w:val="24"/>
        </w:rPr>
        <w:t>19英寸标准仪器柜宽度，须收容设置于机架内，用于光纤熔接或研磨处理</w:t>
      </w:r>
      <w:r w:rsidRPr="0008135C">
        <w:rPr>
          <w:rFonts w:asciiTheme="minorEastAsia" w:eastAsiaTheme="minorEastAsia" w:hAnsiTheme="minorEastAsia" w:hint="eastAsia"/>
          <w:kern w:val="0"/>
          <w:sz w:val="24"/>
        </w:rPr>
        <w:t>；</w:t>
      </w:r>
    </w:p>
    <w:p w:rsidR="00413CB2" w:rsidRPr="0008135C" w:rsidRDefault="00413CB2" w:rsidP="00413CB2">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kern w:val="0"/>
          <w:sz w:val="24"/>
        </w:rPr>
        <w:t>提供光纤收容及整理空间，方便跳线及整理</w:t>
      </w:r>
      <w:r w:rsidRPr="0008135C">
        <w:rPr>
          <w:rFonts w:asciiTheme="minorEastAsia" w:eastAsiaTheme="minorEastAsia" w:hAnsiTheme="minorEastAsia" w:hint="eastAsia"/>
          <w:kern w:val="0"/>
          <w:sz w:val="24"/>
        </w:rPr>
        <w:t>；</w:t>
      </w:r>
    </w:p>
    <w:p w:rsidR="00413CB2" w:rsidRPr="0008135C" w:rsidRDefault="00413CB2" w:rsidP="00413CB2">
      <w:pPr>
        <w:numPr>
          <w:ilvl w:val="0"/>
          <w:numId w:val="53"/>
        </w:numPr>
        <w:jc w:val="left"/>
        <w:rPr>
          <w:rFonts w:asciiTheme="minorEastAsia" w:eastAsiaTheme="minorEastAsia" w:hAnsiTheme="minorEastAsia" w:cs="Arial"/>
          <w:b/>
          <w:bCs/>
          <w:kern w:val="0"/>
          <w:sz w:val="24"/>
        </w:rPr>
      </w:pPr>
      <w:r w:rsidRPr="0008135C">
        <w:rPr>
          <w:rFonts w:asciiTheme="minorEastAsia" w:eastAsiaTheme="minorEastAsia" w:hAnsiTheme="minorEastAsia"/>
          <w:kern w:val="0"/>
          <w:sz w:val="24"/>
        </w:rPr>
        <w:t>接续容量：24芯或48芯容量芯数光纤接头</w:t>
      </w:r>
      <w:r w:rsidRPr="0008135C">
        <w:rPr>
          <w:rFonts w:asciiTheme="minorEastAsia" w:eastAsiaTheme="minorEastAsia" w:hAnsiTheme="minorEastAsia" w:hint="eastAsia"/>
          <w:kern w:val="0"/>
          <w:sz w:val="24"/>
        </w:rPr>
        <w:t>；</w:t>
      </w:r>
    </w:p>
    <w:p w:rsidR="00854ED2" w:rsidRPr="0008135C" w:rsidRDefault="00BB6ABB" w:rsidP="00854ED2">
      <w:pPr>
        <w:ind w:left="420"/>
        <w:jc w:val="left"/>
        <w:rPr>
          <w:rFonts w:asciiTheme="minorEastAsia" w:eastAsiaTheme="minorEastAsia" w:hAnsiTheme="minorEastAsia" w:cs="Arial"/>
          <w:b/>
          <w:bCs/>
          <w:kern w:val="0"/>
          <w:sz w:val="24"/>
        </w:rPr>
      </w:pPr>
      <w:r w:rsidRPr="0008135C">
        <w:rPr>
          <w:rFonts w:asciiTheme="minorEastAsia" w:eastAsiaTheme="minorEastAsia" w:hAnsiTheme="minorEastAsia" w:cs="Arial"/>
          <w:b/>
          <w:bCs/>
          <w:noProof/>
          <w:kern w:val="0"/>
          <w:sz w:val="24"/>
        </w:rPr>
        <w:drawing>
          <wp:anchor distT="0" distB="0" distL="114300" distR="114300" simplePos="0" relativeHeight="251654656" behindDoc="0" locked="0" layoutInCell="1" allowOverlap="1">
            <wp:simplePos x="0" y="0"/>
            <wp:positionH relativeFrom="column">
              <wp:posOffset>4383405</wp:posOffset>
            </wp:positionH>
            <wp:positionV relativeFrom="paragraph">
              <wp:posOffset>77470</wp:posOffset>
            </wp:positionV>
            <wp:extent cx="1600200" cy="1575435"/>
            <wp:effectExtent l="19050" t="19050" r="1905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4"/>
                    <a:srcRect/>
                    <a:stretch>
                      <a:fillRect/>
                    </a:stretch>
                  </pic:blipFill>
                  <pic:spPr bwMode="auto">
                    <a:xfrm>
                      <a:off x="0" y="0"/>
                      <a:ext cx="1600200" cy="1575435"/>
                    </a:xfrm>
                    <a:prstGeom prst="rect">
                      <a:avLst/>
                    </a:prstGeom>
                    <a:noFill/>
                    <a:ln w="9525">
                      <a:solidFill>
                        <a:srgbClr val="0000FF"/>
                      </a:solidFill>
                      <a:miter lim="800000"/>
                      <a:headEnd/>
                      <a:tailEnd/>
                    </a:ln>
                  </pic:spPr>
                </pic:pic>
              </a:graphicData>
            </a:graphic>
          </wp:anchor>
        </w:drawing>
      </w:r>
      <w:r w:rsidRPr="0008135C">
        <w:rPr>
          <w:rFonts w:asciiTheme="minorEastAsia" w:eastAsiaTheme="minorEastAsia" w:hAnsiTheme="minorEastAsia" w:cs="Arial"/>
          <w:b/>
          <w:bCs/>
          <w:noProof/>
          <w:kern w:val="0"/>
          <w:sz w:val="24"/>
        </w:rPr>
        <w:drawing>
          <wp:anchor distT="0" distB="0" distL="114300" distR="114300" simplePos="0" relativeHeight="251652608" behindDoc="0" locked="0" layoutInCell="1" allowOverlap="1">
            <wp:simplePos x="0" y="0"/>
            <wp:positionH relativeFrom="column">
              <wp:posOffset>2621280</wp:posOffset>
            </wp:positionH>
            <wp:positionV relativeFrom="paragraph">
              <wp:posOffset>96520</wp:posOffset>
            </wp:positionV>
            <wp:extent cx="1628775" cy="1551305"/>
            <wp:effectExtent l="19050" t="19050" r="28575" b="10795"/>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5"/>
                    <a:srcRect/>
                    <a:stretch>
                      <a:fillRect/>
                    </a:stretch>
                  </pic:blipFill>
                  <pic:spPr bwMode="auto">
                    <a:xfrm>
                      <a:off x="0" y="0"/>
                      <a:ext cx="1628775" cy="1551305"/>
                    </a:xfrm>
                    <a:prstGeom prst="rect">
                      <a:avLst/>
                    </a:prstGeom>
                    <a:noFill/>
                    <a:ln w="9525">
                      <a:solidFill>
                        <a:srgbClr val="0000FF"/>
                      </a:solidFill>
                      <a:miter lim="800000"/>
                      <a:headEnd/>
                      <a:tailEnd/>
                    </a:ln>
                  </pic:spPr>
                </pic:pic>
              </a:graphicData>
            </a:graphic>
          </wp:anchor>
        </w:drawing>
      </w:r>
    </w:p>
    <w:p w:rsidR="00BB6ABB" w:rsidRPr="0008135C" w:rsidRDefault="00BB6ABB">
      <w:pPr>
        <w:widowControl/>
        <w:rPr>
          <w:rFonts w:asciiTheme="minorEastAsia" w:eastAsiaTheme="minorEastAsia" w:hAnsiTheme="minorEastAsia" w:cs="Arial"/>
          <w:b/>
          <w:bCs/>
          <w:kern w:val="0"/>
          <w:sz w:val="24"/>
        </w:rPr>
      </w:pPr>
      <w:r w:rsidRPr="0008135C">
        <w:rPr>
          <w:rFonts w:asciiTheme="minorEastAsia" w:eastAsiaTheme="minorEastAsia" w:hAnsiTheme="minorEastAsia" w:cs="Arial"/>
          <w:b/>
          <w:bCs/>
          <w:kern w:val="0"/>
          <w:sz w:val="24"/>
        </w:rPr>
        <w:br w:type="page"/>
      </w:r>
    </w:p>
    <w:p w:rsidR="008858D7" w:rsidRPr="0008135C" w:rsidRDefault="00854ED2" w:rsidP="00413CB2">
      <w:pPr>
        <w:jc w:val="left"/>
        <w:rPr>
          <w:rFonts w:asciiTheme="minorEastAsia" w:eastAsiaTheme="minorEastAsia" w:hAnsiTheme="minorEastAsia" w:cs="Arial"/>
          <w:b/>
          <w:bCs/>
          <w:kern w:val="0"/>
          <w:sz w:val="24"/>
        </w:rPr>
      </w:pPr>
      <w:r w:rsidRPr="0008135C">
        <w:rPr>
          <w:rFonts w:asciiTheme="minorEastAsia" w:eastAsiaTheme="minorEastAsia" w:hAnsiTheme="minorEastAsia" w:cs="Arial" w:hint="eastAsia"/>
          <w:b/>
          <w:bCs/>
          <w:noProof/>
          <w:kern w:val="0"/>
          <w:sz w:val="24"/>
        </w:rPr>
        <w:lastRenderedPageBreak/>
        <w:drawing>
          <wp:anchor distT="0" distB="0" distL="114300" distR="114300" simplePos="0" relativeHeight="251655680" behindDoc="0" locked="0" layoutInCell="1" allowOverlap="1">
            <wp:simplePos x="0" y="0"/>
            <wp:positionH relativeFrom="column">
              <wp:posOffset>4250055</wp:posOffset>
            </wp:positionH>
            <wp:positionV relativeFrom="paragraph">
              <wp:posOffset>241300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6"/>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08135C">
        <w:rPr>
          <w:rFonts w:asciiTheme="minorEastAsia" w:eastAsiaTheme="minorEastAsia" w:hAnsiTheme="minorEastAsia" w:cs="Arial" w:hint="eastAsia"/>
          <w:b/>
          <w:bCs/>
          <w:kern w:val="0"/>
          <w:sz w:val="24"/>
        </w:rPr>
        <w:t>6</w:t>
      </w:r>
      <w:r w:rsidR="008858D7" w:rsidRPr="0008135C">
        <w:rPr>
          <w:rFonts w:asciiTheme="minorEastAsia" w:eastAsiaTheme="minorEastAsia" w:hAnsiTheme="minorEastAsia" w:cs="Arial" w:hint="eastAsia"/>
          <w:b/>
          <w:bCs/>
          <w:kern w:val="0"/>
          <w:sz w:val="24"/>
        </w:rPr>
        <w:t xml:space="preserve">） </w:t>
      </w:r>
      <w:r w:rsidR="008858D7" w:rsidRPr="0008135C">
        <w:rPr>
          <w:rFonts w:asciiTheme="minorEastAsia" w:eastAsiaTheme="minorEastAsia" w:hAnsiTheme="minorEastAsia" w:cs="Arial"/>
          <w:b/>
          <w:bCs/>
          <w:kern w:val="0"/>
          <w:sz w:val="24"/>
        </w:rPr>
        <w:t>FFC22-</w:t>
      </w:r>
      <w:r w:rsidR="00B24954" w:rsidRPr="0008135C">
        <w:rPr>
          <w:rFonts w:asciiTheme="minorEastAsia" w:eastAsiaTheme="minorEastAsia" w:hAnsiTheme="minorEastAsia" w:cs="Arial" w:hint="eastAsia"/>
          <w:b/>
          <w:bCs/>
          <w:kern w:val="0"/>
          <w:sz w:val="24"/>
        </w:rPr>
        <w:t>1</w:t>
      </w:r>
      <w:r w:rsidR="008858D7" w:rsidRPr="0008135C">
        <w:rPr>
          <w:rFonts w:asciiTheme="minorEastAsia" w:eastAsiaTheme="minorEastAsia" w:hAnsiTheme="minorEastAsia" w:cs="Arial"/>
          <w:b/>
          <w:bCs/>
          <w:kern w:val="0"/>
          <w:sz w:val="24"/>
        </w:rPr>
        <w:t xml:space="preserve"> SC</w:t>
      </w:r>
      <w:r w:rsidR="008858D7" w:rsidRPr="0008135C">
        <w:rPr>
          <w:rFonts w:asciiTheme="minorEastAsia" w:eastAsiaTheme="minorEastAsia" w:hAnsiTheme="minorEastAsia" w:cs="Arial" w:hint="eastAsia"/>
          <w:b/>
          <w:bCs/>
          <w:kern w:val="0"/>
          <w:sz w:val="24"/>
        </w:rPr>
        <w:t>光纤适配器（单</w:t>
      </w:r>
      <w:r w:rsidR="00B24954" w:rsidRPr="0008135C">
        <w:rPr>
          <w:rFonts w:asciiTheme="minorEastAsia" w:eastAsiaTheme="minorEastAsia" w:hAnsiTheme="minorEastAsia" w:cs="Arial" w:hint="eastAsia"/>
          <w:b/>
          <w:bCs/>
          <w:kern w:val="0"/>
          <w:sz w:val="24"/>
        </w:rPr>
        <w:t>芯</w:t>
      </w:r>
      <w:r w:rsidR="008858D7" w:rsidRPr="0008135C">
        <w:rPr>
          <w:rFonts w:asciiTheme="minorEastAsia" w:eastAsiaTheme="minorEastAsia" w:hAnsiTheme="minorEastAsia" w:cs="Arial" w:hint="eastAsia"/>
          <w:b/>
          <w:bCs/>
          <w:kern w:val="0"/>
          <w:sz w:val="24"/>
        </w:rPr>
        <w:t>）</w:t>
      </w:r>
      <w:r w:rsidR="008858D7" w:rsidRPr="0008135C">
        <w:rPr>
          <w:rFonts w:asciiTheme="minorEastAsia" w:eastAsiaTheme="minorEastAsia" w:hAnsiTheme="minorEastAsia" w:cs="Arial"/>
          <w:b/>
          <w:bCs/>
          <w:kern w:val="0"/>
          <w:sz w:val="24"/>
        </w:rPr>
        <w:t xml:space="preserve"> </w:t>
      </w:r>
    </w:p>
    <w:p w:rsidR="00E83E98" w:rsidRPr="0008135C" w:rsidRDefault="00E83E98" w:rsidP="00E83E98">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hint="eastAsia"/>
          <w:kern w:val="0"/>
          <w:sz w:val="24"/>
        </w:rPr>
        <w:t>适用于测试设备、局域网、光纤</w:t>
      </w:r>
      <w:r w:rsidRPr="0008135C">
        <w:rPr>
          <w:rFonts w:asciiTheme="minorEastAsia" w:eastAsiaTheme="minorEastAsia" w:hAnsiTheme="minorEastAsia"/>
          <w:kern w:val="0"/>
          <w:sz w:val="24"/>
        </w:rPr>
        <w:t>CATV</w:t>
      </w:r>
      <w:r w:rsidRPr="0008135C">
        <w:rPr>
          <w:rFonts w:asciiTheme="minorEastAsia" w:eastAsiaTheme="minorEastAsia" w:hAnsiTheme="minorEastAsia" w:hint="eastAsia"/>
          <w:kern w:val="0"/>
          <w:sz w:val="24"/>
        </w:rPr>
        <w:t>和不同类型式标志间的转接。符合</w:t>
      </w:r>
      <w:r w:rsidRPr="0008135C">
        <w:rPr>
          <w:rFonts w:asciiTheme="minorEastAsia" w:eastAsiaTheme="minorEastAsia" w:hAnsiTheme="minorEastAsia"/>
          <w:kern w:val="0"/>
          <w:sz w:val="24"/>
        </w:rPr>
        <w:t>IEC</w:t>
      </w:r>
      <w:r w:rsidRPr="0008135C">
        <w:rPr>
          <w:rFonts w:asciiTheme="minorEastAsia" w:eastAsiaTheme="minorEastAsia" w:hAnsiTheme="minorEastAsia" w:hint="eastAsia"/>
          <w:kern w:val="0"/>
          <w:sz w:val="24"/>
        </w:rPr>
        <w:t>和</w:t>
      </w:r>
      <w:r w:rsidRPr="0008135C">
        <w:rPr>
          <w:rFonts w:asciiTheme="minorEastAsia" w:eastAsiaTheme="minorEastAsia" w:hAnsiTheme="minorEastAsia"/>
          <w:kern w:val="0"/>
          <w:sz w:val="24"/>
        </w:rPr>
        <w:t>BELLCORE</w:t>
      </w:r>
      <w:r w:rsidRPr="0008135C">
        <w:rPr>
          <w:rFonts w:asciiTheme="minorEastAsia" w:eastAsiaTheme="minorEastAsia" w:hAnsiTheme="minorEastAsia" w:hint="eastAsia"/>
          <w:kern w:val="0"/>
          <w:sz w:val="24"/>
        </w:rPr>
        <w:t>要求；</w:t>
      </w:r>
    </w:p>
    <w:p w:rsidR="008858D7" w:rsidRPr="0008135C" w:rsidRDefault="00E83E98" w:rsidP="00E83E98">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hint="eastAsia"/>
          <w:kern w:val="0"/>
          <w:sz w:val="24"/>
        </w:rPr>
        <w:t>光学性能</w:t>
      </w:r>
      <w:r w:rsidRPr="0008135C">
        <w:rPr>
          <w:rFonts w:asciiTheme="minorEastAsia" w:eastAsiaTheme="minorEastAsia" w:hAnsiTheme="minorEastAsia"/>
          <w:kern w:val="0"/>
          <w:sz w:val="24"/>
        </w:rPr>
        <w:t>100%</w:t>
      </w:r>
      <w:r w:rsidRPr="0008135C">
        <w:rPr>
          <w:rFonts w:asciiTheme="minorEastAsia" w:eastAsiaTheme="minorEastAsia" w:hAnsiTheme="minorEastAsia" w:hint="eastAsia"/>
          <w:kern w:val="0"/>
          <w:sz w:val="24"/>
        </w:rPr>
        <w:t>检测可提供陶瓷</w:t>
      </w:r>
      <w:r w:rsidRPr="0008135C">
        <w:rPr>
          <w:rFonts w:asciiTheme="minorEastAsia" w:eastAsiaTheme="minorEastAsia" w:hAnsiTheme="minorEastAsia"/>
          <w:kern w:val="0"/>
          <w:sz w:val="24"/>
        </w:rPr>
        <w:t>(</w:t>
      </w:r>
      <w:r w:rsidRPr="0008135C">
        <w:rPr>
          <w:rFonts w:asciiTheme="minorEastAsia" w:eastAsiaTheme="minorEastAsia" w:hAnsiTheme="minorEastAsia" w:hint="eastAsia"/>
          <w:kern w:val="0"/>
          <w:sz w:val="24"/>
        </w:rPr>
        <w:t>氧化锆</w:t>
      </w:r>
      <w:r w:rsidRPr="0008135C">
        <w:rPr>
          <w:rFonts w:asciiTheme="minorEastAsia" w:eastAsiaTheme="minorEastAsia" w:hAnsiTheme="minorEastAsia"/>
          <w:kern w:val="0"/>
          <w:sz w:val="24"/>
        </w:rPr>
        <w:t>)</w:t>
      </w:r>
      <w:r w:rsidRPr="0008135C">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08135C" w:rsidRDefault="00B24954" w:rsidP="008858D7">
      <w:pPr>
        <w:jc w:val="left"/>
        <w:rPr>
          <w:rFonts w:asciiTheme="minorEastAsia" w:eastAsiaTheme="minorEastAsia" w:hAnsiTheme="minorEastAsia" w:cs="Arial"/>
          <w:b/>
          <w:bCs/>
          <w:kern w:val="0"/>
          <w:sz w:val="24"/>
        </w:rPr>
      </w:pPr>
    </w:p>
    <w:p w:rsidR="008858D7" w:rsidRPr="0008135C" w:rsidRDefault="00854ED2" w:rsidP="008858D7">
      <w:pPr>
        <w:jc w:val="left"/>
        <w:rPr>
          <w:rFonts w:asciiTheme="minorEastAsia" w:eastAsiaTheme="minorEastAsia" w:hAnsiTheme="minorEastAsia" w:cs="Arial"/>
          <w:b/>
          <w:bCs/>
          <w:kern w:val="0"/>
          <w:sz w:val="24"/>
        </w:rPr>
      </w:pPr>
      <w:r w:rsidRPr="0008135C">
        <w:rPr>
          <w:rFonts w:asciiTheme="minorEastAsia" w:eastAsiaTheme="minorEastAsia" w:hAnsiTheme="minorEastAsia" w:cs="Arial" w:hint="eastAsia"/>
          <w:b/>
          <w:bCs/>
          <w:noProof/>
          <w:kern w:val="0"/>
          <w:sz w:val="24"/>
        </w:rPr>
        <w:drawing>
          <wp:anchor distT="0" distB="0" distL="114300" distR="114300" simplePos="0" relativeHeight="251656704" behindDoc="0" locked="0" layoutInCell="1" allowOverlap="1">
            <wp:simplePos x="0" y="0"/>
            <wp:positionH relativeFrom="column">
              <wp:posOffset>4250055</wp:posOffset>
            </wp:positionH>
            <wp:positionV relativeFrom="paragraph">
              <wp:posOffset>233045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7"/>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r w:rsidR="00914436" w:rsidRPr="0008135C">
        <w:rPr>
          <w:rFonts w:asciiTheme="minorEastAsia" w:eastAsiaTheme="minorEastAsia" w:hAnsiTheme="minorEastAsia" w:cs="Arial" w:hint="eastAsia"/>
          <w:b/>
          <w:bCs/>
          <w:kern w:val="0"/>
          <w:sz w:val="24"/>
        </w:rPr>
        <w:t>7</w:t>
      </w:r>
      <w:r w:rsidR="008858D7" w:rsidRPr="0008135C">
        <w:rPr>
          <w:rFonts w:asciiTheme="minorEastAsia" w:eastAsiaTheme="minorEastAsia" w:hAnsiTheme="minorEastAsia" w:cs="Arial" w:hint="eastAsia"/>
          <w:b/>
          <w:bCs/>
          <w:kern w:val="0"/>
          <w:sz w:val="24"/>
        </w:rPr>
        <w:t xml:space="preserve">)、 </w:t>
      </w:r>
      <w:r w:rsidR="008858D7" w:rsidRPr="0008135C">
        <w:rPr>
          <w:rFonts w:asciiTheme="minorEastAsia" w:eastAsiaTheme="minorEastAsia" w:hAnsiTheme="minorEastAsia" w:cs="Arial"/>
          <w:b/>
          <w:bCs/>
          <w:kern w:val="0"/>
          <w:sz w:val="24"/>
        </w:rPr>
        <w:t>FFC22-2 SC</w:t>
      </w:r>
      <w:r w:rsidR="008858D7" w:rsidRPr="0008135C">
        <w:rPr>
          <w:rFonts w:asciiTheme="minorEastAsia" w:eastAsiaTheme="minorEastAsia" w:hAnsiTheme="minorEastAsia" w:cs="Arial" w:hint="eastAsia"/>
          <w:b/>
          <w:bCs/>
          <w:kern w:val="0"/>
          <w:sz w:val="24"/>
        </w:rPr>
        <w:t>光纤适配器（双工）</w:t>
      </w:r>
      <w:r w:rsidR="008858D7" w:rsidRPr="0008135C">
        <w:rPr>
          <w:rFonts w:asciiTheme="minorEastAsia" w:eastAsiaTheme="minorEastAsia" w:hAnsiTheme="minorEastAsia" w:cs="Arial"/>
          <w:b/>
          <w:bCs/>
          <w:kern w:val="0"/>
          <w:sz w:val="24"/>
        </w:rPr>
        <w:t xml:space="preserve"> </w:t>
      </w:r>
    </w:p>
    <w:p w:rsidR="00E83E98" w:rsidRPr="0008135C" w:rsidRDefault="00E83E98" w:rsidP="00E83E98">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hint="eastAsia"/>
          <w:kern w:val="0"/>
          <w:sz w:val="24"/>
        </w:rPr>
        <w:t>适用于测试设备、局域网、光纤</w:t>
      </w:r>
      <w:r w:rsidRPr="0008135C">
        <w:rPr>
          <w:rFonts w:asciiTheme="minorEastAsia" w:eastAsiaTheme="minorEastAsia" w:hAnsiTheme="minorEastAsia"/>
          <w:kern w:val="0"/>
          <w:sz w:val="24"/>
        </w:rPr>
        <w:t>CATV</w:t>
      </w:r>
      <w:r w:rsidRPr="0008135C">
        <w:rPr>
          <w:rFonts w:asciiTheme="minorEastAsia" w:eastAsiaTheme="minorEastAsia" w:hAnsiTheme="minorEastAsia" w:hint="eastAsia"/>
          <w:kern w:val="0"/>
          <w:sz w:val="24"/>
        </w:rPr>
        <w:t>和不同类型式标志间的转接。符合</w:t>
      </w:r>
      <w:r w:rsidRPr="0008135C">
        <w:rPr>
          <w:rFonts w:asciiTheme="minorEastAsia" w:eastAsiaTheme="minorEastAsia" w:hAnsiTheme="minorEastAsia"/>
          <w:kern w:val="0"/>
          <w:sz w:val="24"/>
        </w:rPr>
        <w:t>IEC</w:t>
      </w:r>
      <w:r w:rsidRPr="0008135C">
        <w:rPr>
          <w:rFonts w:asciiTheme="minorEastAsia" w:eastAsiaTheme="minorEastAsia" w:hAnsiTheme="minorEastAsia" w:hint="eastAsia"/>
          <w:kern w:val="0"/>
          <w:sz w:val="24"/>
        </w:rPr>
        <w:t>和</w:t>
      </w:r>
      <w:r w:rsidRPr="0008135C">
        <w:rPr>
          <w:rFonts w:asciiTheme="minorEastAsia" w:eastAsiaTheme="minorEastAsia" w:hAnsiTheme="minorEastAsia"/>
          <w:kern w:val="0"/>
          <w:sz w:val="24"/>
        </w:rPr>
        <w:t>BELLCORE</w:t>
      </w:r>
      <w:r w:rsidRPr="0008135C">
        <w:rPr>
          <w:rFonts w:asciiTheme="minorEastAsia" w:eastAsiaTheme="minorEastAsia" w:hAnsiTheme="minorEastAsia" w:hint="eastAsia"/>
          <w:kern w:val="0"/>
          <w:sz w:val="24"/>
        </w:rPr>
        <w:t>要求；</w:t>
      </w:r>
    </w:p>
    <w:p w:rsidR="00E83E98" w:rsidRPr="0008135C" w:rsidRDefault="00E83E98" w:rsidP="00E83E98">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hint="eastAsia"/>
          <w:kern w:val="0"/>
          <w:sz w:val="24"/>
        </w:rPr>
        <w:t>光学性能</w:t>
      </w:r>
      <w:r w:rsidRPr="0008135C">
        <w:rPr>
          <w:rFonts w:asciiTheme="minorEastAsia" w:eastAsiaTheme="minorEastAsia" w:hAnsiTheme="minorEastAsia"/>
          <w:kern w:val="0"/>
          <w:sz w:val="24"/>
        </w:rPr>
        <w:t>100%</w:t>
      </w:r>
      <w:r w:rsidRPr="0008135C">
        <w:rPr>
          <w:rFonts w:asciiTheme="minorEastAsia" w:eastAsiaTheme="minorEastAsia" w:hAnsiTheme="minorEastAsia" w:hint="eastAsia"/>
          <w:kern w:val="0"/>
          <w:sz w:val="24"/>
        </w:rPr>
        <w:t>检测可提供陶瓷</w:t>
      </w:r>
      <w:r w:rsidRPr="0008135C">
        <w:rPr>
          <w:rFonts w:asciiTheme="minorEastAsia" w:eastAsiaTheme="minorEastAsia" w:hAnsiTheme="minorEastAsia"/>
          <w:kern w:val="0"/>
          <w:sz w:val="24"/>
        </w:rPr>
        <w:t>(</w:t>
      </w:r>
      <w:r w:rsidRPr="0008135C">
        <w:rPr>
          <w:rFonts w:asciiTheme="minorEastAsia" w:eastAsiaTheme="minorEastAsia" w:hAnsiTheme="minorEastAsia" w:hint="eastAsia"/>
          <w:kern w:val="0"/>
          <w:sz w:val="24"/>
        </w:rPr>
        <w:t>氧化锆</w:t>
      </w:r>
      <w:r w:rsidRPr="0008135C">
        <w:rPr>
          <w:rFonts w:asciiTheme="minorEastAsia" w:eastAsiaTheme="minorEastAsia" w:hAnsiTheme="minorEastAsia"/>
          <w:kern w:val="0"/>
          <w:sz w:val="24"/>
        </w:rPr>
        <w:t>)</w:t>
      </w:r>
      <w:r w:rsidRPr="0008135C">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08135C" w:rsidRDefault="00E83E98" w:rsidP="00E83E98">
      <w:pPr>
        <w:jc w:val="left"/>
        <w:rPr>
          <w:rFonts w:asciiTheme="minorEastAsia" w:eastAsiaTheme="minorEastAsia" w:hAnsiTheme="minorEastAsia" w:cs="Arial"/>
          <w:b/>
          <w:bCs/>
          <w:kern w:val="0"/>
          <w:sz w:val="24"/>
        </w:rPr>
      </w:pPr>
    </w:p>
    <w:p w:rsidR="00E83E98" w:rsidRPr="0008135C" w:rsidRDefault="00117CBB" w:rsidP="00E83E98">
      <w:pPr>
        <w:jc w:val="left"/>
        <w:rPr>
          <w:rFonts w:asciiTheme="minorEastAsia" w:eastAsiaTheme="minorEastAsia" w:hAnsiTheme="minorEastAsia" w:cs="Arial"/>
          <w:b/>
          <w:bCs/>
          <w:kern w:val="0"/>
          <w:sz w:val="24"/>
        </w:rPr>
      </w:pPr>
      <w:r w:rsidRPr="0008135C">
        <w:rPr>
          <w:rFonts w:asciiTheme="minorEastAsia" w:eastAsiaTheme="minorEastAsia" w:hAnsiTheme="minorEastAsia"/>
          <w:noProof/>
        </w:rPr>
        <w:drawing>
          <wp:anchor distT="0" distB="0" distL="114300" distR="114300" simplePos="0" relativeHeight="251657728" behindDoc="0" locked="0" layoutInCell="1" allowOverlap="1">
            <wp:simplePos x="0" y="0"/>
            <wp:positionH relativeFrom="column">
              <wp:posOffset>4269105</wp:posOffset>
            </wp:positionH>
            <wp:positionV relativeFrom="paragraph">
              <wp:posOffset>262890</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8"/>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08135C">
        <w:rPr>
          <w:rFonts w:asciiTheme="minorEastAsia" w:eastAsiaTheme="minorEastAsia" w:hAnsiTheme="minorEastAsia" w:cs="Arial" w:hint="eastAsia"/>
          <w:b/>
          <w:bCs/>
          <w:kern w:val="0"/>
          <w:sz w:val="24"/>
        </w:rPr>
        <w:t>8</w:t>
      </w:r>
      <w:r w:rsidR="00E83E98" w:rsidRPr="0008135C">
        <w:rPr>
          <w:rFonts w:asciiTheme="minorEastAsia" w:eastAsiaTheme="minorEastAsia" w:hAnsiTheme="minorEastAsia" w:cs="Arial" w:hint="eastAsia"/>
          <w:b/>
          <w:bCs/>
          <w:kern w:val="0"/>
          <w:sz w:val="24"/>
        </w:rPr>
        <w:t xml:space="preserve">)、 </w:t>
      </w:r>
      <w:r w:rsidR="00E83E98" w:rsidRPr="0008135C">
        <w:rPr>
          <w:rFonts w:asciiTheme="minorEastAsia" w:eastAsiaTheme="minorEastAsia" w:hAnsiTheme="minorEastAsia" w:cs="Arial"/>
          <w:b/>
          <w:bCs/>
          <w:kern w:val="0"/>
          <w:sz w:val="24"/>
        </w:rPr>
        <w:t>FFC</w:t>
      </w:r>
      <w:r w:rsidR="00E83E98" w:rsidRPr="0008135C">
        <w:rPr>
          <w:rFonts w:asciiTheme="minorEastAsia" w:eastAsiaTheme="minorEastAsia" w:hAnsiTheme="minorEastAsia" w:cs="Arial" w:hint="eastAsia"/>
          <w:b/>
          <w:bCs/>
          <w:kern w:val="0"/>
          <w:sz w:val="24"/>
        </w:rPr>
        <w:t>55</w:t>
      </w:r>
      <w:r w:rsidR="00E83E98" w:rsidRPr="0008135C">
        <w:rPr>
          <w:rFonts w:asciiTheme="minorEastAsia" w:eastAsiaTheme="minorEastAsia" w:hAnsiTheme="minorEastAsia" w:cs="Arial"/>
          <w:b/>
          <w:bCs/>
          <w:kern w:val="0"/>
          <w:sz w:val="24"/>
        </w:rPr>
        <w:t>-</w:t>
      </w:r>
      <w:r w:rsidR="00E83E98" w:rsidRPr="0008135C">
        <w:rPr>
          <w:rFonts w:asciiTheme="minorEastAsia" w:eastAsiaTheme="minorEastAsia" w:hAnsiTheme="minorEastAsia" w:cs="Arial" w:hint="eastAsia"/>
          <w:b/>
          <w:bCs/>
          <w:kern w:val="0"/>
          <w:sz w:val="24"/>
        </w:rPr>
        <w:t>1</w:t>
      </w:r>
      <w:r w:rsidR="00E83E98" w:rsidRPr="0008135C">
        <w:rPr>
          <w:rFonts w:asciiTheme="minorEastAsia" w:eastAsiaTheme="minorEastAsia" w:hAnsiTheme="minorEastAsia" w:cs="Arial"/>
          <w:b/>
          <w:bCs/>
          <w:kern w:val="0"/>
          <w:sz w:val="24"/>
        </w:rPr>
        <w:t xml:space="preserve"> </w:t>
      </w:r>
      <w:r w:rsidR="00E83E98" w:rsidRPr="0008135C">
        <w:rPr>
          <w:rFonts w:asciiTheme="minorEastAsia" w:eastAsiaTheme="minorEastAsia" w:hAnsiTheme="minorEastAsia" w:cs="Arial" w:hint="eastAsia"/>
          <w:b/>
          <w:bCs/>
          <w:kern w:val="0"/>
          <w:sz w:val="24"/>
        </w:rPr>
        <w:t>L</w:t>
      </w:r>
      <w:r w:rsidR="00E83E98" w:rsidRPr="0008135C">
        <w:rPr>
          <w:rFonts w:asciiTheme="minorEastAsia" w:eastAsiaTheme="minorEastAsia" w:hAnsiTheme="minorEastAsia" w:cs="Arial"/>
          <w:b/>
          <w:bCs/>
          <w:kern w:val="0"/>
          <w:sz w:val="24"/>
        </w:rPr>
        <w:t>C</w:t>
      </w:r>
      <w:r w:rsidR="00E83E98" w:rsidRPr="0008135C">
        <w:rPr>
          <w:rFonts w:asciiTheme="minorEastAsia" w:eastAsiaTheme="minorEastAsia" w:hAnsiTheme="minorEastAsia" w:cs="Arial" w:hint="eastAsia"/>
          <w:b/>
          <w:bCs/>
          <w:kern w:val="0"/>
          <w:sz w:val="24"/>
        </w:rPr>
        <w:t>光纤适配器（单工）</w:t>
      </w:r>
      <w:r w:rsidR="00E83E98" w:rsidRPr="0008135C">
        <w:rPr>
          <w:rFonts w:asciiTheme="minorEastAsia" w:eastAsiaTheme="minorEastAsia" w:hAnsiTheme="minorEastAsia" w:cs="Arial"/>
          <w:b/>
          <w:bCs/>
          <w:kern w:val="0"/>
          <w:sz w:val="24"/>
        </w:rPr>
        <w:t xml:space="preserve"> </w:t>
      </w:r>
    </w:p>
    <w:p w:rsidR="00E83E98" w:rsidRPr="0008135C" w:rsidRDefault="00E83E98" w:rsidP="00E83E98">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hint="eastAsia"/>
          <w:kern w:val="0"/>
          <w:sz w:val="24"/>
        </w:rPr>
        <w:t>适用于测试设备、局域网、光纤</w:t>
      </w:r>
      <w:r w:rsidRPr="0008135C">
        <w:rPr>
          <w:rFonts w:asciiTheme="minorEastAsia" w:eastAsiaTheme="minorEastAsia" w:hAnsiTheme="minorEastAsia"/>
          <w:kern w:val="0"/>
          <w:sz w:val="24"/>
        </w:rPr>
        <w:t>CATV</w:t>
      </w:r>
      <w:r w:rsidRPr="0008135C">
        <w:rPr>
          <w:rFonts w:asciiTheme="minorEastAsia" w:eastAsiaTheme="minorEastAsia" w:hAnsiTheme="minorEastAsia" w:hint="eastAsia"/>
          <w:kern w:val="0"/>
          <w:sz w:val="24"/>
        </w:rPr>
        <w:t>和不同类型式标志间的转接。符合</w:t>
      </w:r>
      <w:r w:rsidRPr="0008135C">
        <w:rPr>
          <w:rFonts w:asciiTheme="minorEastAsia" w:eastAsiaTheme="minorEastAsia" w:hAnsiTheme="minorEastAsia"/>
          <w:kern w:val="0"/>
          <w:sz w:val="24"/>
        </w:rPr>
        <w:t>IEC</w:t>
      </w:r>
      <w:r w:rsidRPr="0008135C">
        <w:rPr>
          <w:rFonts w:asciiTheme="minorEastAsia" w:eastAsiaTheme="minorEastAsia" w:hAnsiTheme="minorEastAsia" w:hint="eastAsia"/>
          <w:kern w:val="0"/>
          <w:sz w:val="24"/>
        </w:rPr>
        <w:t>和</w:t>
      </w:r>
      <w:r w:rsidRPr="0008135C">
        <w:rPr>
          <w:rFonts w:asciiTheme="minorEastAsia" w:eastAsiaTheme="minorEastAsia" w:hAnsiTheme="minorEastAsia"/>
          <w:kern w:val="0"/>
          <w:sz w:val="24"/>
        </w:rPr>
        <w:t>BELLCORE</w:t>
      </w:r>
      <w:r w:rsidRPr="0008135C">
        <w:rPr>
          <w:rFonts w:asciiTheme="minorEastAsia" w:eastAsiaTheme="minorEastAsia" w:hAnsiTheme="minorEastAsia" w:hint="eastAsia"/>
          <w:kern w:val="0"/>
          <w:sz w:val="24"/>
        </w:rPr>
        <w:t>要求；</w:t>
      </w:r>
    </w:p>
    <w:p w:rsidR="00E83E98" w:rsidRPr="0008135C" w:rsidRDefault="00E83E98" w:rsidP="00E83E98">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hint="eastAsia"/>
          <w:kern w:val="0"/>
          <w:sz w:val="24"/>
        </w:rPr>
        <w:t>光学性能</w:t>
      </w:r>
      <w:r w:rsidRPr="0008135C">
        <w:rPr>
          <w:rFonts w:asciiTheme="minorEastAsia" w:eastAsiaTheme="minorEastAsia" w:hAnsiTheme="minorEastAsia"/>
          <w:kern w:val="0"/>
          <w:sz w:val="24"/>
        </w:rPr>
        <w:t>100%</w:t>
      </w:r>
      <w:r w:rsidRPr="0008135C">
        <w:rPr>
          <w:rFonts w:asciiTheme="minorEastAsia" w:eastAsiaTheme="minorEastAsia" w:hAnsiTheme="minorEastAsia" w:hint="eastAsia"/>
          <w:kern w:val="0"/>
          <w:sz w:val="24"/>
        </w:rPr>
        <w:t>检测可提供陶瓷</w:t>
      </w:r>
      <w:r w:rsidRPr="0008135C">
        <w:rPr>
          <w:rFonts w:asciiTheme="minorEastAsia" w:eastAsiaTheme="minorEastAsia" w:hAnsiTheme="minorEastAsia"/>
          <w:kern w:val="0"/>
          <w:sz w:val="24"/>
        </w:rPr>
        <w:t>(</w:t>
      </w:r>
      <w:r w:rsidRPr="0008135C">
        <w:rPr>
          <w:rFonts w:asciiTheme="minorEastAsia" w:eastAsiaTheme="minorEastAsia" w:hAnsiTheme="minorEastAsia" w:hint="eastAsia"/>
          <w:kern w:val="0"/>
          <w:sz w:val="24"/>
        </w:rPr>
        <w:t>氧化锆</w:t>
      </w:r>
      <w:r w:rsidRPr="0008135C">
        <w:rPr>
          <w:rFonts w:asciiTheme="minorEastAsia" w:eastAsiaTheme="minorEastAsia" w:hAnsiTheme="minorEastAsia"/>
          <w:kern w:val="0"/>
          <w:sz w:val="24"/>
        </w:rPr>
        <w:t>)</w:t>
      </w:r>
      <w:r w:rsidRPr="0008135C">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08135C" w:rsidRDefault="008858D7" w:rsidP="008858D7">
      <w:pPr>
        <w:jc w:val="left"/>
        <w:rPr>
          <w:rFonts w:asciiTheme="minorEastAsia" w:eastAsiaTheme="minorEastAsia" w:hAnsiTheme="minorEastAsia" w:cs="Arial"/>
          <w:b/>
          <w:bCs/>
          <w:kern w:val="0"/>
          <w:sz w:val="24"/>
        </w:rPr>
      </w:pPr>
    </w:p>
    <w:p w:rsidR="004C7792" w:rsidRPr="0008135C" w:rsidRDefault="00117CBB" w:rsidP="004C7792">
      <w:pPr>
        <w:jc w:val="left"/>
        <w:rPr>
          <w:rFonts w:asciiTheme="minorEastAsia" w:eastAsiaTheme="minorEastAsia" w:hAnsiTheme="minorEastAsia" w:cs="Arial"/>
          <w:b/>
          <w:bCs/>
          <w:kern w:val="0"/>
          <w:sz w:val="24"/>
        </w:rPr>
      </w:pPr>
      <w:r w:rsidRPr="0008135C">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4269105</wp:posOffset>
            </wp:positionH>
            <wp:positionV relativeFrom="paragraph">
              <wp:posOffset>252095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9"/>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08135C">
        <w:rPr>
          <w:rFonts w:asciiTheme="minorEastAsia" w:eastAsiaTheme="minorEastAsia" w:hAnsiTheme="minorEastAsia" w:cs="Arial" w:hint="eastAsia"/>
          <w:b/>
          <w:bCs/>
          <w:kern w:val="0"/>
          <w:sz w:val="24"/>
        </w:rPr>
        <w:t>9</w:t>
      </w:r>
      <w:r w:rsidR="004C7792" w:rsidRPr="0008135C">
        <w:rPr>
          <w:rFonts w:asciiTheme="minorEastAsia" w:eastAsiaTheme="minorEastAsia" w:hAnsiTheme="minorEastAsia" w:cs="Arial" w:hint="eastAsia"/>
          <w:b/>
          <w:bCs/>
          <w:kern w:val="0"/>
          <w:sz w:val="24"/>
        </w:rPr>
        <w:t xml:space="preserve">)、 </w:t>
      </w:r>
      <w:r w:rsidR="004C7792" w:rsidRPr="0008135C">
        <w:rPr>
          <w:rFonts w:asciiTheme="minorEastAsia" w:eastAsiaTheme="minorEastAsia" w:hAnsiTheme="minorEastAsia" w:cs="Arial"/>
          <w:b/>
          <w:bCs/>
          <w:kern w:val="0"/>
          <w:sz w:val="24"/>
        </w:rPr>
        <w:t>FFC</w:t>
      </w:r>
      <w:r w:rsidR="004C7792" w:rsidRPr="0008135C">
        <w:rPr>
          <w:rFonts w:asciiTheme="minorEastAsia" w:eastAsiaTheme="minorEastAsia" w:hAnsiTheme="minorEastAsia" w:cs="Arial" w:hint="eastAsia"/>
          <w:b/>
          <w:bCs/>
          <w:kern w:val="0"/>
          <w:sz w:val="24"/>
        </w:rPr>
        <w:t>55</w:t>
      </w:r>
      <w:r w:rsidR="004C7792" w:rsidRPr="0008135C">
        <w:rPr>
          <w:rFonts w:asciiTheme="minorEastAsia" w:eastAsiaTheme="minorEastAsia" w:hAnsiTheme="minorEastAsia" w:cs="Arial"/>
          <w:b/>
          <w:bCs/>
          <w:kern w:val="0"/>
          <w:sz w:val="24"/>
        </w:rPr>
        <w:t>-</w:t>
      </w:r>
      <w:r w:rsidR="004C7792" w:rsidRPr="0008135C">
        <w:rPr>
          <w:rFonts w:asciiTheme="minorEastAsia" w:eastAsiaTheme="minorEastAsia" w:hAnsiTheme="minorEastAsia" w:cs="Arial" w:hint="eastAsia"/>
          <w:b/>
          <w:bCs/>
          <w:kern w:val="0"/>
          <w:sz w:val="24"/>
        </w:rPr>
        <w:t>2</w:t>
      </w:r>
      <w:r w:rsidR="004C7792" w:rsidRPr="0008135C">
        <w:rPr>
          <w:rFonts w:asciiTheme="minorEastAsia" w:eastAsiaTheme="minorEastAsia" w:hAnsiTheme="minorEastAsia" w:cs="Arial"/>
          <w:b/>
          <w:bCs/>
          <w:kern w:val="0"/>
          <w:sz w:val="24"/>
        </w:rPr>
        <w:t xml:space="preserve"> </w:t>
      </w:r>
      <w:r w:rsidR="004C7792" w:rsidRPr="0008135C">
        <w:rPr>
          <w:rFonts w:asciiTheme="minorEastAsia" w:eastAsiaTheme="minorEastAsia" w:hAnsiTheme="minorEastAsia" w:cs="Arial" w:hint="eastAsia"/>
          <w:b/>
          <w:bCs/>
          <w:kern w:val="0"/>
          <w:sz w:val="24"/>
        </w:rPr>
        <w:t>L</w:t>
      </w:r>
      <w:r w:rsidR="004C7792" w:rsidRPr="0008135C">
        <w:rPr>
          <w:rFonts w:asciiTheme="minorEastAsia" w:eastAsiaTheme="minorEastAsia" w:hAnsiTheme="minorEastAsia" w:cs="Arial"/>
          <w:b/>
          <w:bCs/>
          <w:kern w:val="0"/>
          <w:sz w:val="24"/>
        </w:rPr>
        <w:t>C</w:t>
      </w:r>
      <w:r w:rsidR="004C7792" w:rsidRPr="0008135C">
        <w:rPr>
          <w:rFonts w:asciiTheme="minorEastAsia" w:eastAsiaTheme="minorEastAsia" w:hAnsiTheme="minorEastAsia" w:cs="Arial" w:hint="eastAsia"/>
          <w:b/>
          <w:bCs/>
          <w:kern w:val="0"/>
          <w:sz w:val="24"/>
        </w:rPr>
        <w:t>光纤适配器（双工）</w:t>
      </w:r>
      <w:r w:rsidR="004C7792" w:rsidRPr="0008135C">
        <w:rPr>
          <w:rFonts w:asciiTheme="minorEastAsia" w:eastAsiaTheme="minorEastAsia" w:hAnsiTheme="minorEastAsia" w:cs="Arial"/>
          <w:b/>
          <w:bCs/>
          <w:kern w:val="0"/>
          <w:sz w:val="24"/>
        </w:rPr>
        <w:t xml:space="preserve"> </w:t>
      </w:r>
    </w:p>
    <w:p w:rsidR="004C7792" w:rsidRPr="0008135C" w:rsidRDefault="004C7792" w:rsidP="004C7792">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hint="eastAsia"/>
          <w:kern w:val="0"/>
          <w:sz w:val="24"/>
        </w:rPr>
        <w:t>适用于测试设备、局域网、光纤</w:t>
      </w:r>
      <w:r w:rsidRPr="0008135C">
        <w:rPr>
          <w:rFonts w:asciiTheme="minorEastAsia" w:eastAsiaTheme="minorEastAsia" w:hAnsiTheme="minorEastAsia"/>
          <w:kern w:val="0"/>
          <w:sz w:val="24"/>
        </w:rPr>
        <w:t>CATV</w:t>
      </w:r>
      <w:r w:rsidRPr="0008135C">
        <w:rPr>
          <w:rFonts w:asciiTheme="minorEastAsia" w:eastAsiaTheme="minorEastAsia" w:hAnsiTheme="minorEastAsia" w:hint="eastAsia"/>
          <w:kern w:val="0"/>
          <w:sz w:val="24"/>
        </w:rPr>
        <w:t>和不同类型式标志间的转接。符合</w:t>
      </w:r>
      <w:r w:rsidRPr="0008135C">
        <w:rPr>
          <w:rFonts w:asciiTheme="minorEastAsia" w:eastAsiaTheme="minorEastAsia" w:hAnsiTheme="minorEastAsia"/>
          <w:kern w:val="0"/>
          <w:sz w:val="24"/>
        </w:rPr>
        <w:t>IEC</w:t>
      </w:r>
      <w:r w:rsidRPr="0008135C">
        <w:rPr>
          <w:rFonts w:asciiTheme="minorEastAsia" w:eastAsiaTheme="minorEastAsia" w:hAnsiTheme="minorEastAsia" w:hint="eastAsia"/>
          <w:kern w:val="0"/>
          <w:sz w:val="24"/>
        </w:rPr>
        <w:t>和</w:t>
      </w:r>
      <w:r w:rsidRPr="0008135C">
        <w:rPr>
          <w:rFonts w:asciiTheme="minorEastAsia" w:eastAsiaTheme="minorEastAsia" w:hAnsiTheme="minorEastAsia"/>
          <w:kern w:val="0"/>
          <w:sz w:val="24"/>
        </w:rPr>
        <w:t>BELLCORE</w:t>
      </w:r>
      <w:r w:rsidRPr="0008135C">
        <w:rPr>
          <w:rFonts w:asciiTheme="minorEastAsia" w:eastAsiaTheme="minorEastAsia" w:hAnsiTheme="minorEastAsia" w:hint="eastAsia"/>
          <w:kern w:val="0"/>
          <w:sz w:val="24"/>
        </w:rPr>
        <w:t>要求；</w:t>
      </w:r>
    </w:p>
    <w:p w:rsidR="004C7792" w:rsidRPr="0008135C" w:rsidRDefault="004C7792" w:rsidP="004C7792">
      <w:pPr>
        <w:numPr>
          <w:ilvl w:val="0"/>
          <w:numId w:val="53"/>
        </w:numPr>
        <w:jc w:val="left"/>
        <w:rPr>
          <w:rFonts w:asciiTheme="minorEastAsia" w:eastAsiaTheme="minorEastAsia" w:hAnsiTheme="minorEastAsia"/>
          <w:kern w:val="0"/>
          <w:sz w:val="24"/>
        </w:rPr>
      </w:pPr>
      <w:r w:rsidRPr="0008135C">
        <w:rPr>
          <w:rFonts w:asciiTheme="minorEastAsia" w:eastAsiaTheme="minorEastAsia" w:hAnsiTheme="minorEastAsia" w:hint="eastAsia"/>
          <w:kern w:val="0"/>
          <w:sz w:val="24"/>
        </w:rPr>
        <w:t>光学性能</w:t>
      </w:r>
      <w:r w:rsidRPr="0008135C">
        <w:rPr>
          <w:rFonts w:asciiTheme="minorEastAsia" w:eastAsiaTheme="minorEastAsia" w:hAnsiTheme="minorEastAsia"/>
          <w:kern w:val="0"/>
          <w:sz w:val="24"/>
        </w:rPr>
        <w:t>100%</w:t>
      </w:r>
      <w:r w:rsidRPr="0008135C">
        <w:rPr>
          <w:rFonts w:asciiTheme="minorEastAsia" w:eastAsiaTheme="minorEastAsia" w:hAnsiTheme="minorEastAsia" w:hint="eastAsia"/>
          <w:kern w:val="0"/>
          <w:sz w:val="24"/>
        </w:rPr>
        <w:t>检测可提供陶瓷</w:t>
      </w:r>
      <w:r w:rsidRPr="0008135C">
        <w:rPr>
          <w:rFonts w:asciiTheme="minorEastAsia" w:eastAsiaTheme="minorEastAsia" w:hAnsiTheme="minorEastAsia"/>
          <w:kern w:val="0"/>
          <w:sz w:val="24"/>
        </w:rPr>
        <w:t>(</w:t>
      </w:r>
      <w:r w:rsidRPr="0008135C">
        <w:rPr>
          <w:rFonts w:asciiTheme="minorEastAsia" w:eastAsiaTheme="minorEastAsia" w:hAnsiTheme="minorEastAsia" w:hint="eastAsia"/>
          <w:kern w:val="0"/>
          <w:sz w:val="24"/>
        </w:rPr>
        <w:t>氧化锆</w:t>
      </w:r>
      <w:r w:rsidRPr="0008135C">
        <w:rPr>
          <w:rFonts w:asciiTheme="minorEastAsia" w:eastAsiaTheme="minorEastAsia" w:hAnsiTheme="minorEastAsia"/>
          <w:kern w:val="0"/>
          <w:sz w:val="24"/>
        </w:rPr>
        <w:t>)</w:t>
      </w:r>
      <w:r w:rsidRPr="0008135C">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08135C" w:rsidRDefault="008858D7" w:rsidP="008858D7">
      <w:pPr>
        <w:jc w:val="left"/>
        <w:rPr>
          <w:rFonts w:asciiTheme="minorEastAsia" w:eastAsiaTheme="minorEastAsia" w:hAnsiTheme="minorEastAsia" w:cs="Arial"/>
          <w:b/>
          <w:bCs/>
          <w:kern w:val="0"/>
          <w:sz w:val="24"/>
        </w:rPr>
      </w:pPr>
    </w:p>
    <w:p w:rsidR="00BB6ABB" w:rsidRPr="0008135C" w:rsidRDefault="00BB6ABB">
      <w:pPr>
        <w:widowControl/>
        <w:rPr>
          <w:rFonts w:asciiTheme="minorEastAsia" w:eastAsiaTheme="minorEastAsia" w:hAnsiTheme="minorEastAsia" w:cs="Arial"/>
          <w:b/>
          <w:bCs/>
          <w:kern w:val="0"/>
          <w:sz w:val="24"/>
        </w:rPr>
      </w:pPr>
      <w:r w:rsidRPr="0008135C">
        <w:rPr>
          <w:rFonts w:asciiTheme="minorEastAsia" w:eastAsiaTheme="minorEastAsia" w:hAnsiTheme="minorEastAsia" w:cs="Arial"/>
          <w:b/>
          <w:bCs/>
          <w:kern w:val="0"/>
          <w:sz w:val="24"/>
        </w:rPr>
        <w:br w:type="page"/>
      </w:r>
    </w:p>
    <w:p w:rsidR="002D42B6" w:rsidRPr="0008135C" w:rsidRDefault="00914436" w:rsidP="002D42B6">
      <w:pPr>
        <w:rPr>
          <w:rFonts w:asciiTheme="minorEastAsia" w:eastAsiaTheme="minorEastAsia" w:hAnsiTheme="minorEastAsia" w:cs="Arial"/>
          <w:b/>
          <w:bCs/>
          <w:sz w:val="24"/>
        </w:rPr>
      </w:pPr>
      <w:r w:rsidRPr="0008135C">
        <w:rPr>
          <w:rFonts w:asciiTheme="minorEastAsia" w:eastAsiaTheme="minorEastAsia" w:hAnsiTheme="minorEastAsia" w:cs="Arial" w:hint="eastAsia"/>
          <w:b/>
          <w:bCs/>
          <w:kern w:val="0"/>
          <w:sz w:val="24"/>
        </w:rPr>
        <w:lastRenderedPageBreak/>
        <w:t>10</w:t>
      </w:r>
      <w:r w:rsidR="002D42B6" w:rsidRPr="0008135C">
        <w:rPr>
          <w:rFonts w:asciiTheme="minorEastAsia" w:eastAsiaTheme="minorEastAsia" w:hAnsiTheme="minorEastAsia" w:cs="Arial" w:hint="eastAsia"/>
          <w:b/>
          <w:bCs/>
          <w:kern w:val="0"/>
          <w:sz w:val="24"/>
        </w:rPr>
        <w:t>）</w:t>
      </w:r>
      <w:r w:rsidR="002D42B6" w:rsidRPr="0008135C">
        <w:rPr>
          <w:rFonts w:asciiTheme="minorEastAsia" w:eastAsiaTheme="minorEastAsia" w:hAnsiTheme="minorEastAsia" w:cs="Arial" w:hint="eastAsia"/>
          <w:b/>
          <w:bCs/>
          <w:sz w:val="24"/>
        </w:rPr>
        <w:t>多模</w:t>
      </w:r>
      <w:r w:rsidR="002D42B6" w:rsidRPr="0008135C">
        <w:rPr>
          <w:rFonts w:asciiTheme="minorEastAsia" w:eastAsiaTheme="minorEastAsia" w:hAnsiTheme="minorEastAsia" w:cs="Arial"/>
          <w:b/>
          <w:bCs/>
          <w:sz w:val="24"/>
        </w:rPr>
        <w:t>SC-SC</w:t>
      </w:r>
      <w:r w:rsidR="002D42B6" w:rsidRPr="0008135C">
        <w:rPr>
          <w:rFonts w:asciiTheme="minorEastAsia" w:eastAsiaTheme="minorEastAsia" w:hAnsiTheme="minorEastAsia" w:cs="Arial" w:hint="eastAsia"/>
          <w:b/>
          <w:bCs/>
          <w:sz w:val="24"/>
        </w:rPr>
        <w:t>跳线</w:t>
      </w:r>
      <w:r w:rsidR="002D42B6" w:rsidRPr="0008135C">
        <w:rPr>
          <w:rFonts w:asciiTheme="minorEastAsia" w:eastAsiaTheme="minorEastAsia" w:hAnsiTheme="minorEastAsia" w:cs="Arial"/>
          <w:b/>
          <w:bCs/>
          <w:sz w:val="24"/>
        </w:rPr>
        <w:t xml:space="preserve"> </w:t>
      </w:r>
    </w:p>
    <w:p w:rsidR="002D42B6" w:rsidRPr="0008135C" w:rsidRDefault="00117CBB" w:rsidP="002D42B6">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noProof/>
        </w:rPr>
        <w:drawing>
          <wp:anchor distT="0" distB="0" distL="114300" distR="114300" simplePos="0" relativeHeight="251659776" behindDoc="0" locked="0" layoutInCell="1" allowOverlap="1">
            <wp:simplePos x="0" y="0"/>
            <wp:positionH relativeFrom="column">
              <wp:posOffset>3390900</wp:posOffset>
            </wp:positionH>
            <wp:positionV relativeFrom="paragraph">
              <wp:posOffset>118745</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0"/>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08135C">
        <w:rPr>
          <w:rFonts w:asciiTheme="minorEastAsia" w:eastAsiaTheme="minorEastAsia" w:hAnsiTheme="minorEastAsia" w:cs="Arial" w:hint="eastAsia"/>
          <w:bCs/>
          <w:kern w:val="0"/>
          <w:sz w:val="24"/>
        </w:rPr>
        <w:t>通过业界标准</w:t>
      </w:r>
      <w:r w:rsidR="005500AB" w:rsidRPr="0008135C">
        <w:rPr>
          <w:rFonts w:asciiTheme="minorEastAsia" w:eastAsiaTheme="minorEastAsia" w:hAnsiTheme="minorEastAsia" w:cs="Arial"/>
          <w:bCs/>
          <w:kern w:val="0"/>
          <w:sz w:val="24"/>
        </w:rPr>
        <w:t>TIA</w:t>
      </w:r>
      <w:r w:rsidR="002B4D49" w:rsidRPr="0008135C">
        <w:rPr>
          <w:rFonts w:asciiTheme="minorEastAsia" w:eastAsiaTheme="minorEastAsia" w:hAnsiTheme="minorEastAsia" w:cs="Arial"/>
          <w:bCs/>
          <w:kern w:val="0"/>
          <w:sz w:val="24"/>
        </w:rPr>
        <w:t>-568-</w:t>
      </w:r>
      <w:r w:rsidR="002B4D49" w:rsidRPr="0008135C">
        <w:rPr>
          <w:rFonts w:asciiTheme="minorEastAsia" w:eastAsiaTheme="minorEastAsia" w:hAnsiTheme="minorEastAsia" w:cs="Arial" w:hint="eastAsia"/>
          <w:bCs/>
          <w:kern w:val="0"/>
          <w:sz w:val="24"/>
        </w:rPr>
        <w:t>C</w:t>
      </w:r>
      <w:r w:rsidR="002D42B6" w:rsidRPr="0008135C">
        <w:rPr>
          <w:rFonts w:asciiTheme="minorEastAsia" w:eastAsiaTheme="minorEastAsia" w:hAnsiTheme="minorEastAsia" w:cs="Arial" w:hint="eastAsia"/>
          <w:bCs/>
          <w:kern w:val="0"/>
          <w:sz w:val="24"/>
        </w:rPr>
        <w:t>（</w:t>
      </w:r>
      <w:r w:rsidR="002D42B6" w:rsidRPr="0008135C">
        <w:rPr>
          <w:rFonts w:asciiTheme="minorEastAsia" w:eastAsiaTheme="minorEastAsia" w:hAnsiTheme="minorEastAsia" w:cs="Arial"/>
          <w:bCs/>
          <w:kern w:val="0"/>
          <w:sz w:val="24"/>
        </w:rPr>
        <w:t>CSA T529-95</w:t>
      </w:r>
      <w:r w:rsidR="002D42B6" w:rsidRPr="0008135C">
        <w:rPr>
          <w:rFonts w:asciiTheme="minorEastAsia" w:eastAsiaTheme="minorEastAsia" w:hAnsiTheme="minorEastAsia" w:cs="Arial" w:hint="eastAsia"/>
          <w:bCs/>
          <w:kern w:val="0"/>
          <w:sz w:val="24"/>
        </w:rPr>
        <w:t>）、</w:t>
      </w:r>
      <w:r w:rsidR="002D42B6" w:rsidRPr="0008135C">
        <w:rPr>
          <w:rFonts w:asciiTheme="minorEastAsia" w:eastAsiaTheme="minorEastAsia" w:hAnsiTheme="minorEastAsia" w:cs="Arial"/>
          <w:bCs/>
          <w:kern w:val="0"/>
          <w:sz w:val="24"/>
        </w:rPr>
        <w:t xml:space="preserve">IEC 874-1 </w:t>
      </w:r>
      <w:r w:rsidR="002D42B6" w:rsidRPr="0008135C">
        <w:rPr>
          <w:rFonts w:asciiTheme="minorEastAsia" w:eastAsiaTheme="minorEastAsia" w:hAnsiTheme="minorEastAsia" w:cs="Arial" w:hint="eastAsia"/>
          <w:bCs/>
          <w:kern w:val="0"/>
          <w:sz w:val="24"/>
        </w:rPr>
        <w:t xml:space="preserve">光纤连接器一般要求，用于光纤配线箱到有源设备的连接; </w:t>
      </w:r>
      <w:r w:rsidR="002D42B6" w:rsidRPr="0008135C">
        <w:rPr>
          <w:rFonts w:asciiTheme="minorEastAsia" w:eastAsiaTheme="minorEastAsia" w:hAnsiTheme="minorEastAsia" w:cs="Arial"/>
          <w:bCs/>
          <w:kern w:val="0"/>
          <w:sz w:val="24"/>
        </w:rPr>
        <w:t xml:space="preserve"> </w:t>
      </w:r>
    </w:p>
    <w:p w:rsidR="002D42B6" w:rsidRPr="0008135C" w:rsidRDefault="002D42B6" w:rsidP="002D42B6">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08135C" w:rsidRDefault="002D42B6" w:rsidP="002D42B6">
      <w:pPr>
        <w:tabs>
          <w:tab w:val="num" w:pos="720"/>
        </w:tabs>
        <w:ind w:left="360"/>
        <w:rPr>
          <w:rFonts w:asciiTheme="minorEastAsia" w:eastAsiaTheme="minorEastAsia" w:hAnsiTheme="minorEastAsia" w:cs="Arial"/>
          <w:bCs/>
          <w:kern w:val="0"/>
          <w:sz w:val="24"/>
        </w:rPr>
      </w:pPr>
    </w:p>
    <w:p w:rsidR="002D42B6" w:rsidRPr="0008135C" w:rsidRDefault="00117CBB" w:rsidP="002D42B6">
      <w:pPr>
        <w:pStyle w:val="Default"/>
        <w:rPr>
          <w:rFonts w:asciiTheme="minorEastAsia" w:eastAsiaTheme="minorEastAsia" w:hAnsiTheme="minorEastAsia" w:cs="Arial"/>
          <w:b/>
          <w:bCs/>
          <w:color w:val="auto"/>
        </w:rPr>
      </w:pPr>
      <w:r w:rsidRPr="0008135C">
        <w:rPr>
          <w:rFonts w:asciiTheme="minorEastAsia" w:eastAsiaTheme="minorEastAsia" w:hAnsiTheme="minorEastAsia"/>
          <w:noProof/>
          <w:color w:val="auto"/>
        </w:rPr>
        <w:drawing>
          <wp:anchor distT="0" distB="0" distL="114300" distR="114300" simplePos="0" relativeHeight="251660800" behindDoc="0" locked="0" layoutInCell="1" allowOverlap="1">
            <wp:simplePos x="0" y="0"/>
            <wp:positionH relativeFrom="column">
              <wp:posOffset>3394710</wp:posOffset>
            </wp:positionH>
            <wp:positionV relativeFrom="paragraph">
              <wp:posOffset>262890</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1"/>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08135C">
        <w:rPr>
          <w:rFonts w:asciiTheme="minorEastAsia" w:eastAsiaTheme="minorEastAsia" w:hAnsiTheme="minorEastAsia" w:cs="Arial" w:hint="eastAsia"/>
          <w:b/>
          <w:bCs/>
          <w:color w:val="auto"/>
        </w:rPr>
        <w:t>11</w:t>
      </w:r>
      <w:r w:rsidR="002D42B6" w:rsidRPr="0008135C">
        <w:rPr>
          <w:rFonts w:asciiTheme="minorEastAsia" w:eastAsiaTheme="minorEastAsia" w:hAnsiTheme="minorEastAsia" w:cs="Arial" w:hint="eastAsia"/>
          <w:b/>
          <w:bCs/>
          <w:color w:val="auto"/>
        </w:rPr>
        <w:t>）多模L</w:t>
      </w:r>
      <w:r w:rsidR="002D42B6" w:rsidRPr="0008135C">
        <w:rPr>
          <w:rFonts w:asciiTheme="minorEastAsia" w:eastAsiaTheme="minorEastAsia" w:hAnsiTheme="minorEastAsia" w:cs="Arial"/>
          <w:b/>
          <w:bCs/>
          <w:color w:val="auto"/>
        </w:rPr>
        <w:t>C-</w:t>
      </w:r>
      <w:r w:rsidR="004C7792" w:rsidRPr="0008135C">
        <w:rPr>
          <w:rFonts w:asciiTheme="minorEastAsia" w:eastAsiaTheme="minorEastAsia" w:hAnsiTheme="minorEastAsia" w:cs="Arial" w:hint="eastAsia"/>
          <w:b/>
          <w:bCs/>
          <w:color w:val="auto"/>
        </w:rPr>
        <w:t>L</w:t>
      </w:r>
      <w:r w:rsidR="002D42B6" w:rsidRPr="0008135C">
        <w:rPr>
          <w:rFonts w:asciiTheme="minorEastAsia" w:eastAsiaTheme="minorEastAsia" w:hAnsiTheme="minorEastAsia" w:cs="Arial"/>
          <w:b/>
          <w:bCs/>
          <w:color w:val="auto"/>
        </w:rPr>
        <w:t>C</w:t>
      </w:r>
      <w:r w:rsidR="002D42B6" w:rsidRPr="0008135C">
        <w:rPr>
          <w:rFonts w:asciiTheme="minorEastAsia" w:eastAsiaTheme="minorEastAsia" w:hAnsiTheme="minorEastAsia" w:cs="Arial" w:hint="eastAsia"/>
          <w:b/>
          <w:bCs/>
          <w:color w:val="auto"/>
        </w:rPr>
        <w:t>跳线</w:t>
      </w:r>
      <w:r w:rsidR="002D42B6" w:rsidRPr="0008135C">
        <w:rPr>
          <w:rFonts w:asciiTheme="minorEastAsia" w:eastAsiaTheme="minorEastAsia" w:hAnsiTheme="minorEastAsia" w:cs="Arial"/>
          <w:b/>
          <w:bCs/>
          <w:color w:val="auto"/>
        </w:rPr>
        <w:t xml:space="preserve"> </w:t>
      </w:r>
    </w:p>
    <w:p w:rsidR="002D42B6" w:rsidRPr="0008135C" w:rsidRDefault="002D42B6" w:rsidP="002D42B6">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通过业界标准</w:t>
      </w:r>
      <w:r w:rsidR="005500AB" w:rsidRPr="0008135C">
        <w:rPr>
          <w:rFonts w:asciiTheme="minorEastAsia" w:eastAsiaTheme="minorEastAsia" w:hAnsiTheme="minorEastAsia" w:cs="Arial"/>
          <w:bCs/>
          <w:kern w:val="0"/>
          <w:sz w:val="24"/>
        </w:rPr>
        <w:t>TIA</w:t>
      </w:r>
      <w:r w:rsidRPr="0008135C">
        <w:rPr>
          <w:rFonts w:asciiTheme="minorEastAsia" w:eastAsiaTheme="minorEastAsia" w:hAnsiTheme="minorEastAsia" w:cs="Arial"/>
          <w:bCs/>
          <w:kern w:val="0"/>
          <w:sz w:val="24"/>
        </w:rPr>
        <w:t>-568-</w:t>
      </w:r>
      <w:r w:rsidR="002B4D49" w:rsidRPr="0008135C">
        <w:rPr>
          <w:rFonts w:asciiTheme="minorEastAsia" w:eastAsiaTheme="minorEastAsia" w:hAnsiTheme="minorEastAsia" w:cs="Arial" w:hint="eastAsia"/>
          <w:bCs/>
          <w:kern w:val="0"/>
          <w:sz w:val="24"/>
        </w:rPr>
        <w:t>C</w:t>
      </w:r>
      <w:r w:rsidRPr="0008135C">
        <w:rPr>
          <w:rFonts w:asciiTheme="minorEastAsia" w:eastAsiaTheme="minorEastAsia" w:hAnsiTheme="minorEastAsia" w:cs="Arial" w:hint="eastAsia"/>
          <w:bCs/>
          <w:kern w:val="0"/>
          <w:sz w:val="24"/>
        </w:rPr>
        <w:t>（</w:t>
      </w:r>
      <w:r w:rsidRPr="0008135C">
        <w:rPr>
          <w:rFonts w:asciiTheme="minorEastAsia" w:eastAsiaTheme="minorEastAsia" w:hAnsiTheme="minorEastAsia" w:cs="Arial"/>
          <w:bCs/>
          <w:kern w:val="0"/>
          <w:sz w:val="24"/>
        </w:rPr>
        <w:t>CSA T529-95</w:t>
      </w:r>
      <w:r w:rsidRPr="0008135C">
        <w:rPr>
          <w:rFonts w:asciiTheme="minorEastAsia" w:eastAsiaTheme="minorEastAsia" w:hAnsiTheme="minorEastAsia" w:cs="Arial" w:hint="eastAsia"/>
          <w:bCs/>
          <w:kern w:val="0"/>
          <w:sz w:val="24"/>
        </w:rPr>
        <w:t>）、</w:t>
      </w:r>
      <w:r w:rsidRPr="0008135C">
        <w:rPr>
          <w:rFonts w:asciiTheme="minorEastAsia" w:eastAsiaTheme="minorEastAsia" w:hAnsiTheme="minorEastAsia" w:cs="Arial"/>
          <w:bCs/>
          <w:kern w:val="0"/>
          <w:sz w:val="24"/>
        </w:rPr>
        <w:t xml:space="preserve">IEC 874-1 </w:t>
      </w:r>
      <w:r w:rsidRPr="0008135C">
        <w:rPr>
          <w:rFonts w:asciiTheme="minorEastAsia" w:eastAsiaTheme="minorEastAsia" w:hAnsiTheme="minorEastAsia" w:cs="Arial" w:hint="eastAsia"/>
          <w:bCs/>
          <w:kern w:val="0"/>
          <w:sz w:val="24"/>
        </w:rPr>
        <w:t xml:space="preserve">光纤连接器一般要求，用于光纤配线箱到有源设备的连接; </w:t>
      </w:r>
      <w:r w:rsidRPr="0008135C">
        <w:rPr>
          <w:rFonts w:asciiTheme="minorEastAsia" w:eastAsiaTheme="minorEastAsia" w:hAnsiTheme="minorEastAsia" w:cs="Arial"/>
          <w:bCs/>
          <w:kern w:val="0"/>
          <w:sz w:val="24"/>
        </w:rPr>
        <w:t xml:space="preserve"> </w:t>
      </w:r>
    </w:p>
    <w:p w:rsidR="002D42B6" w:rsidRPr="0008135C" w:rsidRDefault="002D42B6" w:rsidP="002D42B6">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08135C" w:rsidRDefault="008858D7" w:rsidP="008858D7">
      <w:pPr>
        <w:spacing w:before="120" w:after="120"/>
        <w:rPr>
          <w:rFonts w:asciiTheme="minorEastAsia" w:eastAsiaTheme="minorEastAsia" w:hAnsiTheme="minorEastAsia"/>
          <w:sz w:val="24"/>
        </w:rPr>
      </w:pPr>
    </w:p>
    <w:p w:rsidR="00765CF1" w:rsidRPr="0008135C" w:rsidRDefault="00765CF1" w:rsidP="00765CF1">
      <w:pPr>
        <w:jc w:val="left"/>
        <w:rPr>
          <w:rFonts w:asciiTheme="minorEastAsia" w:eastAsiaTheme="minorEastAsia" w:hAnsiTheme="minorEastAsia" w:cs="Arial"/>
          <w:kern w:val="0"/>
          <w:sz w:val="24"/>
        </w:rPr>
      </w:pPr>
      <w:r w:rsidRPr="0008135C">
        <w:rPr>
          <w:rFonts w:asciiTheme="minorEastAsia" w:eastAsiaTheme="minorEastAsia" w:hAnsiTheme="minorEastAsia" w:cs="Arial"/>
          <w:b/>
          <w:bCs/>
          <w:kern w:val="0"/>
          <w:sz w:val="24"/>
        </w:rPr>
        <w:br w:type="page"/>
      </w:r>
      <w:r w:rsidR="00914436" w:rsidRPr="0008135C">
        <w:rPr>
          <w:rFonts w:asciiTheme="minorEastAsia" w:eastAsiaTheme="minorEastAsia" w:hAnsiTheme="minorEastAsia" w:cs="Arial" w:hint="eastAsia"/>
          <w:b/>
          <w:bCs/>
          <w:kern w:val="0"/>
          <w:sz w:val="24"/>
        </w:rPr>
        <w:lastRenderedPageBreak/>
        <w:t>12</w:t>
      </w:r>
      <w:r w:rsidRPr="0008135C">
        <w:rPr>
          <w:rFonts w:asciiTheme="minorEastAsia" w:eastAsiaTheme="minorEastAsia" w:hAnsiTheme="minorEastAsia" w:cs="Arial" w:hint="eastAsia"/>
          <w:b/>
          <w:bCs/>
          <w:kern w:val="0"/>
          <w:sz w:val="24"/>
        </w:rPr>
        <w:t xml:space="preserve">）、 </w:t>
      </w:r>
      <w:r w:rsidRPr="0008135C">
        <w:rPr>
          <w:rFonts w:asciiTheme="minorEastAsia" w:eastAsiaTheme="minorEastAsia" w:hAnsiTheme="minorEastAsia" w:cs="Arial"/>
          <w:b/>
          <w:bCs/>
          <w:kern w:val="0"/>
          <w:sz w:val="24"/>
        </w:rPr>
        <w:t>NC</w:t>
      </w:r>
      <w:r w:rsidR="004C7792" w:rsidRPr="0008135C">
        <w:rPr>
          <w:rFonts w:asciiTheme="minorEastAsia" w:eastAsiaTheme="minorEastAsia" w:hAnsiTheme="minorEastAsia" w:cs="Arial" w:hint="eastAsia"/>
          <w:b/>
          <w:bCs/>
          <w:kern w:val="0"/>
          <w:sz w:val="24"/>
        </w:rPr>
        <w:t>B</w:t>
      </w:r>
      <w:r w:rsidRPr="0008135C">
        <w:rPr>
          <w:rFonts w:asciiTheme="minorEastAsia" w:eastAsiaTheme="minorEastAsia" w:hAnsiTheme="minorEastAsia" w:cs="Arial"/>
          <w:b/>
          <w:bCs/>
          <w:kern w:val="0"/>
          <w:sz w:val="24"/>
        </w:rPr>
        <w:t xml:space="preserve"> </w:t>
      </w:r>
      <w:r w:rsidR="004C7792" w:rsidRPr="0008135C">
        <w:rPr>
          <w:rFonts w:asciiTheme="minorEastAsia" w:eastAsiaTheme="minorEastAsia" w:hAnsiTheme="minorEastAsia" w:cs="Arial" w:hint="eastAsia"/>
          <w:b/>
          <w:bCs/>
          <w:kern w:val="0"/>
          <w:sz w:val="24"/>
        </w:rPr>
        <w:t>标准B型</w:t>
      </w:r>
      <w:r w:rsidR="00DA6870" w:rsidRPr="0008135C">
        <w:rPr>
          <w:rFonts w:asciiTheme="minorEastAsia" w:eastAsiaTheme="minorEastAsia" w:hAnsiTheme="minorEastAsia" w:cs="Arial" w:hint="eastAsia"/>
          <w:b/>
          <w:bCs/>
          <w:kern w:val="0"/>
          <w:sz w:val="24"/>
        </w:rPr>
        <w:t>网络</w:t>
      </w:r>
      <w:r w:rsidR="004C7792" w:rsidRPr="0008135C">
        <w:rPr>
          <w:rFonts w:asciiTheme="minorEastAsia" w:eastAsiaTheme="minorEastAsia" w:hAnsiTheme="minorEastAsia" w:cs="Arial" w:hint="eastAsia"/>
          <w:b/>
          <w:bCs/>
          <w:kern w:val="0"/>
          <w:sz w:val="24"/>
        </w:rPr>
        <w:t>服务器</w:t>
      </w:r>
      <w:r w:rsidR="00DA6870" w:rsidRPr="0008135C">
        <w:rPr>
          <w:rFonts w:asciiTheme="minorEastAsia" w:eastAsiaTheme="minorEastAsia" w:hAnsiTheme="minorEastAsia" w:cs="Arial" w:hint="eastAsia"/>
          <w:b/>
          <w:bCs/>
          <w:kern w:val="0"/>
          <w:sz w:val="24"/>
        </w:rPr>
        <w:t>机柜</w:t>
      </w:r>
    </w:p>
    <w:p w:rsidR="00765CF1" w:rsidRPr="0008135C" w:rsidRDefault="004A12D3" w:rsidP="00765CF1">
      <w:p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b/>
          <w:bCs/>
          <w:noProof/>
          <w:kern w:val="0"/>
          <w:sz w:val="24"/>
        </w:rPr>
        <w:drawing>
          <wp:anchor distT="0" distB="0" distL="114300" distR="114300" simplePos="0" relativeHeight="251661824" behindDoc="0" locked="0" layoutInCell="1" allowOverlap="1">
            <wp:simplePos x="0" y="0"/>
            <wp:positionH relativeFrom="column">
              <wp:posOffset>3794760</wp:posOffset>
            </wp:positionH>
            <wp:positionV relativeFrom="paragraph">
              <wp:posOffset>-158750</wp:posOffset>
            </wp:positionV>
            <wp:extent cx="1827530" cy="3388995"/>
            <wp:effectExtent l="19050" t="19050" r="20320" b="20955"/>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2"/>
                    <a:srcRect/>
                    <a:stretch>
                      <a:fillRect/>
                    </a:stretch>
                  </pic:blipFill>
                  <pic:spPr bwMode="auto">
                    <a:xfrm>
                      <a:off x="0" y="0"/>
                      <a:ext cx="1827530" cy="3388995"/>
                    </a:xfrm>
                    <a:prstGeom prst="rect">
                      <a:avLst/>
                    </a:prstGeom>
                    <a:noFill/>
                    <a:ln w="9525">
                      <a:solidFill>
                        <a:srgbClr val="0000FF"/>
                      </a:solidFill>
                      <a:miter lim="800000"/>
                      <a:headEnd/>
                      <a:tailEnd/>
                    </a:ln>
                  </pic:spPr>
                </pic:pic>
              </a:graphicData>
            </a:graphic>
          </wp:anchor>
        </w:drawing>
      </w:r>
      <w:r w:rsidR="00765CF1" w:rsidRPr="0008135C">
        <w:rPr>
          <w:rFonts w:asciiTheme="minorEastAsia" w:eastAsiaTheme="minorEastAsia" w:hAnsiTheme="minorEastAsia" w:cs="Arial" w:hint="eastAsia"/>
          <w:b/>
          <w:bCs/>
          <w:kern w:val="0"/>
          <w:sz w:val="24"/>
        </w:rPr>
        <w:t>标准</w:t>
      </w:r>
      <w:r w:rsidR="00765CF1" w:rsidRPr="0008135C">
        <w:rPr>
          <w:rFonts w:asciiTheme="minorEastAsia" w:eastAsiaTheme="minorEastAsia" w:hAnsiTheme="minorEastAsia" w:cs="Arial"/>
          <w:b/>
          <w:bCs/>
          <w:kern w:val="0"/>
          <w:sz w:val="24"/>
        </w:rPr>
        <w:t xml:space="preserve"> </w:t>
      </w:r>
    </w:p>
    <w:p w:rsidR="00765CF1" w:rsidRPr="0008135C" w:rsidRDefault="00765CF1" w:rsidP="004C7792">
      <w:p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符合</w:t>
      </w:r>
      <w:r w:rsidRPr="0008135C">
        <w:rPr>
          <w:rFonts w:asciiTheme="minorEastAsia" w:eastAsiaTheme="minorEastAsia" w:hAnsiTheme="minorEastAsia" w:cs="Arial"/>
          <w:kern w:val="0"/>
          <w:sz w:val="24"/>
        </w:rPr>
        <w:t>ANSI/EIA RS-310-D、DIN41491;PART1、IEC297-2、DIN41494;PART7、 GB/T3047.2- 92</w:t>
      </w:r>
      <w:r w:rsidRPr="0008135C">
        <w:rPr>
          <w:rFonts w:asciiTheme="minorEastAsia" w:eastAsiaTheme="minorEastAsia" w:hAnsiTheme="minorEastAsia" w:cs="Arial" w:hint="eastAsia"/>
          <w:kern w:val="0"/>
          <w:sz w:val="24"/>
        </w:rPr>
        <w:t>标准，兼容</w:t>
      </w:r>
      <w:r w:rsidRPr="0008135C">
        <w:rPr>
          <w:rFonts w:asciiTheme="minorEastAsia" w:eastAsiaTheme="minorEastAsia" w:hAnsiTheme="minorEastAsia" w:cs="Arial"/>
          <w:kern w:val="0"/>
          <w:sz w:val="24"/>
        </w:rPr>
        <w:t>19“</w:t>
      </w:r>
      <w:r w:rsidRPr="0008135C">
        <w:rPr>
          <w:rFonts w:asciiTheme="minorEastAsia" w:eastAsiaTheme="minorEastAsia" w:hAnsiTheme="minorEastAsia" w:cs="Arial" w:hint="eastAsia"/>
          <w:kern w:val="0"/>
          <w:sz w:val="24"/>
        </w:rPr>
        <w:t>国际标准、公制标准和</w:t>
      </w:r>
      <w:r w:rsidRPr="0008135C">
        <w:rPr>
          <w:rFonts w:asciiTheme="minorEastAsia" w:eastAsiaTheme="minorEastAsia" w:hAnsiTheme="minorEastAsia" w:cs="Arial"/>
          <w:kern w:val="0"/>
          <w:sz w:val="24"/>
        </w:rPr>
        <w:t>ETSI</w:t>
      </w:r>
      <w:r w:rsidRPr="0008135C">
        <w:rPr>
          <w:rFonts w:asciiTheme="minorEastAsia" w:eastAsiaTheme="minorEastAsia" w:hAnsiTheme="minorEastAsia" w:cs="Arial" w:hint="eastAsia"/>
          <w:kern w:val="0"/>
          <w:sz w:val="24"/>
        </w:rPr>
        <w:t>标准。</w:t>
      </w:r>
      <w:r w:rsidRPr="0008135C">
        <w:rPr>
          <w:rFonts w:asciiTheme="minorEastAsia" w:eastAsiaTheme="minorEastAsia" w:hAnsiTheme="minorEastAsia" w:cs="Arial"/>
          <w:kern w:val="0"/>
          <w:sz w:val="24"/>
        </w:rPr>
        <w:t xml:space="preserve"> </w:t>
      </w:r>
    </w:p>
    <w:p w:rsidR="00DA6870" w:rsidRPr="0008135C" w:rsidRDefault="00DA6870" w:rsidP="00F47739">
      <w:pPr>
        <w:jc w:val="left"/>
        <w:rPr>
          <w:rFonts w:asciiTheme="minorEastAsia" w:eastAsiaTheme="minorEastAsia" w:hAnsiTheme="minorEastAsia" w:cs="Arial"/>
          <w:b/>
          <w:kern w:val="0"/>
          <w:sz w:val="24"/>
        </w:rPr>
      </w:pPr>
    </w:p>
    <w:p w:rsidR="00F47739" w:rsidRPr="0008135C" w:rsidRDefault="00F47739" w:rsidP="00F47739">
      <w:pPr>
        <w:jc w:val="left"/>
        <w:rPr>
          <w:rFonts w:asciiTheme="minorEastAsia" w:eastAsiaTheme="minorEastAsia" w:hAnsiTheme="minorEastAsia" w:cs="Arial"/>
          <w:b/>
          <w:kern w:val="0"/>
          <w:sz w:val="24"/>
        </w:rPr>
      </w:pPr>
      <w:r w:rsidRPr="0008135C">
        <w:rPr>
          <w:rFonts w:asciiTheme="minorEastAsia" w:eastAsiaTheme="minorEastAsia" w:hAnsiTheme="minorEastAsia" w:cs="Arial" w:hint="eastAsia"/>
          <w:b/>
          <w:kern w:val="0"/>
          <w:sz w:val="24"/>
        </w:rPr>
        <w:t>性能</w:t>
      </w:r>
      <w:r w:rsidRPr="0008135C">
        <w:rPr>
          <w:rFonts w:asciiTheme="minorEastAsia" w:eastAsiaTheme="minorEastAsia" w:hAnsiTheme="minorEastAsia" w:cs="Arial" w:hint="eastAsia"/>
          <w:b/>
          <w:bCs/>
          <w:kern w:val="0"/>
          <w:sz w:val="24"/>
        </w:rPr>
        <w:t>特点：</w:t>
      </w:r>
      <w:r w:rsidRPr="0008135C">
        <w:rPr>
          <w:rFonts w:asciiTheme="minorEastAsia" w:eastAsiaTheme="minorEastAsia" w:hAnsiTheme="minorEastAsia" w:cs="Arial"/>
          <w:b/>
          <w:bCs/>
          <w:kern w:val="0"/>
          <w:sz w:val="24"/>
        </w:rPr>
        <w:t xml:space="preserve"> </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外观高雅</w:t>
      </w:r>
      <w:r w:rsidRPr="0008135C">
        <w:rPr>
          <w:rFonts w:asciiTheme="minorEastAsia" w:eastAsiaTheme="minorEastAsia" w:hAnsiTheme="minorEastAsia" w:cs="Arial"/>
          <w:bCs/>
          <w:kern w:val="0"/>
          <w:sz w:val="24"/>
        </w:rPr>
        <w:t>,</w:t>
      </w:r>
      <w:r w:rsidRPr="0008135C">
        <w:rPr>
          <w:rFonts w:asciiTheme="minorEastAsia" w:eastAsiaTheme="minorEastAsia" w:hAnsiTheme="minorEastAsia" w:cs="Arial" w:hint="eastAsia"/>
          <w:bCs/>
          <w:kern w:val="0"/>
          <w:sz w:val="24"/>
        </w:rPr>
        <w:t>全新设计的服务器机柜更体现出管理服务器的能力；</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良好的兼容性</w:t>
      </w:r>
      <w:r w:rsidRPr="0008135C">
        <w:rPr>
          <w:rFonts w:asciiTheme="minorEastAsia" w:eastAsiaTheme="minorEastAsia" w:hAnsiTheme="minorEastAsia" w:cs="Arial"/>
          <w:bCs/>
          <w:kern w:val="0"/>
          <w:sz w:val="24"/>
        </w:rPr>
        <w:t xml:space="preserve">, </w:t>
      </w:r>
      <w:r w:rsidRPr="0008135C">
        <w:rPr>
          <w:rFonts w:asciiTheme="minorEastAsia" w:eastAsiaTheme="minorEastAsia" w:hAnsiTheme="minorEastAsia" w:cs="Arial" w:hint="eastAsia"/>
          <w:bCs/>
          <w:kern w:val="0"/>
          <w:sz w:val="24"/>
        </w:rPr>
        <w:t>能适应更多的服务器</w:t>
      </w:r>
      <w:r w:rsidRPr="0008135C">
        <w:rPr>
          <w:rFonts w:asciiTheme="minorEastAsia" w:eastAsiaTheme="minorEastAsia" w:hAnsiTheme="minorEastAsia" w:cs="Arial"/>
          <w:bCs/>
          <w:kern w:val="0"/>
          <w:sz w:val="24"/>
        </w:rPr>
        <w:t xml:space="preserve">, </w:t>
      </w:r>
      <w:r w:rsidRPr="0008135C">
        <w:rPr>
          <w:rFonts w:asciiTheme="minorEastAsia" w:eastAsiaTheme="minorEastAsia" w:hAnsiTheme="minorEastAsia" w:cs="Arial" w:hint="eastAsia"/>
          <w:bCs/>
          <w:kern w:val="0"/>
          <w:sz w:val="24"/>
        </w:rPr>
        <w:t>完美通风设计；</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带透气孔的前门和后门，方便通风散热，提高网络设备运行的稳定性；</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可关闭的上部、下部多处走线通道，底部大走线孔尺寸可按需调整；</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可选配安装底座，达到固定机柜、底部过线、底部送冷风、防鼠的要求；</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可方便拆卸的左右侧门和前后门，全方位操作，多方位察看；</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高效坚固的并柜连接方式；</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可同时安装脚轮和支撑脚</w:t>
      </w:r>
      <w:r w:rsidRPr="0008135C">
        <w:rPr>
          <w:rFonts w:asciiTheme="minorEastAsia" w:eastAsiaTheme="minorEastAsia" w:hAnsiTheme="minorEastAsia" w:cs="Arial"/>
          <w:bCs/>
          <w:kern w:val="0"/>
          <w:sz w:val="24"/>
        </w:rPr>
        <w:t>;</w:t>
      </w:r>
      <w:r w:rsidRPr="0008135C">
        <w:rPr>
          <w:rFonts w:asciiTheme="minorEastAsia" w:eastAsiaTheme="minorEastAsia" w:hAnsiTheme="minorEastAsia" w:cs="Arial" w:hint="eastAsia"/>
          <w:bCs/>
          <w:kern w:val="0"/>
          <w:sz w:val="24"/>
        </w:rPr>
        <w:t>结构坚固</w:t>
      </w:r>
      <w:r w:rsidRPr="0008135C">
        <w:rPr>
          <w:rFonts w:asciiTheme="minorEastAsia" w:eastAsiaTheme="minorEastAsia" w:hAnsiTheme="minorEastAsia" w:cs="Arial"/>
          <w:bCs/>
          <w:kern w:val="0"/>
          <w:sz w:val="24"/>
        </w:rPr>
        <w:t>,</w:t>
      </w:r>
      <w:r w:rsidRPr="0008135C">
        <w:rPr>
          <w:rFonts w:asciiTheme="minorEastAsia" w:eastAsiaTheme="minorEastAsia" w:hAnsiTheme="minorEastAsia" w:cs="Arial" w:hint="eastAsia"/>
          <w:bCs/>
          <w:kern w:val="0"/>
          <w:sz w:val="24"/>
        </w:rPr>
        <w:t>最大静载达</w:t>
      </w:r>
      <w:r w:rsidR="00914436" w:rsidRPr="0008135C">
        <w:rPr>
          <w:rFonts w:asciiTheme="minorEastAsia" w:eastAsiaTheme="minorEastAsia" w:hAnsiTheme="minorEastAsia" w:cs="Arial" w:hint="eastAsia"/>
          <w:bCs/>
          <w:kern w:val="0"/>
          <w:sz w:val="24"/>
        </w:rPr>
        <w:t>800</w:t>
      </w:r>
      <w:r w:rsidRPr="0008135C">
        <w:rPr>
          <w:rFonts w:asciiTheme="minorEastAsia" w:eastAsiaTheme="minorEastAsia" w:hAnsiTheme="minorEastAsia" w:cs="Arial"/>
          <w:bCs/>
          <w:kern w:val="0"/>
          <w:sz w:val="24"/>
        </w:rPr>
        <w:t xml:space="preserve">KG </w:t>
      </w:r>
      <w:r w:rsidRPr="0008135C">
        <w:rPr>
          <w:rFonts w:asciiTheme="minorEastAsia" w:eastAsiaTheme="minorEastAsia" w:hAnsiTheme="minorEastAsia" w:cs="Arial" w:hint="eastAsia"/>
          <w:bCs/>
          <w:kern w:val="0"/>
          <w:sz w:val="24"/>
        </w:rPr>
        <w:t>；</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高级旋把机柜门锁；</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脱脂、酸洗、防锈磷化、纯水清洗，静电喷塑符合欧洲</w:t>
      </w:r>
      <w:r w:rsidRPr="0008135C">
        <w:rPr>
          <w:rFonts w:asciiTheme="minorEastAsia" w:eastAsiaTheme="minorEastAsia" w:hAnsiTheme="minorEastAsia" w:cs="Arial"/>
          <w:bCs/>
          <w:kern w:val="0"/>
          <w:sz w:val="24"/>
        </w:rPr>
        <w:t>ROHS</w:t>
      </w:r>
      <w:r w:rsidRPr="0008135C">
        <w:rPr>
          <w:rFonts w:asciiTheme="minorEastAsia" w:eastAsiaTheme="minorEastAsia" w:hAnsiTheme="minorEastAsia" w:cs="Arial" w:hint="eastAsia"/>
          <w:bCs/>
          <w:kern w:val="0"/>
          <w:sz w:val="24"/>
        </w:rPr>
        <w:t>环保标准；</w:t>
      </w:r>
    </w:p>
    <w:p w:rsidR="004C7792"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主体颜色可选：黑色或灰色；</w:t>
      </w:r>
    </w:p>
    <w:p w:rsidR="00DA6870" w:rsidRPr="0008135C" w:rsidRDefault="004C7792" w:rsidP="004C7792">
      <w:pPr>
        <w:numPr>
          <w:ilvl w:val="0"/>
          <w:numId w:val="7"/>
        </w:numPr>
        <w:tabs>
          <w:tab w:val="num" w:pos="720"/>
        </w:tabs>
        <w:rPr>
          <w:rFonts w:asciiTheme="minorEastAsia" w:eastAsiaTheme="minorEastAsia" w:hAnsiTheme="minorEastAsia" w:cs="Arial"/>
          <w:bCs/>
          <w:kern w:val="0"/>
          <w:sz w:val="24"/>
        </w:rPr>
      </w:pPr>
      <w:r w:rsidRPr="0008135C">
        <w:rPr>
          <w:rFonts w:asciiTheme="minorEastAsia" w:eastAsiaTheme="minorEastAsia" w:hAnsiTheme="minorEastAsia" w:cs="Arial" w:hint="eastAsia"/>
          <w:bCs/>
          <w:kern w:val="0"/>
          <w:sz w:val="24"/>
        </w:rPr>
        <w:t>高度、宽度、深度可选；多项配件可选；</w:t>
      </w:r>
    </w:p>
    <w:p w:rsidR="00DA6870" w:rsidRPr="0008135C" w:rsidRDefault="00DA6870" w:rsidP="00DA6870">
      <w:pPr>
        <w:jc w:val="left"/>
        <w:rPr>
          <w:rFonts w:asciiTheme="minorEastAsia" w:eastAsiaTheme="minorEastAsia" w:hAnsiTheme="minorEastAsia" w:cs="Arial"/>
          <w:kern w:val="0"/>
          <w:sz w:val="24"/>
        </w:rPr>
      </w:pPr>
      <w:r w:rsidRPr="0008135C">
        <w:rPr>
          <w:rFonts w:asciiTheme="minorEastAsia" w:eastAsiaTheme="minorEastAsia" w:hAnsiTheme="minorEastAsia" w:cs="Arial"/>
          <w:kern w:val="0"/>
          <w:sz w:val="24"/>
        </w:rPr>
        <w:br w:type="page"/>
      </w:r>
      <w:r w:rsidR="00914436" w:rsidRPr="0008135C">
        <w:rPr>
          <w:rFonts w:asciiTheme="minorEastAsia" w:eastAsiaTheme="minorEastAsia" w:hAnsiTheme="minorEastAsia" w:cs="Arial" w:hint="eastAsia"/>
          <w:b/>
          <w:bCs/>
          <w:kern w:val="0"/>
          <w:sz w:val="24"/>
        </w:rPr>
        <w:lastRenderedPageBreak/>
        <w:t>13</w:t>
      </w:r>
      <w:r w:rsidRPr="0008135C">
        <w:rPr>
          <w:rFonts w:asciiTheme="minorEastAsia" w:eastAsiaTheme="minorEastAsia" w:hAnsiTheme="minorEastAsia" w:cs="Arial" w:hint="eastAsia"/>
          <w:b/>
          <w:bCs/>
          <w:kern w:val="0"/>
          <w:sz w:val="24"/>
        </w:rPr>
        <w:t xml:space="preserve">）、 </w:t>
      </w:r>
      <w:r w:rsidRPr="0008135C">
        <w:rPr>
          <w:rFonts w:asciiTheme="minorEastAsia" w:eastAsiaTheme="minorEastAsia" w:hAnsiTheme="minorEastAsia" w:cs="Arial"/>
          <w:b/>
          <w:bCs/>
          <w:kern w:val="0"/>
          <w:sz w:val="24"/>
        </w:rPr>
        <w:t xml:space="preserve">NCC </w:t>
      </w:r>
      <w:r w:rsidRPr="0008135C">
        <w:rPr>
          <w:rFonts w:asciiTheme="minorEastAsia" w:eastAsiaTheme="minorEastAsia" w:hAnsiTheme="minorEastAsia" w:cs="Arial" w:hint="eastAsia"/>
          <w:b/>
          <w:bCs/>
          <w:kern w:val="0"/>
          <w:sz w:val="24"/>
        </w:rPr>
        <w:t>豪华型网络服务器机柜</w:t>
      </w:r>
      <w:r w:rsidRPr="0008135C">
        <w:rPr>
          <w:rFonts w:asciiTheme="minorEastAsia" w:eastAsiaTheme="minorEastAsia" w:hAnsiTheme="minorEastAsia" w:cs="Arial"/>
          <w:b/>
          <w:bCs/>
          <w:kern w:val="0"/>
          <w:sz w:val="24"/>
        </w:rPr>
        <w:t xml:space="preserve"> </w:t>
      </w:r>
    </w:p>
    <w:p w:rsidR="00DA6870" w:rsidRPr="0008135C" w:rsidRDefault="004A12D3" w:rsidP="00DA6870">
      <w:p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b/>
          <w:bCs/>
          <w:noProof/>
          <w:kern w:val="0"/>
          <w:sz w:val="24"/>
        </w:rPr>
        <w:drawing>
          <wp:anchor distT="0" distB="0" distL="114300" distR="114300" simplePos="0" relativeHeight="251673088" behindDoc="0" locked="0" layoutInCell="1" allowOverlap="1">
            <wp:simplePos x="0" y="0"/>
            <wp:positionH relativeFrom="column">
              <wp:posOffset>3717925</wp:posOffset>
            </wp:positionH>
            <wp:positionV relativeFrom="paragraph">
              <wp:posOffset>54610</wp:posOffset>
            </wp:positionV>
            <wp:extent cx="1672590" cy="2870835"/>
            <wp:effectExtent l="38100" t="19050" r="22860" b="247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1672590" cy="2870835"/>
                    </a:xfrm>
                    <a:prstGeom prst="rect">
                      <a:avLst/>
                    </a:prstGeom>
                    <a:noFill/>
                    <a:ln w="9525">
                      <a:solidFill>
                        <a:schemeClr val="accent1"/>
                      </a:solidFill>
                      <a:miter lim="800000"/>
                      <a:headEnd/>
                      <a:tailEnd/>
                    </a:ln>
                  </pic:spPr>
                </pic:pic>
              </a:graphicData>
            </a:graphic>
          </wp:anchor>
        </w:drawing>
      </w:r>
      <w:r w:rsidR="00DA6870" w:rsidRPr="0008135C">
        <w:rPr>
          <w:rFonts w:asciiTheme="minorEastAsia" w:eastAsiaTheme="minorEastAsia" w:hAnsiTheme="minorEastAsia" w:cs="Arial" w:hint="eastAsia"/>
          <w:b/>
          <w:bCs/>
          <w:kern w:val="0"/>
          <w:sz w:val="24"/>
        </w:rPr>
        <w:t>标准</w:t>
      </w:r>
      <w:r w:rsidR="00DA6870" w:rsidRPr="0008135C">
        <w:rPr>
          <w:rFonts w:asciiTheme="minorEastAsia" w:eastAsiaTheme="minorEastAsia" w:hAnsiTheme="minorEastAsia" w:cs="Arial"/>
          <w:b/>
          <w:bCs/>
          <w:kern w:val="0"/>
          <w:sz w:val="24"/>
        </w:rPr>
        <w:t xml:space="preserve"> </w:t>
      </w:r>
    </w:p>
    <w:p w:rsidR="00DA6870" w:rsidRPr="0008135C" w:rsidRDefault="00DA6870" w:rsidP="00DA6870">
      <w:p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符合</w:t>
      </w:r>
      <w:r w:rsidRPr="0008135C">
        <w:rPr>
          <w:rFonts w:asciiTheme="minorEastAsia" w:eastAsiaTheme="minorEastAsia" w:hAnsiTheme="minorEastAsia" w:cs="Arial"/>
          <w:kern w:val="0"/>
          <w:sz w:val="24"/>
        </w:rPr>
        <w:t>ANSI/EIA RS-310-D、DIN41491;PART1、IEC297-2、DIN41494;PART7、 GB/T3047.2- 92</w:t>
      </w:r>
      <w:r w:rsidRPr="0008135C">
        <w:rPr>
          <w:rFonts w:asciiTheme="minorEastAsia" w:eastAsiaTheme="minorEastAsia" w:hAnsiTheme="minorEastAsia" w:cs="Arial" w:hint="eastAsia"/>
          <w:kern w:val="0"/>
          <w:sz w:val="24"/>
        </w:rPr>
        <w:t>标准，兼容</w:t>
      </w:r>
      <w:r w:rsidRPr="0008135C">
        <w:rPr>
          <w:rFonts w:asciiTheme="minorEastAsia" w:eastAsiaTheme="minorEastAsia" w:hAnsiTheme="minorEastAsia" w:cs="Arial"/>
          <w:kern w:val="0"/>
          <w:sz w:val="24"/>
        </w:rPr>
        <w:t>19“</w:t>
      </w:r>
      <w:r w:rsidRPr="0008135C">
        <w:rPr>
          <w:rFonts w:asciiTheme="minorEastAsia" w:eastAsiaTheme="minorEastAsia" w:hAnsiTheme="minorEastAsia" w:cs="Arial" w:hint="eastAsia"/>
          <w:kern w:val="0"/>
          <w:sz w:val="24"/>
        </w:rPr>
        <w:t>国际标准、公制标准和</w:t>
      </w:r>
      <w:r w:rsidRPr="0008135C">
        <w:rPr>
          <w:rFonts w:asciiTheme="minorEastAsia" w:eastAsiaTheme="minorEastAsia" w:hAnsiTheme="minorEastAsia" w:cs="Arial"/>
          <w:kern w:val="0"/>
          <w:sz w:val="24"/>
        </w:rPr>
        <w:t>ETSI</w:t>
      </w:r>
      <w:r w:rsidRPr="0008135C">
        <w:rPr>
          <w:rFonts w:asciiTheme="minorEastAsia" w:eastAsiaTheme="minorEastAsia" w:hAnsiTheme="minorEastAsia" w:cs="Arial" w:hint="eastAsia"/>
          <w:kern w:val="0"/>
          <w:sz w:val="24"/>
        </w:rPr>
        <w:t>标准。</w:t>
      </w:r>
      <w:r w:rsidRPr="0008135C">
        <w:rPr>
          <w:rFonts w:asciiTheme="minorEastAsia" w:eastAsiaTheme="minorEastAsia" w:hAnsiTheme="minorEastAsia" w:cs="Arial"/>
          <w:kern w:val="0"/>
          <w:sz w:val="24"/>
        </w:rPr>
        <w:t xml:space="preserve"> </w:t>
      </w:r>
    </w:p>
    <w:p w:rsidR="00DA6870" w:rsidRPr="0008135C" w:rsidRDefault="00DA6870" w:rsidP="00DA6870">
      <w:pPr>
        <w:jc w:val="left"/>
        <w:rPr>
          <w:rFonts w:asciiTheme="minorEastAsia" w:eastAsiaTheme="minorEastAsia" w:hAnsiTheme="minorEastAsia" w:cs="Arial"/>
          <w:b/>
          <w:kern w:val="0"/>
          <w:sz w:val="24"/>
        </w:rPr>
      </w:pPr>
      <w:r w:rsidRPr="0008135C">
        <w:rPr>
          <w:rFonts w:asciiTheme="minorEastAsia" w:eastAsiaTheme="minorEastAsia" w:hAnsiTheme="minorEastAsia" w:cs="Arial" w:hint="eastAsia"/>
          <w:b/>
          <w:kern w:val="0"/>
          <w:sz w:val="24"/>
        </w:rPr>
        <w:t>性能</w:t>
      </w:r>
      <w:r w:rsidRPr="0008135C">
        <w:rPr>
          <w:rFonts w:asciiTheme="minorEastAsia" w:eastAsiaTheme="minorEastAsia" w:hAnsiTheme="minorEastAsia" w:cs="Arial" w:hint="eastAsia"/>
          <w:b/>
          <w:bCs/>
          <w:kern w:val="0"/>
          <w:sz w:val="24"/>
        </w:rPr>
        <w:t>特点：</w:t>
      </w:r>
      <w:r w:rsidRPr="0008135C">
        <w:rPr>
          <w:rFonts w:asciiTheme="minorEastAsia" w:eastAsiaTheme="minorEastAsia" w:hAnsiTheme="minorEastAsia" w:cs="Arial"/>
          <w:b/>
          <w:bCs/>
          <w:kern w:val="0"/>
          <w:sz w:val="24"/>
        </w:rPr>
        <w:t xml:space="preserve"> </w:t>
      </w:r>
    </w:p>
    <w:p w:rsidR="00DA6870" w:rsidRPr="0008135C" w:rsidRDefault="00DA6870" w:rsidP="00DA6870">
      <w:pPr>
        <w:jc w:val="left"/>
        <w:rPr>
          <w:rFonts w:asciiTheme="minorEastAsia" w:eastAsiaTheme="minorEastAsia" w:hAnsiTheme="minorEastAsia" w:cs="Arial"/>
          <w:b/>
          <w:kern w:val="0"/>
          <w:sz w:val="24"/>
        </w:rPr>
      </w:pPr>
      <w:r w:rsidRPr="0008135C">
        <w:rPr>
          <w:rFonts w:asciiTheme="minorEastAsia" w:eastAsiaTheme="minorEastAsia" w:hAnsiTheme="minorEastAsia" w:cs="Arial" w:hint="eastAsia"/>
          <w:b/>
          <w:kern w:val="0"/>
          <w:sz w:val="24"/>
        </w:rPr>
        <w:t>性能</w:t>
      </w:r>
      <w:r w:rsidRPr="0008135C">
        <w:rPr>
          <w:rFonts w:asciiTheme="minorEastAsia" w:eastAsiaTheme="minorEastAsia" w:hAnsiTheme="minorEastAsia" w:cs="Arial" w:hint="eastAsia"/>
          <w:b/>
          <w:bCs/>
          <w:kern w:val="0"/>
          <w:sz w:val="24"/>
        </w:rPr>
        <w:t>特点：</w:t>
      </w:r>
      <w:r w:rsidRPr="0008135C">
        <w:rPr>
          <w:rFonts w:asciiTheme="minorEastAsia" w:eastAsiaTheme="minorEastAsia" w:hAnsiTheme="minorEastAsia" w:cs="Arial"/>
          <w:b/>
          <w:bCs/>
          <w:kern w:val="0"/>
          <w:sz w:val="24"/>
        </w:rPr>
        <w:t xml:space="preserve"> </w:t>
      </w:r>
    </w:p>
    <w:p w:rsidR="00DA6870" w:rsidRPr="0008135C" w:rsidRDefault="00DA6870" w:rsidP="00DA6870">
      <w:pPr>
        <w:numPr>
          <w:ilvl w:val="0"/>
          <w:numId w:val="50"/>
        </w:numPr>
        <w:tabs>
          <w:tab w:val="num" w:pos="720"/>
        </w:tabs>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板材通过严格的脱脂、酸洗、防锈磷化、纯水清洗后，再进行静电喷塑</w:t>
      </w:r>
      <w:r w:rsidRPr="0008135C">
        <w:rPr>
          <w:rFonts w:asciiTheme="minorEastAsia" w:eastAsiaTheme="minorEastAsia" w:hAnsiTheme="minorEastAsia" w:cs="Arial"/>
          <w:kern w:val="0"/>
          <w:sz w:val="24"/>
        </w:rPr>
        <w:t>,</w:t>
      </w:r>
      <w:r w:rsidRPr="0008135C">
        <w:rPr>
          <w:rFonts w:asciiTheme="minorEastAsia" w:eastAsiaTheme="minorEastAsia" w:hAnsiTheme="minorEastAsia" w:cs="Arial" w:hint="eastAsia"/>
          <w:kern w:val="0"/>
          <w:sz w:val="24"/>
        </w:rPr>
        <w:t>喷塑厚度为</w:t>
      </w:r>
      <w:r w:rsidRPr="0008135C">
        <w:rPr>
          <w:rFonts w:asciiTheme="minorEastAsia" w:eastAsiaTheme="minorEastAsia" w:hAnsiTheme="minorEastAsia" w:cs="Arial"/>
          <w:kern w:val="0"/>
          <w:sz w:val="24"/>
        </w:rPr>
        <w:t>80µm-100µm</w:t>
      </w:r>
      <w:r w:rsidRPr="0008135C">
        <w:rPr>
          <w:rFonts w:asciiTheme="minorEastAsia" w:eastAsiaTheme="minorEastAsia" w:hAnsiTheme="minorEastAsia" w:cs="Arial" w:hint="eastAsia"/>
          <w:kern w:val="0"/>
          <w:sz w:val="24"/>
        </w:rPr>
        <w:t>，符合欧洲</w:t>
      </w:r>
      <w:r w:rsidRPr="0008135C">
        <w:rPr>
          <w:rFonts w:asciiTheme="minorEastAsia" w:eastAsiaTheme="minorEastAsia" w:hAnsiTheme="minorEastAsia" w:cs="Arial"/>
          <w:kern w:val="0"/>
          <w:sz w:val="24"/>
        </w:rPr>
        <w:t xml:space="preserve">ROHS </w:t>
      </w:r>
      <w:r w:rsidRPr="0008135C">
        <w:rPr>
          <w:rFonts w:asciiTheme="minorEastAsia" w:eastAsiaTheme="minorEastAsia" w:hAnsiTheme="minorEastAsia" w:cs="Arial" w:hint="eastAsia"/>
          <w:kern w:val="0"/>
          <w:sz w:val="24"/>
        </w:rPr>
        <w:t>环保标准；</w:t>
      </w:r>
    </w:p>
    <w:p w:rsidR="00DA6870" w:rsidRPr="0008135C" w:rsidRDefault="00DA6870" w:rsidP="00DA6870">
      <w:pPr>
        <w:numPr>
          <w:ilvl w:val="0"/>
          <w:numId w:val="50"/>
        </w:numPr>
        <w:tabs>
          <w:tab w:val="num" w:pos="720"/>
        </w:tabs>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 xml:space="preserve">标准配备了带有可方便拆卸透风孔的前门和双开后门， </w:t>
      </w:r>
      <w:r w:rsidRPr="0008135C">
        <w:rPr>
          <w:rFonts w:asciiTheme="minorEastAsia" w:eastAsiaTheme="minorEastAsia" w:hAnsiTheme="minorEastAsia" w:cs="Arial" w:hint="eastAsia"/>
          <w:b/>
          <w:bCs/>
          <w:kern w:val="0"/>
          <w:sz w:val="24"/>
        </w:rPr>
        <w:t>通风面积大于</w:t>
      </w:r>
      <w:r w:rsidRPr="0008135C">
        <w:rPr>
          <w:rFonts w:asciiTheme="minorEastAsia" w:eastAsiaTheme="minorEastAsia" w:hAnsiTheme="minorEastAsia" w:cs="Arial"/>
          <w:b/>
          <w:bCs/>
          <w:kern w:val="0"/>
          <w:sz w:val="24"/>
        </w:rPr>
        <w:t>80%,</w:t>
      </w:r>
      <w:r w:rsidRPr="0008135C">
        <w:rPr>
          <w:rFonts w:asciiTheme="minorEastAsia" w:eastAsiaTheme="minorEastAsia" w:hAnsiTheme="minorEastAsia" w:cs="Arial" w:hint="eastAsia"/>
          <w:kern w:val="0"/>
          <w:sz w:val="24"/>
        </w:rPr>
        <w:t>可拆卸的左右侧门，方便通风散热，提高网络设备运行的稳定性</w:t>
      </w:r>
      <w:r w:rsidRPr="0008135C">
        <w:rPr>
          <w:rFonts w:asciiTheme="minorEastAsia" w:eastAsiaTheme="minorEastAsia" w:hAnsiTheme="minorEastAsia" w:cs="Arial"/>
          <w:kern w:val="0"/>
          <w:sz w:val="24"/>
        </w:rPr>
        <w:t>,</w:t>
      </w:r>
      <w:r w:rsidRPr="0008135C">
        <w:rPr>
          <w:rFonts w:asciiTheme="minorEastAsia" w:eastAsiaTheme="minorEastAsia" w:hAnsiTheme="minorEastAsia" w:cs="Arial" w:hint="eastAsia"/>
          <w:kern w:val="0"/>
          <w:sz w:val="24"/>
        </w:rPr>
        <w:t>良好的兼容性</w:t>
      </w:r>
      <w:r w:rsidRPr="0008135C">
        <w:rPr>
          <w:rFonts w:asciiTheme="minorEastAsia" w:eastAsiaTheme="minorEastAsia" w:hAnsiTheme="minorEastAsia" w:cs="Arial"/>
          <w:kern w:val="0"/>
          <w:sz w:val="24"/>
        </w:rPr>
        <w:t>,</w:t>
      </w:r>
      <w:r w:rsidRPr="0008135C">
        <w:rPr>
          <w:rFonts w:asciiTheme="minorEastAsia" w:eastAsiaTheme="minorEastAsia" w:hAnsiTheme="minorEastAsia" w:cs="Arial" w:hint="eastAsia"/>
          <w:kern w:val="0"/>
          <w:sz w:val="24"/>
        </w:rPr>
        <w:t>完美的通风设计、全方位的操作、多方位的察看</w:t>
      </w:r>
      <w:r w:rsidRPr="0008135C">
        <w:rPr>
          <w:rFonts w:asciiTheme="minorEastAsia" w:eastAsiaTheme="minorEastAsia" w:hAnsiTheme="minorEastAsia" w:cs="Arial"/>
          <w:kern w:val="0"/>
          <w:sz w:val="24"/>
        </w:rPr>
        <w:t>,</w:t>
      </w:r>
      <w:r w:rsidRPr="0008135C">
        <w:rPr>
          <w:rFonts w:asciiTheme="minorEastAsia" w:eastAsiaTheme="minorEastAsia" w:hAnsiTheme="minorEastAsia" w:cs="Arial" w:hint="eastAsia"/>
          <w:kern w:val="0"/>
          <w:sz w:val="24"/>
        </w:rPr>
        <w:t>能适应更多的服务器；</w:t>
      </w:r>
    </w:p>
    <w:p w:rsidR="00DA6870" w:rsidRPr="0008135C" w:rsidRDefault="00DA6870" w:rsidP="00DA6870">
      <w:pPr>
        <w:numPr>
          <w:ilvl w:val="0"/>
          <w:numId w:val="50"/>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框架采用九折型材，特点：增强载重强度，确保产品的安全；</w:t>
      </w:r>
    </w:p>
    <w:p w:rsidR="00DA6870" w:rsidRPr="0008135C" w:rsidRDefault="00DA6870" w:rsidP="00DA6870">
      <w:pPr>
        <w:numPr>
          <w:ilvl w:val="0"/>
          <w:numId w:val="50"/>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08135C" w:rsidRDefault="00DA6870" w:rsidP="00DA6870">
      <w:pPr>
        <w:numPr>
          <w:ilvl w:val="0"/>
          <w:numId w:val="50"/>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可选配安装底座，达到固定机柜、底部过线、底部送冷风、防鼠的要求；</w:t>
      </w:r>
    </w:p>
    <w:p w:rsidR="00DA6870" w:rsidRPr="0008135C" w:rsidRDefault="00DA6870" w:rsidP="00DA6870">
      <w:pPr>
        <w:numPr>
          <w:ilvl w:val="0"/>
          <w:numId w:val="50"/>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高级机柜门锁，高效坚固的并柜连接方式；</w:t>
      </w:r>
    </w:p>
    <w:p w:rsidR="00DA6870" w:rsidRPr="0008135C" w:rsidRDefault="00DA6870" w:rsidP="00DA6870">
      <w:pPr>
        <w:numPr>
          <w:ilvl w:val="0"/>
          <w:numId w:val="50"/>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可同时安装脚轮和支撑脚</w:t>
      </w:r>
      <w:r w:rsidRPr="0008135C">
        <w:rPr>
          <w:rFonts w:asciiTheme="minorEastAsia" w:eastAsiaTheme="minorEastAsia" w:hAnsiTheme="minorEastAsia" w:cs="Arial"/>
          <w:kern w:val="0"/>
          <w:sz w:val="24"/>
        </w:rPr>
        <w:t>;</w:t>
      </w:r>
      <w:r w:rsidRPr="0008135C">
        <w:rPr>
          <w:rFonts w:asciiTheme="minorEastAsia" w:eastAsiaTheme="minorEastAsia" w:hAnsiTheme="minorEastAsia" w:cs="Arial" w:hint="eastAsia"/>
          <w:kern w:val="0"/>
          <w:sz w:val="24"/>
        </w:rPr>
        <w:t>结构坚固</w:t>
      </w:r>
      <w:r w:rsidRPr="0008135C">
        <w:rPr>
          <w:rFonts w:asciiTheme="minorEastAsia" w:eastAsiaTheme="minorEastAsia" w:hAnsiTheme="minorEastAsia" w:cs="Arial"/>
          <w:kern w:val="0"/>
          <w:sz w:val="24"/>
        </w:rPr>
        <w:t>,</w:t>
      </w:r>
      <w:r w:rsidRPr="0008135C">
        <w:rPr>
          <w:rFonts w:asciiTheme="minorEastAsia" w:eastAsiaTheme="minorEastAsia" w:hAnsiTheme="minorEastAsia" w:cs="Arial" w:hint="eastAsia"/>
          <w:b/>
          <w:bCs/>
          <w:kern w:val="0"/>
          <w:sz w:val="24"/>
        </w:rPr>
        <w:t>最大静载达</w:t>
      </w:r>
      <w:r w:rsidRPr="0008135C">
        <w:rPr>
          <w:rFonts w:asciiTheme="minorEastAsia" w:eastAsiaTheme="minorEastAsia" w:hAnsiTheme="minorEastAsia" w:cs="Arial"/>
          <w:b/>
          <w:bCs/>
          <w:kern w:val="0"/>
          <w:sz w:val="24"/>
        </w:rPr>
        <w:t xml:space="preserve">1000KG </w:t>
      </w:r>
      <w:r w:rsidRPr="0008135C">
        <w:rPr>
          <w:rFonts w:asciiTheme="minorEastAsia" w:eastAsiaTheme="minorEastAsia" w:hAnsiTheme="minorEastAsia" w:cs="Arial" w:hint="eastAsia"/>
          <w:b/>
          <w:bCs/>
          <w:kern w:val="0"/>
          <w:sz w:val="24"/>
        </w:rPr>
        <w:t>；</w:t>
      </w:r>
      <w:r w:rsidRPr="0008135C">
        <w:rPr>
          <w:rFonts w:asciiTheme="minorEastAsia" w:eastAsiaTheme="minorEastAsia" w:hAnsiTheme="minorEastAsia" w:cs="Arial"/>
          <w:b/>
          <w:bCs/>
          <w:kern w:val="0"/>
          <w:sz w:val="24"/>
        </w:rPr>
        <w:t xml:space="preserve"> </w:t>
      </w:r>
    </w:p>
    <w:p w:rsidR="00765CF1" w:rsidRPr="0008135C" w:rsidRDefault="00DA6870" w:rsidP="008F75C9">
      <w:pPr>
        <w:numPr>
          <w:ilvl w:val="0"/>
          <w:numId w:val="50"/>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齐全的可选配件；</w:t>
      </w:r>
    </w:p>
    <w:p w:rsidR="00765CF1" w:rsidRPr="0008135C" w:rsidRDefault="006C354F" w:rsidP="00765CF1">
      <w:pPr>
        <w:jc w:val="left"/>
        <w:rPr>
          <w:rFonts w:asciiTheme="minorEastAsia" w:eastAsiaTheme="minorEastAsia" w:hAnsiTheme="minorEastAsia" w:cs="Arial"/>
          <w:kern w:val="0"/>
          <w:sz w:val="24"/>
        </w:rPr>
      </w:pPr>
      <w:r w:rsidRPr="0008135C">
        <w:rPr>
          <w:rFonts w:asciiTheme="minorEastAsia" w:eastAsiaTheme="minorEastAsia" w:hAnsiTheme="minorEastAsia" w:cs="Arial"/>
          <w:b/>
          <w:bCs/>
          <w:kern w:val="0"/>
          <w:sz w:val="24"/>
        </w:rPr>
        <w:br w:type="page"/>
      </w:r>
      <w:r w:rsidR="00914436" w:rsidRPr="0008135C">
        <w:rPr>
          <w:rFonts w:asciiTheme="minorEastAsia" w:eastAsiaTheme="minorEastAsia" w:hAnsiTheme="minorEastAsia" w:cs="Arial" w:hint="eastAsia"/>
          <w:b/>
          <w:bCs/>
          <w:kern w:val="0"/>
          <w:sz w:val="24"/>
        </w:rPr>
        <w:lastRenderedPageBreak/>
        <w:t>14</w:t>
      </w:r>
      <w:r w:rsidR="00765CF1" w:rsidRPr="0008135C">
        <w:rPr>
          <w:rFonts w:asciiTheme="minorEastAsia" w:eastAsiaTheme="minorEastAsia" w:hAnsiTheme="minorEastAsia" w:cs="Arial" w:hint="eastAsia"/>
          <w:b/>
          <w:bCs/>
          <w:kern w:val="0"/>
          <w:sz w:val="24"/>
        </w:rPr>
        <w:t xml:space="preserve">）、 </w:t>
      </w:r>
      <w:r w:rsidR="00765CF1" w:rsidRPr="0008135C">
        <w:rPr>
          <w:rFonts w:asciiTheme="minorEastAsia" w:eastAsiaTheme="minorEastAsia" w:hAnsiTheme="minorEastAsia" w:cs="Arial"/>
          <w:b/>
          <w:bCs/>
          <w:kern w:val="0"/>
          <w:sz w:val="24"/>
        </w:rPr>
        <w:t>WCB</w:t>
      </w:r>
      <w:r w:rsidR="00765CF1" w:rsidRPr="0008135C">
        <w:rPr>
          <w:rFonts w:asciiTheme="minorEastAsia" w:eastAsiaTheme="minorEastAsia" w:hAnsiTheme="minorEastAsia" w:cs="Arial" w:hint="eastAsia"/>
          <w:b/>
          <w:bCs/>
          <w:kern w:val="0"/>
          <w:sz w:val="24"/>
        </w:rPr>
        <w:t>标准</w:t>
      </w:r>
      <w:r w:rsidR="00765CF1" w:rsidRPr="0008135C">
        <w:rPr>
          <w:rFonts w:asciiTheme="minorEastAsia" w:eastAsiaTheme="minorEastAsia" w:hAnsiTheme="minorEastAsia" w:cs="Arial"/>
          <w:b/>
          <w:bCs/>
          <w:kern w:val="0"/>
          <w:sz w:val="24"/>
        </w:rPr>
        <w:t>B</w:t>
      </w:r>
      <w:r w:rsidR="00765CF1" w:rsidRPr="0008135C">
        <w:rPr>
          <w:rFonts w:asciiTheme="minorEastAsia" w:eastAsiaTheme="minorEastAsia" w:hAnsiTheme="minorEastAsia" w:cs="Arial" w:hint="eastAsia"/>
          <w:b/>
          <w:bCs/>
          <w:kern w:val="0"/>
          <w:sz w:val="24"/>
        </w:rPr>
        <w:t>型挂墙式网络机柜</w:t>
      </w:r>
      <w:r w:rsidR="00765CF1" w:rsidRPr="0008135C">
        <w:rPr>
          <w:rFonts w:asciiTheme="minorEastAsia" w:eastAsiaTheme="minorEastAsia" w:hAnsiTheme="minorEastAsia" w:cs="Arial"/>
          <w:b/>
          <w:bCs/>
          <w:kern w:val="0"/>
          <w:sz w:val="24"/>
        </w:rPr>
        <w:t xml:space="preserve"> </w:t>
      </w:r>
    </w:p>
    <w:p w:rsidR="00765CF1" w:rsidRPr="0008135C" w:rsidRDefault="00765CF1" w:rsidP="00765CF1">
      <w:p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b/>
          <w:bCs/>
          <w:kern w:val="0"/>
          <w:sz w:val="24"/>
        </w:rPr>
        <w:t>标准</w:t>
      </w:r>
      <w:r w:rsidRPr="0008135C">
        <w:rPr>
          <w:rFonts w:asciiTheme="minorEastAsia" w:eastAsiaTheme="minorEastAsia" w:hAnsiTheme="minorEastAsia" w:cs="Arial"/>
          <w:b/>
          <w:bCs/>
          <w:kern w:val="0"/>
          <w:sz w:val="24"/>
        </w:rPr>
        <w:t xml:space="preserve"> </w:t>
      </w:r>
    </w:p>
    <w:p w:rsidR="00765CF1" w:rsidRPr="0008135C" w:rsidRDefault="00765CF1" w:rsidP="00765CF1">
      <w:p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符合</w:t>
      </w:r>
      <w:r w:rsidRPr="0008135C">
        <w:rPr>
          <w:rFonts w:asciiTheme="minorEastAsia" w:eastAsiaTheme="minorEastAsia" w:hAnsiTheme="minorEastAsia" w:cs="Arial"/>
          <w:kern w:val="0"/>
          <w:sz w:val="24"/>
        </w:rPr>
        <w:t>ANSI/EIA RS-310-D、DIN41491;PART1、IEC297-2、D</w:t>
      </w:r>
      <w:r w:rsidR="004A12D3" w:rsidRPr="0008135C">
        <w:rPr>
          <w:rFonts w:asciiTheme="minorEastAsia" w:eastAsiaTheme="minorEastAsia" w:hAnsiTheme="minorEastAsia" w:cs="Arial" w:hint="eastAsia"/>
          <w:noProof/>
          <w:kern w:val="0"/>
          <w:sz w:val="24"/>
        </w:rPr>
        <w:drawing>
          <wp:anchor distT="0" distB="0" distL="114300" distR="114300" simplePos="0" relativeHeight="251674112" behindDoc="0" locked="0" layoutInCell="1" allowOverlap="1">
            <wp:simplePos x="0" y="0"/>
            <wp:positionH relativeFrom="column">
              <wp:posOffset>3297555</wp:posOffset>
            </wp:positionH>
            <wp:positionV relativeFrom="paragraph">
              <wp:posOffset>-135890</wp:posOffset>
            </wp:positionV>
            <wp:extent cx="2355215" cy="1745615"/>
            <wp:effectExtent l="19050" t="19050" r="26035" b="2603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08135C">
        <w:rPr>
          <w:rFonts w:asciiTheme="minorEastAsia" w:eastAsiaTheme="minorEastAsia" w:hAnsiTheme="minorEastAsia" w:cs="Arial"/>
          <w:kern w:val="0"/>
          <w:sz w:val="24"/>
        </w:rPr>
        <w:t>IN41494;PART7、 GB/T3047.2- 92</w:t>
      </w:r>
      <w:r w:rsidRPr="0008135C">
        <w:rPr>
          <w:rFonts w:asciiTheme="minorEastAsia" w:eastAsiaTheme="minorEastAsia" w:hAnsiTheme="minorEastAsia" w:cs="Arial" w:hint="eastAsia"/>
          <w:kern w:val="0"/>
          <w:sz w:val="24"/>
        </w:rPr>
        <w:t>标准，兼容</w:t>
      </w:r>
      <w:r w:rsidRPr="0008135C">
        <w:rPr>
          <w:rFonts w:asciiTheme="minorEastAsia" w:eastAsiaTheme="minorEastAsia" w:hAnsiTheme="minorEastAsia" w:cs="Arial"/>
          <w:kern w:val="0"/>
          <w:sz w:val="24"/>
        </w:rPr>
        <w:t>19“</w:t>
      </w:r>
      <w:r w:rsidRPr="0008135C">
        <w:rPr>
          <w:rFonts w:asciiTheme="minorEastAsia" w:eastAsiaTheme="minorEastAsia" w:hAnsiTheme="minorEastAsia" w:cs="Arial" w:hint="eastAsia"/>
          <w:kern w:val="0"/>
          <w:sz w:val="24"/>
        </w:rPr>
        <w:t>国际标准、公制标准和</w:t>
      </w:r>
      <w:r w:rsidRPr="0008135C">
        <w:rPr>
          <w:rFonts w:asciiTheme="minorEastAsia" w:eastAsiaTheme="minorEastAsia" w:hAnsiTheme="minorEastAsia" w:cs="Arial"/>
          <w:kern w:val="0"/>
          <w:sz w:val="24"/>
        </w:rPr>
        <w:t>ETSI</w:t>
      </w:r>
      <w:r w:rsidRPr="0008135C">
        <w:rPr>
          <w:rFonts w:asciiTheme="minorEastAsia" w:eastAsiaTheme="minorEastAsia" w:hAnsiTheme="minorEastAsia" w:cs="Arial" w:hint="eastAsia"/>
          <w:kern w:val="0"/>
          <w:sz w:val="24"/>
        </w:rPr>
        <w:t>标准。</w:t>
      </w:r>
      <w:r w:rsidRPr="0008135C">
        <w:rPr>
          <w:rFonts w:asciiTheme="minorEastAsia" w:eastAsiaTheme="minorEastAsia" w:hAnsiTheme="minorEastAsia" w:cs="Arial"/>
          <w:kern w:val="0"/>
          <w:sz w:val="24"/>
        </w:rPr>
        <w:t xml:space="preserve"> </w:t>
      </w:r>
    </w:p>
    <w:p w:rsidR="00765CF1" w:rsidRPr="0008135C" w:rsidRDefault="00765CF1" w:rsidP="00765CF1">
      <w:pPr>
        <w:jc w:val="left"/>
        <w:rPr>
          <w:rFonts w:asciiTheme="minorEastAsia" w:eastAsiaTheme="minorEastAsia" w:hAnsiTheme="minorEastAsia" w:cs="Arial"/>
          <w:b/>
          <w:kern w:val="0"/>
          <w:sz w:val="24"/>
        </w:rPr>
      </w:pPr>
      <w:r w:rsidRPr="0008135C">
        <w:rPr>
          <w:rFonts w:asciiTheme="minorEastAsia" w:eastAsiaTheme="minorEastAsia" w:hAnsiTheme="minorEastAsia" w:cs="Arial" w:hint="eastAsia"/>
          <w:b/>
          <w:kern w:val="0"/>
          <w:sz w:val="24"/>
        </w:rPr>
        <w:t>性能</w:t>
      </w:r>
      <w:r w:rsidRPr="0008135C">
        <w:rPr>
          <w:rFonts w:asciiTheme="minorEastAsia" w:eastAsiaTheme="minorEastAsia" w:hAnsiTheme="minorEastAsia" w:cs="Arial" w:hint="eastAsia"/>
          <w:b/>
          <w:bCs/>
          <w:kern w:val="0"/>
          <w:sz w:val="24"/>
        </w:rPr>
        <w:t>特点：</w:t>
      </w:r>
      <w:r w:rsidRPr="0008135C">
        <w:rPr>
          <w:rFonts w:asciiTheme="minorEastAsia" w:eastAsiaTheme="minorEastAsia" w:hAnsiTheme="minorEastAsia" w:cs="Arial"/>
          <w:b/>
          <w:bCs/>
          <w:kern w:val="0"/>
          <w:sz w:val="24"/>
        </w:rPr>
        <w:t xml:space="preserve"> </w:t>
      </w:r>
    </w:p>
    <w:p w:rsidR="00765CF1" w:rsidRPr="0008135C" w:rsidRDefault="00765CF1" w:rsidP="00B44A23">
      <w:pPr>
        <w:numPr>
          <w:ilvl w:val="0"/>
          <w:numId w:val="12"/>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08135C" w:rsidRDefault="00765CF1" w:rsidP="00B44A23">
      <w:pPr>
        <w:numPr>
          <w:ilvl w:val="0"/>
          <w:numId w:val="12"/>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 xml:space="preserve">国际流行的烟灰色钢化玻璃前门； </w:t>
      </w:r>
    </w:p>
    <w:p w:rsidR="00765CF1" w:rsidRPr="0008135C" w:rsidRDefault="00765CF1" w:rsidP="00B44A23">
      <w:pPr>
        <w:numPr>
          <w:ilvl w:val="0"/>
          <w:numId w:val="12"/>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 xml:space="preserve">主体颜色可选： 国际流行电脑灰。 </w:t>
      </w:r>
    </w:p>
    <w:p w:rsidR="008F75C9" w:rsidRPr="0008135C" w:rsidRDefault="00765CF1" w:rsidP="00B44A23">
      <w:pPr>
        <w:numPr>
          <w:ilvl w:val="0"/>
          <w:numId w:val="12"/>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 xml:space="preserve">方便的挂墙安装设计，也可安装脚轮或支撑脚后放置地面上， 最大承载达 </w:t>
      </w:r>
      <w:r w:rsidRPr="0008135C">
        <w:rPr>
          <w:rFonts w:asciiTheme="minorEastAsia" w:eastAsiaTheme="minorEastAsia" w:hAnsiTheme="minorEastAsia" w:cs="Arial"/>
          <w:kern w:val="0"/>
          <w:sz w:val="24"/>
        </w:rPr>
        <w:t xml:space="preserve">60KG </w:t>
      </w:r>
      <w:r w:rsidRPr="0008135C">
        <w:rPr>
          <w:rFonts w:asciiTheme="minorEastAsia" w:eastAsiaTheme="minorEastAsia" w:hAnsiTheme="minorEastAsia" w:cs="Arial" w:hint="eastAsia"/>
          <w:kern w:val="0"/>
          <w:sz w:val="24"/>
        </w:rPr>
        <w:t>。 可关闭的上部、下部走线通道</w:t>
      </w:r>
      <w:r w:rsidR="008F75C9" w:rsidRPr="0008135C">
        <w:rPr>
          <w:rFonts w:asciiTheme="minorEastAsia" w:eastAsiaTheme="minorEastAsia" w:hAnsiTheme="minorEastAsia" w:cs="Arial" w:hint="eastAsia"/>
          <w:kern w:val="0"/>
          <w:sz w:val="24"/>
        </w:rPr>
        <w:t>；</w:t>
      </w:r>
      <w:r w:rsidRPr="0008135C">
        <w:rPr>
          <w:rFonts w:asciiTheme="minorEastAsia" w:eastAsiaTheme="minorEastAsia" w:hAnsiTheme="minorEastAsia" w:cs="Arial" w:hint="eastAsia"/>
          <w:kern w:val="0"/>
          <w:sz w:val="24"/>
        </w:rPr>
        <w:t xml:space="preserve"> </w:t>
      </w:r>
    </w:p>
    <w:p w:rsidR="002146DD" w:rsidRPr="0008135C" w:rsidRDefault="00765CF1" w:rsidP="00854ED2">
      <w:pPr>
        <w:numPr>
          <w:ilvl w:val="0"/>
          <w:numId w:val="12"/>
        </w:numPr>
        <w:jc w:val="left"/>
        <w:rPr>
          <w:rFonts w:asciiTheme="minorEastAsia" w:eastAsiaTheme="minorEastAsia" w:hAnsiTheme="minorEastAsia" w:cs="Arial"/>
          <w:kern w:val="0"/>
          <w:sz w:val="24"/>
        </w:rPr>
      </w:pPr>
      <w:r w:rsidRPr="0008135C">
        <w:rPr>
          <w:rFonts w:asciiTheme="minorEastAsia" w:eastAsiaTheme="minorEastAsia" w:hAnsiTheme="minorEastAsia" w:cs="Arial" w:hint="eastAsia"/>
          <w:kern w:val="0"/>
          <w:sz w:val="24"/>
        </w:rPr>
        <w:t>可方便拆卸的左右侧门和前门；</w:t>
      </w:r>
    </w:p>
    <w:p w:rsidR="00854ED2" w:rsidRPr="0008135C" w:rsidRDefault="00854ED2" w:rsidP="00854ED2">
      <w:pPr>
        <w:jc w:val="left"/>
        <w:rPr>
          <w:rFonts w:asciiTheme="minorEastAsia" w:eastAsiaTheme="minorEastAsia" w:hAnsiTheme="minorEastAsia" w:cs="Arial"/>
          <w:kern w:val="0"/>
          <w:sz w:val="24"/>
        </w:rPr>
      </w:pPr>
    </w:p>
    <w:p w:rsidR="00BB6ABB" w:rsidRPr="0008135C" w:rsidRDefault="00BB6ABB">
      <w:pPr>
        <w:widowControl/>
        <w:rPr>
          <w:rFonts w:asciiTheme="minorEastAsia" w:eastAsiaTheme="minorEastAsia" w:hAnsiTheme="minorEastAsia"/>
          <w:b/>
          <w:sz w:val="24"/>
        </w:rPr>
      </w:pPr>
      <w:r w:rsidRPr="0008135C">
        <w:rPr>
          <w:rFonts w:asciiTheme="minorEastAsia" w:eastAsiaTheme="minorEastAsia" w:hAnsiTheme="minorEastAsia"/>
          <w:b/>
          <w:sz w:val="24"/>
        </w:rPr>
        <w:br w:type="page"/>
      </w:r>
    </w:p>
    <w:p w:rsidR="00854ED2" w:rsidRPr="0008135C" w:rsidRDefault="00854ED2" w:rsidP="00854ED2">
      <w:pPr>
        <w:widowControl/>
        <w:rPr>
          <w:rFonts w:asciiTheme="minorEastAsia" w:eastAsiaTheme="minorEastAsia" w:hAnsiTheme="minorEastAsia"/>
          <w:b/>
          <w:kern w:val="0"/>
          <w:sz w:val="24"/>
          <w:szCs w:val="20"/>
        </w:rPr>
      </w:pPr>
      <w:r w:rsidRPr="0008135C">
        <w:rPr>
          <w:rFonts w:asciiTheme="minorEastAsia" w:eastAsiaTheme="minorEastAsia" w:hAnsiTheme="minorEastAsia" w:hint="eastAsia"/>
          <w:b/>
          <w:sz w:val="24"/>
        </w:rPr>
        <w:lastRenderedPageBreak/>
        <w:t>配线间要求</w:t>
      </w:r>
    </w:p>
    <w:p w:rsidR="00854ED2" w:rsidRPr="0008135C" w:rsidRDefault="00854ED2" w:rsidP="00854ED2">
      <w:pPr>
        <w:pStyle w:val="a0"/>
        <w:spacing w:before="120" w:after="120"/>
        <w:ind w:firstLine="480"/>
        <w:rPr>
          <w:rFonts w:asciiTheme="minorEastAsia" w:eastAsiaTheme="minorEastAsia" w:hAnsiTheme="minorEastAsia"/>
          <w:sz w:val="24"/>
        </w:rPr>
        <w:sectPr w:rsidR="00854ED2" w:rsidRPr="0008135C" w:rsidSect="000570F6">
          <w:headerReference w:type="even" r:id="rId45"/>
          <w:headerReference w:type="default" r:id="rId46"/>
          <w:footerReference w:type="even" r:id="rId47"/>
          <w:footerReference w:type="default" r:id="rId48"/>
          <w:headerReference w:type="first" r:id="rId49"/>
          <w:pgSz w:w="11906" w:h="16838"/>
          <w:pgMar w:top="1418" w:right="1274" w:bottom="1276" w:left="1797" w:header="851" w:footer="737" w:gutter="0"/>
          <w:pgNumType w:fmt="numberInDash"/>
          <w:cols w:space="425"/>
          <w:docGrid w:linePitch="312"/>
        </w:sectPr>
      </w:pPr>
      <w:r w:rsidRPr="0008135C">
        <w:rPr>
          <w:rFonts w:asciiTheme="minorEastAsia" w:eastAsiaTheme="minorEastAsia" w:hAnsiTheme="minorEastAsia" w:hint="eastAsia"/>
          <w:sz w:val="24"/>
        </w:rPr>
        <w:t>水平配线房应尽量保持无尘、通风良好、室内照明不低于</w:t>
      </w:r>
      <w:r w:rsidRPr="0008135C">
        <w:rPr>
          <w:rFonts w:asciiTheme="minorEastAsia" w:eastAsiaTheme="minorEastAsia" w:hAnsiTheme="minorEastAsia"/>
          <w:sz w:val="24"/>
        </w:rPr>
        <w:t>150Lx</w:t>
      </w:r>
      <w:r w:rsidRPr="0008135C">
        <w:rPr>
          <w:rFonts w:asciiTheme="minorEastAsia" w:eastAsiaTheme="minorEastAsia" w:hAnsiTheme="minorEastAsia" w:hint="eastAsia"/>
          <w:sz w:val="24"/>
        </w:rPr>
        <w:t>，并符合有关消防规范。配置有关消防系统，室内应提供</w:t>
      </w:r>
      <w:r w:rsidRPr="0008135C">
        <w:rPr>
          <w:rFonts w:asciiTheme="minorEastAsia" w:eastAsiaTheme="minorEastAsia" w:hAnsiTheme="minorEastAsia"/>
          <w:sz w:val="24"/>
        </w:rPr>
        <w:t>UPS</w:t>
      </w:r>
      <w:r w:rsidRPr="0008135C">
        <w:rPr>
          <w:rFonts w:asciiTheme="minorEastAsia" w:eastAsiaTheme="minorEastAsia" w:hAnsiTheme="minorEastAsia" w:hint="eastAsia"/>
          <w:sz w:val="24"/>
        </w:rPr>
        <w:t>电源配电盘，以保证网络设备运行及维护的供电，每个电源插座的容量不小于</w:t>
      </w:r>
      <w:r w:rsidRPr="0008135C">
        <w:rPr>
          <w:rFonts w:asciiTheme="minorEastAsia" w:eastAsiaTheme="minorEastAsia" w:hAnsiTheme="minorEastAsia"/>
          <w:sz w:val="24"/>
        </w:rPr>
        <w:t>300W</w:t>
      </w:r>
      <w:r w:rsidRPr="0008135C">
        <w:rPr>
          <w:rFonts w:asciiTheme="minorEastAsia" w:eastAsiaTheme="minorEastAsia" w:hAnsiTheme="minorEastAsia" w:hint="eastAsia"/>
          <w:sz w:val="24"/>
        </w:rPr>
        <w:t>。室温保持在</w:t>
      </w:r>
      <w:smartTag w:uri="urn:schemas-microsoft-com:office:smarttags" w:element="chmetcnv">
        <w:smartTagPr>
          <w:attr w:name="UnitName" w:val="℃"/>
          <w:attr w:name="SourceValue" w:val="18"/>
          <w:attr w:name="HasSpace" w:val="False"/>
          <w:attr w:name="Negative" w:val="False"/>
          <w:attr w:name="NumberType" w:val="1"/>
          <w:attr w:name="TCSC" w:val="0"/>
        </w:smartTagPr>
        <w:r w:rsidRPr="0008135C">
          <w:rPr>
            <w:rFonts w:asciiTheme="minorEastAsia" w:eastAsiaTheme="minorEastAsia" w:hAnsiTheme="minorEastAsia"/>
            <w:sz w:val="24"/>
          </w:rPr>
          <w:t>18</w:t>
        </w:r>
        <w:r w:rsidRPr="0008135C">
          <w:rPr>
            <w:rFonts w:asciiTheme="minorEastAsia" w:eastAsiaTheme="minorEastAsia" w:hAnsiTheme="minorEastAsia" w:hint="eastAsia"/>
            <w:sz w:val="24"/>
          </w:rPr>
          <w:t>℃</w:t>
        </w:r>
      </w:smartTag>
      <w:r w:rsidRPr="0008135C">
        <w:rPr>
          <w:rFonts w:asciiTheme="minorEastAsia" w:eastAsiaTheme="minorEastAsia" w:hAnsiTheme="minorEastAsia" w:hint="eastAsia"/>
          <w:sz w:val="24"/>
        </w:rPr>
        <w:t>至</w:t>
      </w:r>
      <w:smartTag w:uri="urn:schemas-microsoft-com:office:smarttags" w:element="chmetcnv">
        <w:smartTagPr>
          <w:attr w:name="UnitName" w:val="℃"/>
          <w:attr w:name="SourceValue" w:val="27"/>
          <w:attr w:name="HasSpace" w:val="False"/>
          <w:attr w:name="Negative" w:val="False"/>
          <w:attr w:name="NumberType" w:val="1"/>
          <w:attr w:name="TCSC" w:val="0"/>
        </w:smartTagPr>
        <w:r w:rsidRPr="0008135C">
          <w:rPr>
            <w:rFonts w:asciiTheme="minorEastAsia" w:eastAsiaTheme="minorEastAsia" w:hAnsiTheme="minorEastAsia"/>
            <w:sz w:val="24"/>
          </w:rPr>
          <w:t>27</w:t>
        </w:r>
        <w:r w:rsidRPr="0008135C">
          <w:rPr>
            <w:rFonts w:asciiTheme="minorEastAsia" w:eastAsiaTheme="minorEastAsia" w:hAnsiTheme="minorEastAsia" w:hint="eastAsia"/>
            <w:sz w:val="24"/>
          </w:rPr>
          <w:t>℃</w:t>
        </w:r>
      </w:smartTag>
      <w:r w:rsidRPr="0008135C">
        <w:rPr>
          <w:rFonts w:asciiTheme="minorEastAsia" w:eastAsiaTheme="minorEastAsia" w:hAnsiTheme="minorEastAsia" w:hint="eastAsia"/>
          <w:sz w:val="24"/>
        </w:rPr>
        <w:t>之间，相对湿度保持在</w:t>
      </w:r>
      <w:r w:rsidRPr="0008135C">
        <w:rPr>
          <w:rFonts w:asciiTheme="minorEastAsia" w:eastAsiaTheme="minorEastAsia" w:hAnsiTheme="minorEastAsia"/>
          <w:sz w:val="24"/>
        </w:rPr>
        <w:t>30</w:t>
      </w:r>
      <w:r w:rsidRPr="0008135C">
        <w:rPr>
          <w:rFonts w:asciiTheme="minorEastAsia" w:eastAsiaTheme="minorEastAsia" w:hAnsiTheme="minorEastAsia" w:hint="eastAsia"/>
          <w:sz w:val="24"/>
        </w:rPr>
        <w:t>％至</w:t>
      </w:r>
      <w:r w:rsidRPr="0008135C">
        <w:rPr>
          <w:rFonts w:asciiTheme="minorEastAsia" w:eastAsiaTheme="minorEastAsia" w:hAnsiTheme="minorEastAsia"/>
          <w:sz w:val="24"/>
        </w:rPr>
        <w:t>55</w:t>
      </w:r>
      <w:r w:rsidRPr="0008135C">
        <w:rPr>
          <w:rFonts w:asciiTheme="minorEastAsia" w:eastAsiaTheme="minorEastAsia" w:hAnsiTheme="minorEastAsia" w:hint="eastAsia"/>
          <w:sz w:val="24"/>
        </w:rPr>
        <w:t>％</w:t>
      </w:r>
      <w:r w:rsidR="00D54D06" w:rsidRPr="0008135C">
        <w:rPr>
          <w:rFonts w:asciiTheme="minorEastAsia" w:eastAsiaTheme="minorEastAsia" w:hAnsiTheme="minorEastAsia" w:hint="eastAsia"/>
          <w:sz w:val="24"/>
        </w:rPr>
        <w:t>。</w:t>
      </w:r>
    </w:p>
    <w:p w:rsidR="005C7AA7" w:rsidRPr="0008135C" w:rsidRDefault="005C7AA7" w:rsidP="00F32012">
      <w:pPr>
        <w:pStyle w:val="4"/>
        <w:spacing w:before="120" w:after="120" w:line="360" w:lineRule="auto"/>
        <w:rPr>
          <w:rFonts w:asciiTheme="minorEastAsia" w:eastAsiaTheme="minorEastAsia" w:hAnsiTheme="minorEastAsia"/>
          <w:b w:val="0"/>
          <w:sz w:val="24"/>
        </w:rPr>
      </w:pPr>
      <w:r w:rsidRPr="0008135C">
        <w:rPr>
          <w:rFonts w:asciiTheme="minorEastAsia" w:eastAsiaTheme="minorEastAsia" w:hAnsiTheme="minorEastAsia" w:hint="eastAsia"/>
          <w:sz w:val="24"/>
          <w:szCs w:val="24"/>
        </w:rPr>
        <w:lastRenderedPageBreak/>
        <w:t>6.3.4干线子系统</w:t>
      </w:r>
    </w:p>
    <w:p w:rsidR="00F32012" w:rsidRPr="0008135C" w:rsidRDefault="00F32012" w:rsidP="0091443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干线子系统由大对数语音主干电缆和多模光</w:t>
      </w:r>
      <w:r w:rsidRPr="0008135C">
        <w:rPr>
          <w:rFonts w:asciiTheme="minorEastAsia" w:eastAsiaTheme="minorEastAsia" w:hAnsiTheme="minorEastAsia" w:hint="eastAsia"/>
          <w:sz w:val="24"/>
        </w:rPr>
        <w:t>缆</w:t>
      </w:r>
      <w:r w:rsidRPr="0008135C">
        <w:rPr>
          <w:rFonts w:asciiTheme="minorEastAsia" w:eastAsiaTheme="minorEastAsia" w:hAnsiTheme="minorEastAsia"/>
          <w:sz w:val="24"/>
        </w:rPr>
        <w:t>组成</w:t>
      </w:r>
      <w:r w:rsidRPr="0008135C">
        <w:rPr>
          <w:rFonts w:asciiTheme="minorEastAsia" w:eastAsiaTheme="minorEastAsia" w:hAnsiTheme="minorEastAsia" w:hint="eastAsia"/>
          <w:sz w:val="24"/>
        </w:rPr>
        <w:t>。楼内之间的接入层、核心层设备的数据主干内网、采用室内12芯万兆多模光纤</w:t>
      </w:r>
      <w:r w:rsidR="00256638" w:rsidRPr="0008135C">
        <w:rPr>
          <w:rFonts w:asciiTheme="minorEastAsia" w:eastAsiaTheme="minorEastAsia" w:hAnsiTheme="minorEastAsia" w:hint="eastAsia"/>
          <w:sz w:val="24"/>
        </w:rPr>
        <w:t>（FCM01-12-OM3）</w:t>
      </w:r>
      <w:r w:rsidRPr="0008135C">
        <w:rPr>
          <w:rFonts w:asciiTheme="minorEastAsia" w:eastAsiaTheme="minorEastAsia" w:hAnsiTheme="minorEastAsia" w:hint="eastAsia"/>
          <w:sz w:val="24"/>
        </w:rPr>
        <w:t>，外网采用12芯万兆多模光纤</w:t>
      </w:r>
      <w:r w:rsidR="00256638" w:rsidRPr="0008135C">
        <w:rPr>
          <w:rFonts w:asciiTheme="minorEastAsia" w:eastAsiaTheme="minorEastAsia" w:hAnsiTheme="minorEastAsia" w:hint="eastAsia"/>
          <w:sz w:val="24"/>
        </w:rPr>
        <w:t>（FCM01-12-OM3）</w:t>
      </w:r>
      <w:r w:rsidR="007C67F7" w:rsidRPr="0008135C">
        <w:rPr>
          <w:rFonts w:asciiTheme="minorEastAsia" w:eastAsiaTheme="minorEastAsia" w:hAnsiTheme="minorEastAsia" w:hint="eastAsia"/>
          <w:sz w:val="24"/>
        </w:rPr>
        <w:t>，且考虑到了光纤芯数</w:t>
      </w:r>
      <w:r w:rsidRPr="0008135C">
        <w:rPr>
          <w:rFonts w:asciiTheme="minorEastAsia" w:eastAsiaTheme="minorEastAsia" w:hAnsiTheme="minorEastAsia" w:hint="eastAsia"/>
          <w:sz w:val="24"/>
        </w:rPr>
        <w:t>的备份和冗余量，并能提供多个全双工传输通道。</w:t>
      </w:r>
      <w:r w:rsidR="007C67F7" w:rsidRPr="0008135C">
        <w:rPr>
          <w:rFonts w:asciiTheme="minorEastAsia" w:eastAsiaTheme="minorEastAsia" w:hAnsiTheme="minorEastAsia" w:hint="eastAsia"/>
          <w:sz w:val="24"/>
        </w:rPr>
        <w:t>语音主干采用室内大对数语音电缆，并留有一定的余量。</w:t>
      </w:r>
    </w:p>
    <w:p w:rsidR="00F6139C" w:rsidRPr="0008135C" w:rsidRDefault="00F6139C" w:rsidP="00F6139C">
      <w:pPr>
        <w:spacing w:before="120" w:after="120"/>
        <w:rPr>
          <w:rFonts w:asciiTheme="minorEastAsia" w:eastAsiaTheme="minorEastAsia" w:hAnsiTheme="minorEastAsia"/>
          <w:b/>
          <w:sz w:val="24"/>
        </w:rPr>
      </w:pPr>
      <w:r w:rsidRPr="0008135C">
        <w:rPr>
          <w:rFonts w:asciiTheme="minorEastAsia" w:eastAsiaTheme="minorEastAsia" w:hAnsiTheme="minorEastAsia" w:hint="eastAsia"/>
          <w:b/>
          <w:sz w:val="24"/>
        </w:rPr>
        <w:t>1)</w:t>
      </w:r>
      <w:r w:rsidR="00DA6870" w:rsidRPr="0008135C">
        <w:rPr>
          <w:rFonts w:asciiTheme="minorEastAsia" w:eastAsiaTheme="minorEastAsia" w:hAnsiTheme="minorEastAsia" w:hint="eastAsia"/>
          <w:b/>
          <w:sz w:val="24"/>
        </w:rPr>
        <w:t xml:space="preserve"> </w:t>
      </w:r>
      <w:r w:rsidRPr="0008135C">
        <w:rPr>
          <w:rFonts w:asciiTheme="minorEastAsia" w:eastAsiaTheme="minorEastAsia" w:hAnsiTheme="minorEastAsia" w:hint="eastAsia"/>
          <w:b/>
          <w:sz w:val="24"/>
        </w:rPr>
        <w:t>兰贝12芯50/125多模光缆OM3(10G-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Pr="0008135C">
          <w:rPr>
            <w:rFonts w:asciiTheme="minorEastAsia" w:eastAsiaTheme="minorEastAsia" w:hAnsiTheme="minorEastAsia" w:hint="eastAsia"/>
            <w:b/>
            <w:sz w:val="24"/>
          </w:rPr>
          <w:t>300米</w:t>
        </w:r>
      </w:smartTag>
      <w:r w:rsidRPr="0008135C">
        <w:rPr>
          <w:rFonts w:asciiTheme="minorEastAsia" w:eastAsiaTheme="minorEastAsia" w:hAnsiTheme="minorEastAsia" w:hint="eastAsia"/>
          <w:b/>
          <w:sz w:val="24"/>
        </w:rPr>
        <w:t>)</w:t>
      </w:r>
    </w:p>
    <w:p w:rsidR="00F32012" w:rsidRPr="0008135C" w:rsidRDefault="00087FFC" w:rsidP="00914436">
      <w:pPr>
        <w:spacing w:before="120" w:after="120"/>
        <w:ind w:firstLineChars="200" w:firstLine="420"/>
        <w:rPr>
          <w:rFonts w:asciiTheme="minorEastAsia" w:eastAsiaTheme="minorEastAsia" w:hAnsiTheme="minorEastAsia"/>
          <w:b/>
          <w:sz w:val="24"/>
        </w:rPr>
      </w:pPr>
      <w:r>
        <w:rPr>
          <w:noProof/>
        </w:rPr>
        <w:drawing>
          <wp:anchor distT="0" distB="0" distL="114300" distR="114300" simplePos="0" relativeHeight="251648512" behindDoc="0" locked="0" layoutInCell="1" allowOverlap="1" wp14:anchorId="61AC962D" wp14:editId="350A2386">
            <wp:simplePos x="0" y="0"/>
            <wp:positionH relativeFrom="column">
              <wp:posOffset>2705100</wp:posOffset>
            </wp:positionH>
            <wp:positionV relativeFrom="paragraph">
              <wp:posOffset>108585</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r w:rsidR="00F32012" w:rsidRPr="0008135C">
        <w:rPr>
          <w:rFonts w:asciiTheme="minorEastAsia" w:eastAsiaTheme="minorEastAsia" w:hAnsiTheme="minorEastAsia" w:hint="eastAsia"/>
          <w:b/>
          <w:sz w:val="24"/>
        </w:rPr>
        <w:t>产品选型</w:t>
      </w:r>
      <w:r w:rsidR="00256638" w:rsidRPr="0008135C">
        <w:rPr>
          <w:rFonts w:asciiTheme="minorEastAsia" w:eastAsiaTheme="minorEastAsia" w:hAnsiTheme="minorEastAsia" w:hint="eastAsia"/>
          <w:b/>
          <w:sz w:val="24"/>
        </w:rPr>
        <w:t>（FCM01-12-OM3</w:t>
      </w:r>
      <w:r w:rsidR="00256638" w:rsidRPr="0008135C">
        <w:rPr>
          <w:rFonts w:asciiTheme="minorEastAsia" w:eastAsiaTheme="minorEastAsia" w:hAnsiTheme="minorEastAsia"/>
          <w:b/>
          <w:sz w:val="24"/>
        </w:rPr>
        <w:t>）</w:t>
      </w:r>
      <w:r w:rsidR="00F32012" w:rsidRPr="0008135C">
        <w:rPr>
          <w:rFonts w:asciiTheme="minorEastAsia" w:eastAsiaTheme="minorEastAsia" w:hAnsiTheme="minorEastAsia" w:hint="eastAsia"/>
          <w:b/>
          <w:sz w:val="24"/>
        </w:rPr>
        <w:t>：</w:t>
      </w:r>
    </w:p>
    <w:p w:rsidR="00F32012" w:rsidRPr="0008135C" w:rsidRDefault="00F32012" w:rsidP="000613AC">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F32012" w:rsidRPr="0008135C" w:rsidRDefault="00535F6B" w:rsidP="00C936D4">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兰贝OM3</w:t>
      </w:r>
      <w:r w:rsidR="00F32012" w:rsidRPr="0008135C">
        <w:rPr>
          <w:rFonts w:asciiTheme="minorEastAsia" w:eastAsiaTheme="minorEastAsia" w:hAnsiTheme="minorEastAsia" w:hint="eastAsia"/>
          <w:sz w:val="24"/>
        </w:rPr>
        <w:t>光纤系列产品一直注重高品质和高</w:t>
      </w:r>
      <w:r w:rsidR="00914436" w:rsidRPr="0008135C">
        <w:rPr>
          <w:rFonts w:asciiTheme="minorEastAsia" w:eastAsiaTheme="minorEastAsia" w:hAnsiTheme="minorEastAsia" w:hint="eastAsia"/>
          <w:sz w:val="24"/>
        </w:rPr>
        <w:t>性能</w:t>
      </w:r>
      <w:r w:rsidR="00F32012" w:rsidRPr="0008135C">
        <w:rPr>
          <w:rFonts w:asciiTheme="minorEastAsia" w:eastAsiaTheme="minorEastAsia" w:hAnsiTheme="minorEastAsia" w:hint="eastAsia"/>
          <w:sz w:val="24"/>
        </w:rPr>
        <w:t>，各个指标大大超越国际标准 EN50173和 TIA</w:t>
      </w:r>
      <w:r w:rsidR="0042230A" w:rsidRPr="0008135C">
        <w:rPr>
          <w:rFonts w:asciiTheme="minorEastAsia" w:eastAsiaTheme="minorEastAsia" w:hAnsiTheme="minorEastAsia" w:hint="eastAsia"/>
          <w:sz w:val="24"/>
        </w:rPr>
        <w:t>-568-C</w:t>
      </w:r>
      <w:r w:rsidR="00F32012" w:rsidRPr="0008135C">
        <w:rPr>
          <w:rFonts w:asciiTheme="minorEastAsia" w:eastAsiaTheme="minorEastAsia" w:hAnsiTheme="minorEastAsia" w:hint="eastAsia"/>
          <w:sz w:val="24"/>
        </w:rPr>
        <w:t>的要求。</w:t>
      </w:r>
    </w:p>
    <w:p w:rsidR="00F32012" w:rsidRPr="0008135C"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08135C">
        <w:rPr>
          <w:rFonts w:asciiTheme="minorEastAsia" w:eastAsiaTheme="minorEastAsia" w:hAnsiTheme="minorEastAsia" w:hint="eastAsia"/>
          <w:sz w:val="24"/>
        </w:rPr>
        <w:t>安装效率极高</w:t>
      </w:r>
    </w:p>
    <w:p w:rsidR="00F32012" w:rsidRPr="0008135C"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08135C">
        <w:rPr>
          <w:rFonts w:asciiTheme="minorEastAsia" w:eastAsiaTheme="minorEastAsia" w:hAnsiTheme="minorEastAsia" w:hint="eastAsia"/>
          <w:sz w:val="24"/>
        </w:rPr>
        <w:t>光纤容量大,相同芯数的光缆具有较小的外径尺寸</w:t>
      </w:r>
    </w:p>
    <w:p w:rsidR="00F32012" w:rsidRPr="0008135C"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08135C">
        <w:rPr>
          <w:rFonts w:asciiTheme="minorEastAsia" w:eastAsiaTheme="minorEastAsia" w:hAnsiTheme="minorEastAsia" w:hint="eastAsia"/>
          <w:sz w:val="24"/>
        </w:rPr>
        <w:t>无需增加额外的光缆通道</w:t>
      </w:r>
    </w:p>
    <w:p w:rsidR="00F32012" w:rsidRPr="0008135C"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08135C">
        <w:rPr>
          <w:rFonts w:asciiTheme="minorEastAsia" w:eastAsiaTheme="minorEastAsia" w:hAnsiTheme="minorEastAsia" w:hint="eastAsia"/>
          <w:sz w:val="24"/>
        </w:rPr>
        <w:t>高密度连接器和连接面板优化了连接系统的体积和结构</w:t>
      </w:r>
    </w:p>
    <w:p w:rsidR="00F32012" w:rsidRPr="0008135C"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08135C">
        <w:rPr>
          <w:rFonts w:asciiTheme="minorEastAsia" w:eastAsiaTheme="minorEastAsia" w:hAnsiTheme="minorEastAsia" w:hint="eastAsia"/>
          <w:sz w:val="24"/>
        </w:rPr>
        <w:t>简单和柔性的互连器件,可以很好的应对现在和将来的应用</w:t>
      </w:r>
    </w:p>
    <w:p w:rsidR="00F32012" w:rsidRPr="0008135C"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08135C">
        <w:rPr>
          <w:rFonts w:asciiTheme="minorEastAsia" w:eastAsiaTheme="minorEastAsia" w:hAnsiTheme="minorEastAsia" w:hint="eastAsia"/>
          <w:sz w:val="24"/>
        </w:rPr>
        <w:t>模块化结构,易于性能和数量的扩充和延展</w:t>
      </w:r>
    </w:p>
    <w:p w:rsidR="00F32012" w:rsidRPr="0008135C"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08135C">
        <w:rPr>
          <w:rFonts w:asciiTheme="minorEastAsia" w:eastAsiaTheme="minorEastAsia" w:hAnsiTheme="minorEastAsia" w:hint="eastAsia"/>
          <w:sz w:val="24"/>
        </w:rPr>
        <w:t>不同的布线结构根据需要选择适用的配置</w:t>
      </w:r>
    </w:p>
    <w:p w:rsidR="00535F6B" w:rsidRPr="0008135C" w:rsidRDefault="00F32012" w:rsidP="00C936D4">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万兆多模光纤系统不但可以支持</w:t>
      </w:r>
      <w:r w:rsidRPr="0008135C">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rsidR="009923E5" w:rsidRPr="0008135C" w:rsidRDefault="00535F6B" w:rsidP="00DA6870">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本方案选用兰贝</w:t>
      </w:r>
      <w:r w:rsidR="00F32012" w:rsidRPr="0008135C">
        <w:rPr>
          <w:rFonts w:asciiTheme="minorEastAsia" w:eastAsiaTheme="minorEastAsia" w:hAnsiTheme="minorEastAsia" w:hint="eastAsia"/>
          <w:sz w:val="24"/>
        </w:rPr>
        <w:t>12芯50/125多模光缆OM3(</w:t>
      </w:r>
      <w:r w:rsidR="005C6B87" w:rsidRPr="0008135C">
        <w:rPr>
          <w:rFonts w:asciiTheme="minorEastAsia" w:eastAsiaTheme="minorEastAsia" w:hAnsiTheme="minorEastAsia" w:hint="eastAsia"/>
          <w:sz w:val="24"/>
        </w:rPr>
        <w:t>10G-</w:t>
      </w:r>
      <w:smartTag w:uri="urn:schemas-microsoft-com:office:smarttags" w:element="chmetcnv">
        <w:smartTagPr>
          <w:attr w:name="TCSC" w:val="0"/>
          <w:attr w:name="NumberType" w:val="1"/>
          <w:attr w:name="Negative" w:val="False"/>
          <w:attr w:name="HasSpace" w:val="False"/>
          <w:attr w:name="SourceValue" w:val="300"/>
          <w:attr w:name="UnitName" w:val="米"/>
        </w:smartTagPr>
        <w:r w:rsidR="00F32012" w:rsidRPr="0008135C">
          <w:rPr>
            <w:rFonts w:asciiTheme="minorEastAsia" w:eastAsiaTheme="minorEastAsia" w:hAnsiTheme="minorEastAsia" w:hint="eastAsia"/>
            <w:sz w:val="24"/>
          </w:rPr>
          <w:t>300米</w:t>
        </w:r>
      </w:smartTag>
      <w:r w:rsidR="00F32012" w:rsidRPr="0008135C">
        <w:rPr>
          <w:rFonts w:asciiTheme="minorEastAsia" w:eastAsiaTheme="minorEastAsia" w:hAnsiTheme="minorEastAsia" w:hint="eastAsia"/>
          <w:sz w:val="24"/>
        </w:rPr>
        <w:t>)。</w:t>
      </w:r>
    </w:p>
    <w:p w:rsidR="00256638" w:rsidRPr="0008135C" w:rsidRDefault="00256638" w:rsidP="00256638">
      <w:pPr>
        <w:pStyle w:val="Default"/>
        <w:rPr>
          <w:rFonts w:asciiTheme="minorEastAsia" w:eastAsiaTheme="minorEastAsia" w:hAnsiTheme="minorEastAsia"/>
          <w:b/>
          <w:noProof/>
          <w:color w:val="auto"/>
        </w:rPr>
      </w:pPr>
      <w:r w:rsidRPr="0008135C">
        <w:rPr>
          <w:rFonts w:asciiTheme="minorEastAsia" w:eastAsiaTheme="minorEastAsia" w:hAnsiTheme="minorEastAsia" w:hint="eastAsia"/>
          <w:b/>
          <w:noProof/>
          <w:color w:val="auto"/>
        </w:rPr>
        <w:t>2)</w:t>
      </w:r>
      <w:r w:rsidRPr="0008135C">
        <w:rPr>
          <w:rFonts w:asciiTheme="minorEastAsia" w:eastAsiaTheme="minorEastAsia" w:hAnsiTheme="minorEastAsia"/>
          <w:b/>
          <w:noProof/>
          <w:color w:val="auto"/>
        </w:rPr>
        <w:t xml:space="preserve"> </w:t>
      </w:r>
      <w:r w:rsidRPr="0008135C">
        <w:rPr>
          <w:rFonts w:asciiTheme="minorEastAsia" w:eastAsiaTheme="minorEastAsia" w:hAnsiTheme="minorEastAsia"/>
          <w:b/>
          <w:noProof/>
          <w:color w:val="auto"/>
          <w:kern w:val="2"/>
        </w:rPr>
        <w:t>语音电缆</w:t>
      </w:r>
      <w:r w:rsidRPr="0008135C">
        <w:rPr>
          <w:rFonts w:asciiTheme="minorEastAsia" w:eastAsiaTheme="minorEastAsia" w:hAnsiTheme="minorEastAsia" w:hint="eastAsia"/>
          <w:b/>
          <w:noProof/>
          <w:color w:val="auto"/>
          <w:kern w:val="2"/>
        </w:rPr>
        <w:t>（</w:t>
      </w:r>
      <w:r w:rsidRPr="0008135C">
        <w:rPr>
          <w:rFonts w:asciiTheme="minorEastAsia" w:eastAsiaTheme="minorEastAsia" w:hAnsiTheme="minorEastAsia"/>
          <w:b/>
          <w:noProof/>
          <w:color w:val="auto"/>
          <w:kern w:val="2"/>
        </w:rPr>
        <w:t>型号: CLA</w:t>
      </w:r>
      <w:r w:rsidRPr="0008135C">
        <w:rPr>
          <w:rFonts w:asciiTheme="minorEastAsia" w:eastAsiaTheme="minorEastAsia" w:hAnsiTheme="minorEastAsia" w:hint="eastAsia"/>
          <w:b/>
          <w:noProof/>
          <w:color w:val="auto"/>
          <w:kern w:val="2"/>
        </w:rPr>
        <w:t>100</w:t>
      </w:r>
      <w:r w:rsidRPr="0008135C">
        <w:rPr>
          <w:rFonts w:asciiTheme="minorEastAsia" w:eastAsiaTheme="minorEastAsia" w:hAnsiTheme="minorEastAsia"/>
          <w:b/>
          <w:noProof/>
          <w:color w:val="auto"/>
          <w:kern w:val="2"/>
        </w:rPr>
        <w:t>-UC3</w:t>
      </w:r>
      <w:r w:rsidRPr="0008135C">
        <w:rPr>
          <w:rFonts w:asciiTheme="minorEastAsia" w:eastAsiaTheme="minorEastAsia" w:hAnsiTheme="minorEastAsia" w:hint="eastAsia"/>
          <w:b/>
          <w:noProof/>
          <w:color w:val="auto"/>
          <w:kern w:val="2"/>
        </w:rPr>
        <w:t>）</w:t>
      </w:r>
    </w:p>
    <w:p w:rsidR="00256638" w:rsidRPr="0008135C" w:rsidRDefault="00256638" w:rsidP="00256638">
      <w:pPr>
        <w:spacing w:before="120" w:after="120"/>
        <w:rPr>
          <w:rFonts w:asciiTheme="minorEastAsia" w:eastAsiaTheme="minorEastAsia" w:hAnsiTheme="minorEastAsia"/>
          <w:b/>
          <w:sz w:val="24"/>
        </w:rPr>
      </w:pPr>
      <w:r w:rsidRPr="0008135C">
        <w:rPr>
          <w:rFonts w:asciiTheme="minorEastAsia" w:eastAsiaTheme="minorEastAsia" w:hAnsiTheme="minorEastAsia" w:hint="eastAsia"/>
          <w:b/>
          <w:noProof/>
          <w:sz w:val="24"/>
        </w:rPr>
        <w:lastRenderedPageBreak/>
        <w:drawing>
          <wp:anchor distT="0" distB="0" distL="114300" distR="114300" simplePos="0" relativeHeight="251672064" behindDoc="0" locked="0" layoutInCell="1" allowOverlap="1">
            <wp:simplePos x="0" y="0"/>
            <wp:positionH relativeFrom="column">
              <wp:posOffset>2421255</wp:posOffset>
            </wp:positionH>
            <wp:positionV relativeFrom="paragraph">
              <wp:posOffset>295275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Pr="0008135C">
        <w:rPr>
          <w:rFonts w:asciiTheme="minorEastAsia" w:eastAsiaTheme="minorEastAsia" w:hAnsiTheme="minorEastAsia" w:hint="eastAsia"/>
          <w:b/>
          <w:sz w:val="24"/>
        </w:rPr>
        <w:t>产品描述：</w:t>
      </w:r>
    </w:p>
    <w:p w:rsidR="00256638" w:rsidRPr="0008135C" w:rsidRDefault="00256638" w:rsidP="00256638">
      <w:pPr>
        <w:numPr>
          <w:ilvl w:val="0"/>
          <w:numId w:val="25"/>
        </w:numPr>
        <w:spacing w:before="120" w:after="120"/>
        <w:rPr>
          <w:rFonts w:asciiTheme="minorEastAsia" w:eastAsiaTheme="minorEastAsia" w:hAnsiTheme="minorEastAsia"/>
          <w:sz w:val="24"/>
        </w:rPr>
      </w:pPr>
      <w:r w:rsidRPr="0008135C">
        <w:rPr>
          <w:rFonts w:asciiTheme="minorEastAsia" w:eastAsiaTheme="minorEastAsia" w:hAnsiTheme="minorEastAsia"/>
          <w:kern w:val="0"/>
          <w:sz w:val="24"/>
        </w:rPr>
        <w:t>额定温度：70</w:t>
      </w:r>
      <w:r w:rsidRPr="0008135C">
        <w:rPr>
          <w:rFonts w:asciiTheme="minorEastAsia" w:eastAsiaTheme="minorEastAsia" w:hAnsiTheme="minorEastAsia" w:cs="宋体" w:hint="eastAsia"/>
          <w:kern w:val="0"/>
          <w:sz w:val="24"/>
        </w:rPr>
        <w:t>℃</w:t>
      </w:r>
      <w:r w:rsidRPr="0008135C">
        <w:rPr>
          <w:rFonts w:asciiTheme="minorEastAsia" w:eastAsiaTheme="minorEastAsia" w:hAnsiTheme="minorEastAsia"/>
          <w:kern w:val="0"/>
          <w:sz w:val="24"/>
        </w:rPr>
        <w:t xml:space="preserve"> 参考标准：</w:t>
      </w:r>
      <w:r w:rsidR="00E92CFD" w:rsidRPr="0008135C">
        <w:rPr>
          <w:rFonts w:asciiTheme="minorEastAsia" w:eastAsiaTheme="minorEastAsia" w:hAnsiTheme="minorEastAsia"/>
          <w:kern w:val="0"/>
          <w:sz w:val="24"/>
        </w:rPr>
        <w:t>UL Sugject444, TIA</w:t>
      </w:r>
      <w:r w:rsidR="00E92CFD" w:rsidRPr="0008135C">
        <w:rPr>
          <w:rFonts w:asciiTheme="minorEastAsia" w:eastAsiaTheme="minorEastAsia" w:hAnsiTheme="minorEastAsia" w:hint="eastAsia"/>
          <w:kern w:val="0"/>
          <w:sz w:val="24"/>
        </w:rPr>
        <w:t>-</w:t>
      </w:r>
      <w:r w:rsidR="002B4D49" w:rsidRPr="0008135C">
        <w:rPr>
          <w:rFonts w:asciiTheme="minorEastAsia" w:eastAsiaTheme="minorEastAsia" w:hAnsiTheme="minorEastAsia"/>
          <w:kern w:val="0"/>
          <w:sz w:val="24"/>
        </w:rPr>
        <w:t>568</w:t>
      </w:r>
      <w:r w:rsidR="002B4D49" w:rsidRPr="0008135C">
        <w:rPr>
          <w:rFonts w:asciiTheme="minorEastAsia" w:eastAsiaTheme="minorEastAsia" w:hAnsiTheme="minorEastAsia" w:hint="eastAsia"/>
          <w:kern w:val="0"/>
          <w:sz w:val="24"/>
        </w:rPr>
        <w:t>-C.</w:t>
      </w:r>
      <w:r w:rsidRPr="0008135C">
        <w:rPr>
          <w:rFonts w:asciiTheme="minorEastAsia" w:eastAsiaTheme="minorEastAsia" w:hAnsiTheme="minorEastAsia"/>
          <w:kern w:val="0"/>
          <w:sz w:val="24"/>
        </w:rPr>
        <w:t xml:space="preserve">2-10&amp; ISO/IEC 11801 </w:t>
      </w:r>
    </w:p>
    <w:p w:rsidR="00256638" w:rsidRPr="0008135C" w:rsidRDefault="00256638" w:rsidP="00256638">
      <w:pPr>
        <w:numPr>
          <w:ilvl w:val="0"/>
          <w:numId w:val="25"/>
        </w:numPr>
        <w:spacing w:before="120" w:after="120"/>
        <w:rPr>
          <w:rFonts w:asciiTheme="minorEastAsia" w:eastAsiaTheme="minorEastAsia" w:hAnsiTheme="minorEastAsia"/>
          <w:sz w:val="24"/>
        </w:rPr>
      </w:pPr>
      <w:r w:rsidRPr="0008135C">
        <w:rPr>
          <w:rFonts w:asciiTheme="minorEastAsia" w:eastAsiaTheme="minorEastAsia" w:hAnsiTheme="minorEastAsia"/>
          <w:kern w:val="0"/>
          <w:sz w:val="24"/>
        </w:rPr>
        <w:t>导体：固态纯铜</w:t>
      </w:r>
      <w:r w:rsidRPr="0008135C">
        <w:rPr>
          <w:rFonts w:asciiTheme="minorEastAsia" w:eastAsiaTheme="minorEastAsia" w:hAnsiTheme="minorEastAsia" w:hint="eastAsia"/>
          <w:kern w:val="0"/>
          <w:sz w:val="24"/>
        </w:rPr>
        <w:t>；</w:t>
      </w:r>
    </w:p>
    <w:p w:rsidR="00256638" w:rsidRPr="0008135C" w:rsidRDefault="00256638" w:rsidP="00256638">
      <w:pPr>
        <w:numPr>
          <w:ilvl w:val="0"/>
          <w:numId w:val="25"/>
        </w:numPr>
        <w:spacing w:before="120" w:after="120"/>
        <w:rPr>
          <w:rFonts w:asciiTheme="minorEastAsia" w:eastAsiaTheme="minorEastAsia" w:hAnsiTheme="minorEastAsia"/>
          <w:sz w:val="24"/>
        </w:rPr>
      </w:pPr>
      <w:r w:rsidRPr="0008135C">
        <w:rPr>
          <w:rFonts w:asciiTheme="minorEastAsia" w:eastAsiaTheme="minorEastAsia" w:hAnsiTheme="minorEastAsia"/>
          <w:kern w:val="0"/>
          <w:sz w:val="24"/>
        </w:rPr>
        <w:t>彩色PE绝缘层撕裂线PVC或LSZH外层</w:t>
      </w:r>
      <w:r w:rsidRPr="0008135C">
        <w:rPr>
          <w:rFonts w:asciiTheme="minorEastAsia" w:eastAsiaTheme="minorEastAsia" w:hAnsiTheme="minorEastAsia" w:hint="eastAsia"/>
          <w:kern w:val="0"/>
          <w:sz w:val="24"/>
        </w:rPr>
        <w:t>；</w:t>
      </w:r>
    </w:p>
    <w:p w:rsidR="00256638" w:rsidRPr="0008135C" w:rsidRDefault="00854ED2" w:rsidP="00256638">
      <w:pPr>
        <w:numPr>
          <w:ilvl w:val="0"/>
          <w:numId w:val="25"/>
        </w:numPr>
        <w:spacing w:before="120" w:after="120"/>
        <w:rPr>
          <w:rFonts w:asciiTheme="minorEastAsia" w:eastAsiaTheme="minorEastAsia" w:hAnsiTheme="minorEastAsia"/>
          <w:sz w:val="24"/>
        </w:rPr>
      </w:pPr>
      <w:r w:rsidRPr="0008135C">
        <w:rPr>
          <w:rFonts w:asciiTheme="minorEastAsia" w:eastAsiaTheme="minorEastAsia" w:hAnsiTheme="minorEastAsia"/>
          <w:noProof/>
          <w:kern w:val="0"/>
          <w:sz w:val="24"/>
        </w:rPr>
        <w:drawing>
          <wp:anchor distT="0" distB="0" distL="114300" distR="114300" simplePos="0" relativeHeight="251662848" behindDoc="0" locked="0" layoutInCell="1" allowOverlap="1">
            <wp:simplePos x="0" y="0"/>
            <wp:positionH relativeFrom="column">
              <wp:posOffset>30480</wp:posOffset>
            </wp:positionH>
            <wp:positionV relativeFrom="paragraph">
              <wp:posOffset>764540</wp:posOffset>
            </wp:positionV>
            <wp:extent cx="5305425" cy="1649095"/>
            <wp:effectExtent l="19050" t="19050" r="28575" b="2730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2"/>
                    <a:srcRect/>
                    <a:stretch>
                      <a:fillRect/>
                    </a:stretch>
                  </pic:blipFill>
                  <pic:spPr bwMode="auto">
                    <a:xfrm>
                      <a:off x="0" y="0"/>
                      <a:ext cx="5305425" cy="1649095"/>
                    </a:xfrm>
                    <a:prstGeom prst="rect">
                      <a:avLst/>
                    </a:prstGeom>
                    <a:noFill/>
                    <a:ln w="9525">
                      <a:solidFill>
                        <a:srgbClr val="0000FF"/>
                      </a:solidFill>
                      <a:miter lim="800000"/>
                      <a:headEnd/>
                      <a:tailEnd/>
                    </a:ln>
                  </pic:spPr>
                </pic:pic>
              </a:graphicData>
            </a:graphic>
          </wp:anchor>
        </w:drawing>
      </w:r>
      <w:r w:rsidR="00256638" w:rsidRPr="0008135C">
        <w:rPr>
          <w:rFonts w:asciiTheme="minorEastAsia" w:eastAsiaTheme="minorEastAsia" w:hAnsiTheme="minorEastAsia"/>
          <w:kern w:val="0"/>
          <w:sz w:val="24"/>
        </w:rPr>
        <w:t>护套包装：盘装，盘装套纸箱</w:t>
      </w:r>
      <w:r w:rsidR="00256638" w:rsidRPr="0008135C">
        <w:rPr>
          <w:rFonts w:asciiTheme="minorEastAsia" w:eastAsiaTheme="minorEastAsia" w:hAnsiTheme="minorEastAsia" w:hint="eastAsia"/>
          <w:kern w:val="0"/>
          <w:sz w:val="24"/>
        </w:rPr>
        <w:t>；</w:t>
      </w:r>
    </w:p>
    <w:p w:rsidR="007C67F7" w:rsidRPr="0008135C" w:rsidRDefault="0050666E" w:rsidP="007C67F7">
      <w:pPr>
        <w:spacing w:before="120" w:after="120"/>
        <w:rPr>
          <w:rFonts w:asciiTheme="minorEastAsia" w:eastAsiaTheme="minorEastAsia" w:hAnsiTheme="minorEastAsia"/>
          <w:b/>
          <w:sz w:val="24"/>
        </w:rPr>
      </w:pPr>
      <w:r w:rsidRPr="0008135C">
        <w:rPr>
          <w:rFonts w:asciiTheme="minorEastAsia" w:eastAsiaTheme="minorEastAsia" w:hAnsiTheme="minorEastAsia" w:hint="eastAsia"/>
          <w:b/>
          <w:sz w:val="24"/>
        </w:rPr>
        <w:t>电气特性：</w:t>
      </w:r>
    </w:p>
    <w:p w:rsidR="007C67F7" w:rsidRPr="0008135C" w:rsidRDefault="007C67F7" w:rsidP="007C67F7">
      <w:p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本方案选用兰贝3类100对大对数语音电缆（CLA100-UC3)。</w:t>
      </w:r>
    </w:p>
    <w:p w:rsidR="00BB6ABB" w:rsidRPr="0008135C" w:rsidRDefault="00BB6ABB">
      <w:pPr>
        <w:widowControl/>
        <w:rPr>
          <w:rFonts w:asciiTheme="minorEastAsia" w:eastAsiaTheme="minorEastAsia" w:hAnsiTheme="minorEastAsia"/>
          <w:b/>
          <w:bCs/>
          <w:sz w:val="24"/>
        </w:rPr>
      </w:pPr>
      <w:r w:rsidRPr="0008135C">
        <w:rPr>
          <w:rFonts w:asciiTheme="minorEastAsia" w:eastAsiaTheme="minorEastAsia" w:hAnsiTheme="minorEastAsia"/>
          <w:sz w:val="24"/>
        </w:rPr>
        <w:br w:type="page"/>
      </w:r>
    </w:p>
    <w:p w:rsidR="0050666E" w:rsidRPr="0008135C" w:rsidRDefault="00AD596B" w:rsidP="00854ED2">
      <w:pPr>
        <w:pStyle w:val="4"/>
        <w:spacing w:before="120" w:after="120" w:line="360" w:lineRule="auto"/>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lastRenderedPageBreak/>
        <w:t>6.3.5设备间子系统</w:t>
      </w:r>
    </w:p>
    <w:p w:rsidR="00175BB6" w:rsidRPr="0008135C" w:rsidRDefault="00175BB6" w:rsidP="00175BB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08135C">
        <w:rPr>
          <w:rFonts w:asciiTheme="minorEastAsia" w:eastAsiaTheme="minorEastAsia" w:hAnsiTheme="minorEastAsia"/>
          <w:sz w:val="24"/>
        </w:rPr>
        <w:t>INTERNET</w:t>
      </w:r>
      <w:r w:rsidRPr="0008135C">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08135C">
        <w:rPr>
          <w:rFonts w:asciiTheme="minorEastAsia" w:eastAsiaTheme="minorEastAsia" w:hAnsiTheme="minorEastAsia"/>
          <w:sz w:val="24"/>
        </w:rPr>
        <w:t xml:space="preserve"> </w:t>
      </w:r>
      <w:r w:rsidRPr="0008135C">
        <w:rPr>
          <w:rFonts w:asciiTheme="minorEastAsia" w:eastAsiaTheme="minorEastAsia" w:hAnsiTheme="minorEastAsia" w:hint="eastAsia"/>
          <w:sz w:val="24"/>
        </w:rPr>
        <w:t>。</w:t>
      </w:r>
    </w:p>
    <w:p w:rsidR="00175BB6" w:rsidRPr="0008135C" w:rsidRDefault="00175BB6" w:rsidP="00175BB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设备间子系统安装示意图：</w:t>
      </w:r>
    </w:p>
    <w:p w:rsidR="00175BB6" w:rsidRPr="0008135C" w:rsidRDefault="00204A74" w:rsidP="00204A74">
      <w:pPr>
        <w:ind w:firstLineChars="200" w:firstLine="420"/>
        <w:rPr>
          <w:rFonts w:asciiTheme="minorEastAsia" w:eastAsiaTheme="minorEastAsia" w:hAnsiTheme="minorEastAsia"/>
          <w:sz w:val="24"/>
        </w:rPr>
      </w:pPr>
      <w:r w:rsidRPr="0008135C">
        <w:rPr>
          <w:rFonts w:ascii="宋体" w:hAnsi="宋体"/>
          <w:noProof/>
        </w:rPr>
        <w:drawing>
          <wp:inline distT="0" distB="0" distL="0" distR="0">
            <wp:extent cx="3810000" cy="2876550"/>
            <wp:effectExtent l="19050" t="0" r="0" b="0"/>
            <wp:docPr id="3"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3"/>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08135C" w:rsidRDefault="00175BB6" w:rsidP="00175BB6">
      <w:pPr>
        <w:spacing w:before="120" w:after="120"/>
        <w:ind w:firstLineChars="200" w:firstLine="482"/>
        <w:rPr>
          <w:rFonts w:asciiTheme="minorEastAsia" w:eastAsiaTheme="minorEastAsia" w:hAnsiTheme="minorEastAsia"/>
          <w:b/>
          <w:sz w:val="24"/>
        </w:rPr>
      </w:pPr>
      <w:r w:rsidRPr="0008135C">
        <w:rPr>
          <w:rFonts w:asciiTheme="minorEastAsia" w:eastAsiaTheme="minorEastAsia" w:hAnsiTheme="minorEastAsia" w:hint="eastAsia"/>
          <w:b/>
          <w:sz w:val="24"/>
        </w:rPr>
        <w:t>(一) 设备间位置</w:t>
      </w:r>
    </w:p>
    <w:p w:rsidR="00175BB6" w:rsidRPr="0008135C" w:rsidRDefault="00175BB6" w:rsidP="00175BB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设备间子系统主要负责配线管理，设置综合布线系统主配线架（MDF）。按照要求，</w:t>
      </w:r>
      <w:r w:rsidRPr="0008135C">
        <w:rPr>
          <w:rFonts w:asciiTheme="minorEastAsia" w:eastAsiaTheme="minorEastAsia" w:hAnsiTheme="minorEastAsia" w:hint="eastAsia"/>
          <w:sz w:val="24"/>
        </w:rPr>
        <w:t>网络</w:t>
      </w:r>
      <w:r w:rsidRPr="0008135C">
        <w:rPr>
          <w:rFonts w:asciiTheme="minorEastAsia" w:eastAsiaTheme="minorEastAsia" w:hAnsiTheme="minorEastAsia"/>
          <w:sz w:val="24"/>
        </w:rPr>
        <w:t>设备间定于</w:t>
      </w:r>
      <w:r w:rsidRPr="0008135C">
        <w:rPr>
          <w:rFonts w:asciiTheme="minorEastAsia" w:eastAsiaTheme="minorEastAsia" w:hAnsiTheme="minorEastAsia" w:hint="eastAsia"/>
          <w:sz w:val="24"/>
        </w:rPr>
        <w:t>地下一层网络中心机房</w:t>
      </w:r>
      <w:r w:rsidRPr="0008135C">
        <w:rPr>
          <w:rFonts w:asciiTheme="minorEastAsia" w:eastAsiaTheme="minorEastAsia" w:hAnsiTheme="minorEastAsia"/>
          <w:sz w:val="24"/>
        </w:rPr>
        <w:t>内</w:t>
      </w:r>
      <w:r w:rsidRPr="0008135C">
        <w:rPr>
          <w:rFonts w:asciiTheme="minorEastAsia" w:eastAsiaTheme="minorEastAsia" w:hAnsiTheme="minorEastAsia" w:hint="eastAsia"/>
          <w:sz w:val="24"/>
        </w:rPr>
        <w:t>，语音设计间设计在地下一层电信机房内</w:t>
      </w:r>
      <w:r w:rsidRPr="0008135C">
        <w:rPr>
          <w:rFonts w:asciiTheme="minorEastAsia" w:eastAsiaTheme="minorEastAsia" w:hAnsiTheme="minorEastAsia"/>
          <w:sz w:val="24"/>
        </w:rPr>
        <w:t>，该机房作为语音信息、数据信息的汇集、交换地。</w:t>
      </w:r>
    </w:p>
    <w:p w:rsidR="00175BB6" w:rsidRPr="0008135C" w:rsidRDefault="00175BB6" w:rsidP="00175BB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w:t>
      </w:r>
      <w:r w:rsidRPr="0008135C">
        <w:rPr>
          <w:rFonts w:asciiTheme="minorEastAsia" w:eastAsiaTheme="minorEastAsia" w:hAnsiTheme="minorEastAsia" w:hint="eastAsia"/>
          <w:b/>
          <w:sz w:val="24"/>
        </w:rPr>
        <w:t>二</w:t>
      </w:r>
      <w:r w:rsidRPr="0008135C">
        <w:rPr>
          <w:rFonts w:asciiTheme="minorEastAsia" w:eastAsiaTheme="minorEastAsia" w:hAnsiTheme="minorEastAsia"/>
          <w:b/>
          <w:sz w:val="24"/>
        </w:rPr>
        <w:t>)</w:t>
      </w:r>
      <w:r w:rsidRPr="0008135C">
        <w:rPr>
          <w:rFonts w:asciiTheme="minorEastAsia" w:eastAsiaTheme="minorEastAsia" w:hAnsiTheme="minorEastAsia" w:hint="eastAsia"/>
          <w:b/>
          <w:sz w:val="24"/>
        </w:rPr>
        <w:t>设备间设备设置</w:t>
      </w:r>
    </w:p>
    <w:p w:rsidR="00175BB6" w:rsidRPr="0008135C" w:rsidRDefault="00175BB6" w:rsidP="00175BB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Pr="0008135C" w:rsidRDefault="00175BB6" w:rsidP="00175BB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sz w:val="24"/>
        </w:rPr>
        <w:t>数据总配线架采用</w:t>
      </w:r>
      <w:r w:rsidRPr="0008135C">
        <w:rPr>
          <w:rFonts w:asciiTheme="minorEastAsia" w:eastAsiaTheme="minorEastAsia" w:hAnsiTheme="minorEastAsia" w:hint="eastAsia"/>
          <w:sz w:val="24"/>
        </w:rPr>
        <w:t>24口</w:t>
      </w:r>
      <w:r w:rsidR="00CB3295" w:rsidRPr="0008135C">
        <w:rPr>
          <w:rFonts w:asciiTheme="minorEastAsia" w:eastAsiaTheme="minorEastAsia" w:hAnsiTheme="minorEastAsia"/>
          <w:sz w:val="24"/>
        </w:rPr>
        <w:t>光纤配线架；语音</w:t>
      </w:r>
      <w:r w:rsidR="00CB3295" w:rsidRPr="0008135C">
        <w:rPr>
          <w:rFonts w:asciiTheme="minorEastAsia" w:eastAsiaTheme="minorEastAsia" w:hAnsiTheme="minorEastAsia" w:hint="eastAsia"/>
          <w:sz w:val="24"/>
        </w:rPr>
        <w:t>总配线架</w:t>
      </w:r>
      <w:r w:rsidRPr="0008135C">
        <w:rPr>
          <w:rFonts w:asciiTheme="minorEastAsia" w:eastAsiaTheme="minorEastAsia" w:hAnsiTheme="minorEastAsia"/>
          <w:sz w:val="24"/>
        </w:rPr>
        <w:t>采用</w:t>
      </w:r>
      <w:r w:rsidR="00CB3295" w:rsidRPr="0008135C">
        <w:rPr>
          <w:rFonts w:asciiTheme="minorEastAsia" w:eastAsiaTheme="minorEastAsia" w:hAnsiTheme="minorEastAsia" w:hint="eastAsia"/>
          <w:sz w:val="24"/>
        </w:rPr>
        <w:t>100对机架式</w:t>
      </w:r>
      <w:r w:rsidRPr="0008135C">
        <w:rPr>
          <w:rFonts w:asciiTheme="minorEastAsia" w:eastAsiaTheme="minorEastAsia" w:hAnsiTheme="minorEastAsia" w:hint="eastAsia"/>
          <w:sz w:val="24"/>
        </w:rPr>
        <w:t>110</w:t>
      </w:r>
      <w:r w:rsidRPr="0008135C">
        <w:rPr>
          <w:rFonts w:asciiTheme="minorEastAsia" w:eastAsiaTheme="minorEastAsia" w:hAnsiTheme="minorEastAsia"/>
          <w:sz w:val="24"/>
        </w:rPr>
        <w:t>卡接式配线架。机房设备全部采用标准落地式机柜安装。</w:t>
      </w:r>
    </w:p>
    <w:p w:rsidR="007342BD" w:rsidRPr="0008135C" w:rsidRDefault="007342BD" w:rsidP="00175BB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lastRenderedPageBreak/>
        <w:t>从数据光纤配线架至网络设备的光纤跳线，根据网络设备光纤口的数量和类型，按实际情况配备。</w:t>
      </w:r>
    </w:p>
    <w:p w:rsidR="00BB6ABB" w:rsidRPr="0008135C" w:rsidRDefault="00BB6ABB">
      <w:pPr>
        <w:widowControl/>
        <w:rPr>
          <w:rFonts w:asciiTheme="minorEastAsia" w:eastAsiaTheme="minorEastAsia" w:hAnsiTheme="minorEastAsia"/>
          <w:b/>
          <w:bCs/>
          <w:sz w:val="24"/>
        </w:rPr>
      </w:pPr>
      <w:bookmarkStart w:id="23" w:name="_Toc536245006"/>
      <w:bookmarkStart w:id="24" w:name="_Toc73126893"/>
      <w:bookmarkStart w:id="25" w:name="_Toc124534352"/>
      <w:r w:rsidRPr="0008135C">
        <w:rPr>
          <w:rFonts w:asciiTheme="minorEastAsia" w:eastAsiaTheme="minorEastAsia" w:hAnsiTheme="minorEastAsia"/>
          <w:sz w:val="24"/>
        </w:rPr>
        <w:br w:type="page"/>
      </w:r>
    </w:p>
    <w:p w:rsidR="00055A79" w:rsidRPr="0008135C" w:rsidRDefault="00D54D06" w:rsidP="00D54D06">
      <w:pPr>
        <w:pStyle w:val="4"/>
        <w:spacing w:before="120" w:after="120" w:line="360" w:lineRule="auto"/>
        <w:rPr>
          <w:rFonts w:asciiTheme="minorEastAsia" w:eastAsiaTheme="minorEastAsia" w:hAnsiTheme="minorEastAsia"/>
          <w:sz w:val="24"/>
          <w:szCs w:val="24"/>
        </w:rPr>
      </w:pPr>
      <w:r w:rsidRPr="0008135C">
        <w:rPr>
          <w:rFonts w:asciiTheme="minorEastAsia" w:eastAsiaTheme="minorEastAsia" w:hAnsiTheme="minorEastAsia" w:hint="eastAsia"/>
          <w:sz w:val="24"/>
          <w:szCs w:val="24"/>
        </w:rPr>
        <w:lastRenderedPageBreak/>
        <w:t>6.3.6建筑群</w:t>
      </w:r>
      <w:r w:rsidR="00854ED2" w:rsidRPr="0008135C">
        <w:rPr>
          <w:rFonts w:asciiTheme="minorEastAsia" w:eastAsiaTheme="minorEastAsia" w:hAnsiTheme="minorEastAsia" w:hint="eastAsia"/>
          <w:sz w:val="24"/>
          <w:szCs w:val="24"/>
        </w:rPr>
        <w:t>子系统</w:t>
      </w:r>
      <w:bookmarkEnd w:id="23"/>
      <w:bookmarkEnd w:id="24"/>
      <w:bookmarkEnd w:id="25"/>
    </w:p>
    <w:p w:rsidR="00FB3BD0" w:rsidRPr="0008135C" w:rsidRDefault="00055A79" w:rsidP="00914436">
      <w:pPr>
        <w:spacing w:before="120" w:after="120"/>
        <w:ind w:firstLineChars="200" w:firstLine="480"/>
        <w:rPr>
          <w:rFonts w:asciiTheme="minorEastAsia" w:eastAsiaTheme="minorEastAsia" w:hAnsiTheme="minorEastAsia"/>
          <w:sz w:val="24"/>
        </w:rPr>
      </w:pPr>
      <w:r w:rsidRPr="0008135C">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08135C" w:rsidRDefault="00DA6870" w:rsidP="00665267">
      <w:pPr>
        <w:spacing w:before="120" w:after="120"/>
        <w:rPr>
          <w:rFonts w:asciiTheme="minorEastAsia" w:eastAsiaTheme="minorEastAsia" w:hAnsiTheme="minorEastAsia"/>
          <w:b/>
          <w:sz w:val="24"/>
        </w:rPr>
      </w:pPr>
      <w:r w:rsidRPr="0008135C">
        <w:rPr>
          <w:rFonts w:asciiTheme="minorEastAsia" w:eastAsiaTheme="minorEastAsia" w:hAnsiTheme="minorEastAsia" w:hint="eastAsia"/>
          <w:b/>
          <w:sz w:val="24"/>
        </w:rPr>
        <w:t>1）</w:t>
      </w:r>
      <w:r w:rsidR="00665267" w:rsidRPr="0008135C">
        <w:rPr>
          <w:rFonts w:asciiTheme="minorEastAsia" w:eastAsiaTheme="minorEastAsia" w:hAnsiTheme="minorEastAsia"/>
          <w:b/>
          <w:sz w:val="24"/>
        </w:rPr>
        <w:t>室外中心束管式单模光缆</w:t>
      </w:r>
      <w:r w:rsidR="00665267" w:rsidRPr="0008135C">
        <w:rPr>
          <w:rFonts w:asciiTheme="minorEastAsia" w:eastAsiaTheme="minorEastAsia" w:hAnsiTheme="minorEastAsia" w:hint="eastAsia"/>
          <w:b/>
          <w:sz w:val="24"/>
        </w:rPr>
        <w:t>（</w:t>
      </w:r>
      <w:r w:rsidR="00665267" w:rsidRPr="0008135C">
        <w:rPr>
          <w:rFonts w:asciiTheme="minorEastAsia" w:eastAsiaTheme="minorEastAsia" w:hAnsiTheme="minorEastAsia"/>
          <w:b/>
          <w:sz w:val="24"/>
        </w:rPr>
        <w:t>FCS02</w:t>
      </w:r>
      <w:r w:rsidR="00665267" w:rsidRPr="0008135C">
        <w:rPr>
          <w:rFonts w:asciiTheme="minorEastAsia" w:eastAsiaTheme="minorEastAsia" w:hAnsiTheme="minorEastAsia" w:hint="eastAsia"/>
          <w:b/>
          <w:sz w:val="24"/>
        </w:rPr>
        <w:t>-06）</w:t>
      </w:r>
    </w:p>
    <w:p w:rsidR="00665267" w:rsidRPr="0008135C" w:rsidRDefault="00117CBB" w:rsidP="00665267">
      <w:pPr>
        <w:spacing w:before="120" w:after="120"/>
        <w:rPr>
          <w:rFonts w:asciiTheme="minorEastAsia" w:eastAsiaTheme="minorEastAsia" w:hAnsiTheme="minorEastAsia"/>
          <w:sz w:val="24"/>
        </w:rPr>
      </w:pPr>
      <w:r w:rsidRPr="0008135C">
        <w:rPr>
          <w:rFonts w:asciiTheme="minorEastAsia" w:eastAsiaTheme="minorEastAsia" w:hAnsiTheme="minorEastAsia"/>
          <w:noProof/>
        </w:rPr>
        <w:drawing>
          <wp:anchor distT="0" distB="0" distL="114300" distR="114300" simplePos="0" relativeHeight="251663872"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4"/>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08135C">
        <w:rPr>
          <w:rFonts w:asciiTheme="minorEastAsia" w:eastAsiaTheme="minorEastAsia" w:hAnsiTheme="minorEastAsia" w:hint="eastAsia"/>
          <w:sz w:val="24"/>
        </w:rPr>
        <w:t>产品概述：</w:t>
      </w:r>
    </w:p>
    <w:p w:rsidR="00665267" w:rsidRPr="0008135C" w:rsidRDefault="00665267" w:rsidP="00665267">
      <w:pPr>
        <w:autoSpaceDE w:val="0"/>
        <w:autoSpaceDN w:val="0"/>
        <w:adjustRightInd w:val="0"/>
        <w:ind w:firstLineChars="200" w:firstLine="480"/>
        <w:jc w:val="left"/>
        <w:rPr>
          <w:rFonts w:asciiTheme="minorEastAsia" w:eastAsiaTheme="minorEastAsia" w:hAnsiTheme="minorEastAsia"/>
          <w:sz w:val="24"/>
        </w:rPr>
      </w:pPr>
      <w:r w:rsidRPr="0008135C">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08135C">
        <w:rPr>
          <w:rFonts w:asciiTheme="minorEastAsia" w:eastAsiaTheme="minorEastAsia" w:hAnsiTheme="minorEastAsia" w:hint="eastAsia"/>
          <w:sz w:val="24"/>
        </w:rPr>
        <w:t>。</w:t>
      </w:r>
    </w:p>
    <w:p w:rsidR="00100802" w:rsidRPr="0008135C" w:rsidRDefault="00100802" w:rsidP="00100802">
      <w:pPr>
        <w:spacing w:before="120" w:after="120"/>
        <w:rPr>
          <w:rFonts w:asciiTheme="minorEastAsia" w:eastAsiaTheme="minorEastAsia" w:hAnsiTheme="minorEastAsia"/>
          <w:sz w:val="24"/>
        </w:rPr>
      </w:pPr>
      <w:r w:rsidRPr="0008135C">
        <w:rPr>
          <w:rFonts w:asciiTheme="minorEastAsia" w:eastAsiaTheme="minorEastAsia" w:hAnsiTheme="minorEastAsia" w:hint="eastAsia"/>
          <w:sz w:val="24"/>
        </w:rPr>
        <w:t>产品特点：</w:t>
      </w:r>
    </w:p>
    <w:p w:rsidR="00100802" w:rsidRPr="0008135C" w:rsidRDefault="00100802" w:rsidP="00B44A23">
      <w:pPr>
        <w:numPr>
          <w:ilvl w:val="0"/>
          <w:numId w:val="49"/>
        </w:numPr>
        <w:autoSpaceDE w:val="0"/>
        <w:autoSpaceDN w:val="0"/>
        <w:adjustRightInd w:val="0"/>
        <w:rPr>
          <w:rFonts w:asciiTheme="minorEastAsia" w:eastAsiaTheme="minorEastAsia" w:hAnsiTheme="minorEastAsia"/>
          <w:sz w:val="24"/>
        </w:rPr>
      </w:pPr>
      <w:r w:rsidRPr="0008135C">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08135C">
        <w:rPr>
          <w:rFonts w:asciiTheme="minorEastAsia" w:eastAsiaTheme="minorEastAsia" w:hAnsiTheme="minorEastAsia" w:hint="eastAsia"/>
          <w:sz w:val="24"/>
        </w:rPr>
        <w:t>。</w:t>
      </w:r>
    </w:p>
    <w:p w:rsidR="00100802" w:rsidRPr="0008135C" w:rsidRDefault="00100802" w:rsidP="00B44A23">
      <w:pPr>
        <w:numPr>
          <w:ilvl w:val="0"/>
          <w:numId w:val="49"/>
        </w:numPr>
        <w:autoSpaceDE w:val="0"/>
        <w:autoSpaceDN w:val="0"/>
        <w:adjustRightInd w:val="0"/>
        <w:rPr>
          <w:rFonts w:asciiTheme="minorEastAsia" w:eastAsiaTheme="minorEastAsia" w:hAnsiTheme="minorEastAsia"/>
          <w:sz w:val="24"/>
        </w:rPr>
      </w:pPr>
      <w:r w:rsidRPr="0008135C">
        <w:rPr>
          <w:rFonts w:asciiTheme="minorEastAsia" w:eastAsiaTheme="minorEastAsia" w:hAnsiTheme="minorEastAsia"/>
          <w:sz w:val="24"/>
        </w:rPr>
        <w:t>直径小、重量轻、容易敷设</w:t>
      </w:r>
      <w:r w:rsidRPr="0008135C">
        <w:rPr>
          <w:rFonts w:asciiTheme="minorEastAsia" w:eastAsiaTheme="minorEastAsia" w:hAnsiTheme="minorEastAsia" w:hint="eastAsia"/>
          <w:sz w:val="24"/>
        </w:rPr>
        <w:t>。</w:t>
      </w:r>
    </w:p>
    <w:p w:rsidR="00B15F71" w:rsidRPr="0008135C" w:rsidRDefault="00100802" w:rsidP="00B44A23">
      <w:pPr>
        <w:numPr>
          <w:ilvl w:val="0"/>
          <w:numId w:val="49"/>
        </w:numPr>
        <w:spacing w:before="120" w:after="120"/>
        <w:rPr>
          <w:rFonts w:asciiTheme="minorEastAsia" w:eastAsiaTheme="minorEastAsia" w:hAnsiTheme="minorEastAsia"/>
          <w:sz w:val="24"/>
        </w:rPr>
      </w:pPr>
      <w:r w:rsidRPr="0008135C">
        <w:rPr>
          <w:rFonts w:asciiTheme="minorEastAsia" w:eastAsiaTheme="minorEastAsia" w:hAnsiTheme="minorEastAsia"/>
          <w:sz w:val="24"/>
        </w:rPr>
        <w:t>适用于室外直埋，管道和架空</w:t>
      </w:r>
      <w:r w:rsidRPr="0008135C">
        <w:rPr>
          <w:rFonts w:asciiTheme="minorEastAsia" w:eastAsiaTheme="minorEastAsia" w:hAnsiTheme="minorEastAsia" w:hint="eastAsia"/>
          <w:sz w:val="24"/>
        </w:rPr>
        <w:t>。</w:t>
      </w:r>
    </w:p>
    <w:p w:rsidR="00D54D06" w:rsidRPr="0008135C" w:rsidRDefault="00D54D06" w:rsidP="00D54D06">
      <w:pPr>
        <w:spacing w:before="120" w:after="120"/>
        <w:rPr>
          <w:rFonts w:asciiTheme="minorEastAsia" w:eastAsiaTheme="minorEastAsia" w:hAnsiTheme="minorEastAsia"/>
          <w:b/>
          <w:sz w:val="24"/>
        </w:rPr>
      </w:pPr>
      <w:r w:rsidRPr="0008135C">
        <w:rPr>
          <w:rFonts w:asciiTheme="minorEastAsia" w:eastAsiaTheme="minorEastAsia" w:hAnsiTheme="minorEastAsia" w:hint="eastAsia"/>
          <w:b/>
          <w:noProof/>
          <w:sz w:val="24"/>
        </w:rPr>
        <w:drawing>
          <wp:anchor distT="0" distB="0" distL="114300" distR="114300" simplePos="0" relativeHeight="251643392" behindDoc="0" locked="0" layoutInCell="1" allowOverlap="1">
            <wp:simplePos x="0" y="0"/>
            <wp:positionH relativeFrom="column">
              <wp:posOffset>411480</wp:posOffset>
            </wp:positionH>
            <wp:positionV relativeFrom="paragraph">
              <wp:posOffset>452120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5"/>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r w:rsidR="00100802" w:rsidRPr="0008135C">
        <w:rPr>
          <w:rFonts w:asciiTheme="minorEastAsia" w:eastAsiaTheme="minorEastAsia" w:hAnsiTheme="minorEastAsia" w:hint="eastAsia"/>
          <w:b/>
          <w:sz w:val="24"/>
        </w:rPr>
        <w:t>产品结构：</w:t>
      </w:r>
      <w:r w:rsidR="009161BB" w:rsidRPr="0008135C">
        <w:rPr>
          <w:rFonts w:asciiTheme="minorEastAsia" w:eastAsiaTheme="minorEastAsia" w:hAnsiTheme="minorEastAsia"/>
          <w:sz w:val="24"/>
        </w:rPr>
        <w:br w:type="page"/>
      </w:r>
    </w:p>
    <w:p w:rsidR="00C313BC" w:rsidRPr="0008135C" w:rsidRDefault="00E06821" w:rsidP="00D54D06">
      <w:pPr>
        <w:pStyle w:val="1"/>
        <w:spacing w:before="0" w:after="0" w:line="360" w:lineRule="auto"/>
        <w:rPr>
          <w:rFonts w:asciiTheme="minorEastAsia" w:eastAsiaTheme="minorEastAsia" w:hAnsiTheme="minorEastAsia"/>
          <w:b w:val="0"/>
          <w:bCs w:val="0"/>
          <w:sz w:val="21"/>
          <w:szCs w:val="24"/>
        </w:rPr>
      </w:pPr>
      <w:bookmarkStart w:id="26" w:name="_Toc501099959"/>
      <w:r w:rsidRPr="0008135C">
        <w:rPr>
          <w:rFonts w:asciiTheme="minorEastAsia" w:eastAsiaTheme="minorEastAsia" w:hAnsiTheme="minorEastAsia" w:hint="eastAsia"/>
          <w:sz w:val="28"/>
          <w:szCs w:val="28"/>
        </w:rPr>
        <w:lastRenderedPageBreak/>
        <w:t>7</w:t>
      </w:r>
      <w:r w:rsidR="00DD70DB" w:rsidRPr="0008135C">
        <w:rPr>
          <w:rFonts w:asciiTheme="minorEastAsia" w:eastAsiaTheme="minorEastAsia" w:hAnsiTheme="minorEastAsia" w:hint="eastAsia"/>
          <w:sz w:val="28"/>
          <w:szCs w:val="28"/>
        </w:rPr>
        <w:t>、</w:t>
      </w:r>
      <w:r w:rsidR="00C313BC" w:rsidRPr="0008135C">
        <w:rPr>
          <w:rFonts w:asciiTheme="minorEastAsia" w:eastAsiaTheme="minorEastAsia" w:hAnsiTheme="minorEastAsia"/>
          <w:sz w:val="28"/>
          <w:szCs w:val="28"/>
        </w:rPr>
        <w:t>布线系统施工方案</w:t>
      </w:r>
      <w:bookmarkEnd w:id="26"/>
    </w:p>
    <w:p w:rsidR="00C313BC" w:rsidRPr="0008135C" w:rsidRDefault="00C313BC" w:rsidP="00A536B0">
      <w:pPr>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08135C">
        <w:rPr>
          <w:rFonts w:asciiTheme="minorEastAsia" w:eastAsiaTheme="minorEastAsia" w:hAnsiTheme="minorEastAsia" w:cs="Arial"/>
          <w:b/>
          <w:sz w:val="24"/>
        </w:rPr>
        <w:t>系统施工方案综述</w:t>
      </w:r>
      <w:bookmarkEnd w:id="29"/>
      <w:bookmarkEnd w:id="30"/>
      <w:bookmarkEnd w:id="31"/>
    </w:p>
    <w:p w:rsidR="00C313BC" w:rsidRPr="0008135C" w:rsidRDefault="00C313BC" w:rsidP="00C313BC">
      <w:pPr>
        <w:pStyle w:val="af3"/>
        <w:jc w:val="left"/>
        <w:rPr>
          <w:rFonts w:asciiTheme="minorEastAsia" w:eastAsiaTheme="minorEastAsia" w:hAnsiTheme="minorEastAsia" w:cs="Arial"/>
          <w:sz w:val="24"/>
        </w:rPr>
      </w:pPr>
      <w:r w:rsidRPr="0008135C">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08135C" w:rsidRDefault="00C313BC" w:rsidP="00B44A23">
      <w:pPr>
        <w:pStyle w:val="af3"/>
        <w:widowControl/>
        <w:numPr>
          <w:ilvl w:val="0"/>
          <w:numId w:val="26"/>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08135C" w:rsidRDefault="00C313BC" w:rsidP="00B44A23">
      <w:pPr>
        <w:widowControl/>
        <w:numPr>
          <w:ilvl w:val="0"/>
          <w:numId w:val="27"/>
        </w:numPr>
        <w:tabs>
          <w:tab w:val="left" w:pos="1985"/>
        </w:tabs>
        <w:autoSpaceDE w:val="0"/>
        <w:autoSpaceDN w:val="0"/>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08135C" w:rsidRDefault="00C313BC" w:rsidP="00B44A23">
      <w:pPr>
        <w:widowControl/>
        <w:numPr>
          <w:ilvl w:val="0"/>
          <w:numId w:val="28"/>
        </w:numPr>
        <w:tabs>
          <w:tab w:val="left" w:pos="1985"/>
        </w:tabs>
        <w:autoSpaceDE w:val="0"/>
        <w:autoSpaceDN w:val="0"/>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08135C" w:rsidRDefault="00C313BC" w:rsidP="00B44A23">
      <w:pPr>
        <w:widowControl/>
        <w:numPr>
          <w:ilvl w:val="0"/>
          <w:numId w:val="29"/>
        </w:numPr>
        <w:tabs>
          <w:tab w:val="left" w:pos="1985"/>
        </w:tabs>
        <w:autoSpaceDE w:val="0"/>
        <w:autoSpaceDN w:val="0"/>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08135C" w:rsidRDefault="00C313BC" w:rsidP="00B44A23">
      <w:pPr>
        <w:widowControl/>
        <w:numPr>
          <w:ilvl w:val="0"/>
          <w:numId w:val="30"/>
        </w:numPr>
        <w:tabs>
          <w:tab w:val="left" w:pos="1985"/>
        </w:tabs>
        <w:autoSpaceDE w:val="0"/>
        <w:autoSpaceDN w:val="0"/>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08135C" w:rsidRDefault="00C313BC" w:rsidP="00C313BC">
      <w:pPr>
        <w:tabs>
          <w:tab w:val="num" w:pos="1620"/>
        </w:tabs>
        <w:rPr>
          <w:rFonts w:asciiTheme="minorEastAsia" w:eastAsiaTheme="minorEastAsia" w:hAnsiTheme="minorEastAsia" w:cs="Arial"/>
          <w:b/>
          <w:bCs/>
          <w:sz w:val="24"/>
        </w:rPr>
      </w:pPr>
      <w:r w:rsidRPr="0008135C">
        <w:rPr>
          <w:rFonts w:asciiTheme="minorEastAsia" w:eastAsiaTheme="minorEastAsia" w:hAnsiTheme="minorEastAsia" w:cs="Arial"/>
          <w:b/>
          <w:bCs/>
          <w:sz w:val="24"/>
        </w:rPr>
        <w:t>工程实施方法一个综合性很强的工作，其核心是行之有效的管理</w:t>
      </w:r>
    </w:p>
    <w:p w:rsidR="00C313BC" w:rsidRPr="0008135C"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08135C">
        <w:rPr>
          <w:rFonts w:asciiTheme="minorEastAsia" w:eastAsiaTheme="minorEastAsia" w:hAnsiTheme="minorEastAsia" w:cs="Arial"/>
          <w:sz w:val="24"/>
        </w:rPr>
        <w:t>工程现场管理</w:t>
      </w:r>
      <w:bookmarkEnd w:id="33"/>
      <w:bookmarkEnd w:id="34"/>
      <w:bookmarkEnd w:id="35"/>
    </w:p>
    <w:p w:rsidR="00C313BC" w:rsidRPr="0008135C"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工程的技术管理</w:t>
      </w:r>
    </w:p>
    <w:p w:rsidR="00C313BC" w:rsidRPr="0008135C"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工程质量管理</w:t>
      </w:r>
    </w:p>
    <w:p w:rsidR="00C313BC" w:rsidRPr="0008135C"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安全生产与文明施工</w:t>
      </w:r>
    </w:p>
    <w:p w:rsidR="00C313BC" w:rsidRPr="0008135C"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08135C">
        <w:rPr>
          <w:rFonts w:asciiTheme="minorEastAsia" w:eastAsiaTheme="minorEastAsia" w:hAnsiTheme="minorEastAsia" w:cs="Arial"/>
          <w:sz w:val="24"/>
        </w:rPr>
        <w:t>工程实施步骤、重点及对策</w:t>
      </w:r>
      <w:bookmarkEnd w:id="36"/>
      <w:bookmarkEnd w:id="37"/>
      <w:bookmarkEnd w:id="38"/>
      <w:bookmarkEnd w:id="39"/>
    </w:p>
    <w:p w:rsidR="00C313BC" w:rsidRPr="0008135C" w:rsidRDefault="00C313BC" w:rsidP="00C313BC">
      <w:pPr>
        <w:tabs>
          <w:tab w:val="num" w:pos="1620"/>
        </w:tabs>
        <w:rPr>
          <w:rFonts w:asciiTheme="minorEastAsia" w:eastAsiaTheme="minorEastAsia" w:hAnsiTheme="minorEastAsia" w:cs="Arial"/>
          <w:b/>
          <w:bCs/>
          <w:sz w:val="24"/>
        </w:rPr>
      </w:pPr>
      <w:bookmarkStart w:id="40" w:name="_Toc457662536"/>
      <w:bookmarkStart w:id="41" w:name="_Toc457763234"/>
      <w:r w:rsidRPr="0008135C">
        <w:rPr>
          <w:rFonts w:asciiTheme="minorEastAsia" w:eastAsiaTheme="minorEastAsia" w:hAnsiTheme="minorEastAsia" w:cs="Arial"/>
          <w:b/>
          <w:bCs/>
          <w:sz w:val="24"/>
        </w:rPr>
        <w:t>工程施工图设计</w:t>
      </w:r>
      <w:bookmarkEnd w:id="40"/>
      <w:bookmarkEnd w:id="41"/>
    </w:p>
    <w:p w:rsidR="00C313BC" w:rsidRPr="0008135C" w:rsidRDefault="00C313BC" w:rsidP="00C313BC">
      <w:pPr>
        <w:pStyle w:val="a0"/>
        <w:tabs>
          <w:tab w:val="num" w:pos="1275"/>
        </w:tabs>
        <w:ind w:firstLine="0"/>
        <w:rPr>
          <w:rFonts w:asciiTheme="minorEastAsia" w:eastAsiaTheme="minorEastAsia" w:hAnsiTheme="minorEastAsia" w:cs="Arial"/>
          <w:sz w:val="24"/>
          <w:szCs w:val="24"/>
        </w:rPr>
      </w:pPr>
      <w:r w:rsidRPr="0008135C">
        <w:rPr>
          <w:rFonts w:asciiTheme="minorEastAsia" w:eastAsiaTheme="minorEastAsia" w:hAnsiTheme="minorEastAsia" w:cs="Arial"/>
          <w:sz w:val="24"/>
          <w:szCs w:val="24"/>
        </w:rPr>
        <w:t>在工程实施过程中，在施工之前，首先应做好工程施工图的设计工作。</w:t>
      </w:r>
    </w:p>
    <w:p w:rsidR="00C313BC" w:rsidRPr="0008135C" w:rsidRDefault="00C313BC" w:rsidP="00C313BC">
      <w:pPr>
        <w:tabs>
          <w:tab w:val="num" w:pos="1620"/>
        </w:tabs>
        <w:rPr>
          <w:rFonts w:asciiTheme="minorEastAsia" w:eastAsiaTheme="minorEastAsia" w:hAnsiTheme="minorEastAsia" w:cs="Arial"/>
          <w:b/>
          <w:bCs/>
          <w:sz w:val="24"/>
        </w:rPr>
      </w:pPr>
      <w:r w:rsidRPr="0008135C">
        <w:rPr>
          <w:rFonts w:asciiTheme="minorEastAsia" w:eastAsiaTheme="minorEastAsia" w:hAnsiTheme="minorEastAsia" w:cs="Arial"/>
          <w:b/>
          <w:bCs/>
          <w:sz w:val="24"/>
        </w:rPr>
        <w:t>施工步骤</w:t>
      </w:r>
    </w:p>
    <w:p w:rsidR="00C313BC" w:rsidRPr="0008135C" w:rsidRDefault="00C313BC" w:rsidP="00C313BC">
      <w:pPr>
        <w:pStyle w:val="af3"/>
        <w:jc w:val="left"/>
        <w:rPr>
          <w:rFonts w:asciiTheme="minorEastAsia" w:eastAsiaTheme="minorEastAsia" w:hAnsiTheme="minorEastAsia" w:cs="Arial"/>
          <w:sz w:val="24"/>
        </w:rPr>
      </w:pPr>
      <w:r w:rsidRPr="0008135C">
        <w:rPr>
          <w:rFonts w:asciiTheme="minorEastAsia" w:eastAsiaTheme="minorEastAsia" w:hAnsiTheme="minorEastAsia" w:cs="Arial"/>
          <w:sz w:val="24"/>
        </w:rPr>
        <w:t>本方案介绍工程的施工步骤包含在详细的施工进度计划内，在进入现场后会进一</w:t>
      </w:r>
      <w:r w:rsidRPr="0008135C">
        <w:rPr>
          <w:rFonts w:asciiTheme="minorEastAsia" w:eastAsiaTheme="minorEastAsia" w:hAnsiTheme="minorEastAsia" w:cs="Arial"/>
          <w:sz w:val="24"/>
        </w:rPr>
        <w:lastRenderedPageBreak/>
        <w:t>步细化。</w:t>
      </w:r>
    </w:p>
    <w:p w:rsidR="00C313BC" w:rsidRPr="0008135C" w:rsidRDefault="00C313BC" w:rsidP="00B44A23">
      <w:pPr>
        <w:pStyle w:val="af3"/>
        <w:widowControl/>
        <w:numPr>
          <w:ilvl w:val="0"/>
          <w:numId w:val="32"/>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08135C" w:rsidRDefault="00C313BC" w:rsidP="00B44A23">
      <w:pPr>
        <w:pStyle w:val="af3"/>
        <w:widowControl/>
        <w:numPr>
          <w:ilvl w:val="0"/>
          <w:numId w:val="3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08135C" w:rsidRDefault="00C313BC" w:rsidP="00B44A23">
      <w:pPr>
        <w:pStyle w:val="af3"/>
        <w:widowControl/>
        <w:numPr>
          <w:ilvl w:val="0"/>
          <w:numId w:val="34"/>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08135C" w:rsidRDefault="00C313BC" w:rsidP="00B44A23">
      <w:pPr>
        <w:pStyle w:val="af3"/>
        <w:widowControl/>
        <w:numPr>
          <w:ilvl w:val="0"/>
          <w:numId w:val="35"/>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08135C" w:rsidRDefault="00C313BC" w:rsidP="00B44A23">
      <w:pPr>
        <w:pStyle w:val="af3"/>
        <w:widowControl/>
        <w:numPr>
          <w:ilvl w:val="0"/>
          <w:numId w:val="36"/>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08135C" w:rsidRDefault="00C313BC" w:rsidP="00B44A23">
      <w:pPr>
        <w:pStyle w:val="af3"/>
        <w:widowControl/>
        <w:numPr>
          <w:ilvl w:val="0"/>
          <w:numId w:val="37"/>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机柜定位安装：根据设计图纸，复测其具体位置和尺寸再进行机柜，线架就位安装。</w:t>
      </w:r>
    </w:p>
    <w:p w:rsidR="00C313BC" w:rsidRPr="0008135C" w:rsidRDefault="00C313BC" w:rsidP="00B44A23">
      <w:pPr>
        <w:pStyle w:val="af3"/>
        <w:widowControl/>
        <w:numPr>
          <w:ilvl w:val="0"/>
          <w:numId w:val="38"/>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08135C" w:rsidRDefault="00C313BC" w:rsidP="00B44A23">
      <w:pPr>
        <w:pStyle w:val="af3"/>
        <w:widowControl/>
        <w:numPr>
          <w:ilvl w:val="0"/>
          <w:numId w:val="39"/>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08135C" w:rsidRDefault="00C313BC" w:rsidP="00B44A23">
      <w:pPr>
        <w:pStyle w:val="af3"/>
        <w:widowControl/>
        <w:numPr>
          <w:ilvl w:val="0"/>
          <w:numId w:val="40"/>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rsidR="00C313BC" w:rsidRPr="0008135C" w:rsidRDefault="00C313BC" w:rsidP="00B44A23">
      <w:pPr>
        <w:pStyle w:val="af3"/>
        <w:widowControl/>
        <w:numPr>
          <w:ilvl w:val="0"/>
          <w:numId w:val="41"/>
        </w:numPr>
        <w:tabs>
          <w:tab w:val="left" w:pos="36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系统调试开通：由技术支持组和现场施工组负责，按甲方要求对电话通讯，计算机网络及其他应用进行跳线，调试开通并作好跳线资料移交给甲方，此项工作应在系统验收后进行。</w:t>
      </w:r>
    </w:p>
    <w:p w:rsidR="00C313BC" w:rsidRPr="0008135C" w:rsidRDefault="00C313BC" w:rsidP="00B44A23">
      <w:pPr>
        <w:pStyle w:val="af3"/>
        <w:widowControl/>
        <w:numPr>
          <w:ilvl w:val="0"/>
          <w:numId w:val="42"/>
        </w:numPr>
        <w:tabs>
          <w:tab w:val="left" w:pos="36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lastRenderedPageBreak/>
        <w:t>系统培训：由技术支持组负责向甲方管理人员作系统使用培训，具体安排待双方商定。</w:t>
      </w:r>
    </w:p>
    <w:p w:rsidR="00C313BC" w:rsidRPr="0008135C" w:rsidRDefault="00C313BC" w:rsidP="00C313BC">
      <w:pPr>
        <w:tabs>
          <w:tab w:val="num" w:pos="1620"/>
        </w:tabs>
        <w:rPr>
          <w:rFonts w:asciiTheme="minorEastAsia" w:eastAsiaTheme="minorEastAsia" w:hAnsiTheme="minorEastAsia" w:cs="Arial"/>
          <w:b/>
          <w:bCs/>
          <w:sz w:val="24"/>
        </w:rPr>
      </w:pPr>
      <w:r w:rsidRPr="0008135C">
        <w:rPr>
          <w:rFonts w:asciiTheme="minorEastAsia" w:eastAsiaTheme="minorEastAsia" w:hAnsiTheme="minorEastAsia" w:cs="Arial"/>
          <w:b/>
          <w:bCs/>
          <w:sz w:val="24"/>
        </w:rPr>
        <w:t>注意事项</w:t>
      </w:r>
    </w:p>
    <w:p w:rsidR="00C313BC" w:rsidRPr="0008135C" w:rsidRDefault="00C313BC" w:rsidP="00B44A23">
      <w:pPr>
        <w:pStyle w:val="af3"/>
        <w:widowControl/>
        <w:numPr>
          <w:ilvl w:val="0"/>
          <w:numId w:val="44"/>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08135C"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08135C"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08135C"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08135C"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08135C"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08135C" w:rsidRDefault="00C313BC" w:rsidP="00C313BC">
      <w:pPr>
        <w:tabs>
          <w:tab w:val="num" w:pos="1620"/>
        </w:tabs>
        <w:rPr>
          <w:rFonts w:asciiTheme="minorEastAsia" w:eastAsiaTheme="minorEastAsia" w:hAnsiTheme="minorEastAsia" w:cs="Arial"/>
          <w:b/>
          <w:bCs/>
          <w:sz w:val="24"/>
        </w:rPr>
      </w:pPr>
      <w:r w:rsidRPr="0008135C">
        <w:rPr>
          <w:rFonts w:asciiTheme="minorEastAsia" w:eastAsiaTheme="minorEastAsia" w:hAnsiTheme="minorEastAsia" w:cs="Arial"/>
          <w:b/>
          <w:bCs/>
          <w:sz w:val="24"/>
        </w:rPr>
        <w:t>施工进度计划与实施：</w:t>
      </w:r>
    </w:p>
    <w:p w:rsidR="00C313BC" w:rsidRPr="0008135C" w:rsidRDefault="00C313BC" w:rsidP="00B44A23">
      <w:pPr>
        <w:pStyle w:val="af3"/>
        <w:widowControl/>
        <w:numPr>
          <w:ilvl w:val="0"/>
          <w:numId w:val="45"/>
        </w:numPr>
        <w:tabs>
          <w:tab w:val="left" w:pos="360"/>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08135C" w:rsidRDefault="00C313BC" w:rsidP="00B44A23">
      <w:pPr>
        <w:pStyle w:val="af3"/>
        <w:widowControl/>
        <w:numPr>
          <w:ilvl w:val="0"/>
          <w:numId w:val="45"/>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08135C" w:rsidRDefault="00C313BC" w:rsidP="00B44A23">
      <w:pPr>
        <w:pStyle w:val="af3"/>
        <w:widowControl/>
        <w:numPr>
          <w:ilvl w:val="0"/>
          <w:numId w:val="45"/>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lastRenderedPageBreak/>
        <w:t>项目经理按时参加甲方召开的生产协调会议，及时处理与有关施工单位之间的施工配合问题，及时反映施工中存在的问题，以确保整个工程的顺利及同步进行。</w:t>
      </w:r>
    </w:p>
    <w:p w:rsidR="00C313BC" w:rsidRPr="0008135C" w:rsidRDefault="00C313BC" w:rsidP="00C313BC">
      <w:pPr>
        <w:tabs>
          <w:tab w:val="num" w:pos="1620"/>
        </w:tabs>
        <w:rPr>
          <w:rFonts w:asciiTheme="minorEastAsia" w:eastAsiaTheme="minorEastAsia" w:hAnsiTheme="minorEastAsia" w:cs="Arial"/>
          <w:b/>
          <w:bCs/>
          <w:sz w:val="24"/>
        </w:rPr>
      </w:pPr>
      <w:r w:rsidRPr="0008135C">
        <w:rPr>
          <w:rFonts w:asciiTheme="minorEastAsia" w:eastAsiaTheme="minorEastAsia" w:hAnsiTheme="minorEastAsia" w:cs="Arial"/>
          <w:b/>
          <w:bCs/>
          <w:sz w:val="24"/>
        </w:rPr>
        <w:t>安装工程施工工艺顺序</w:t>
      </w:r>
    </w:p>
    <w:p w:rsidR="00C313BC" w:rsidRPr="0008135C" w:rsidRDefault="00C313BC" w:rsidP="00B44A23">
      <w:pPr>
        <w:widowControl/>
        <w:numPr>
          <w:ilvl w:val="0"/>
          <w:numId w:val="46"/>
        </w:numPr>
        <w:tabs>
          <w:tab w:val="left" w:pos="540"/>
          <w:tab w:val="left" w:pos="1985"/>
        </w:tabs>
        <w:autoSpaceDE w:val="0"/>
        <w:autoSpaceDN w:val="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先水平，后主干，安装工程舆土建施工应密切配合，合理交叉，认真做好各项预埋工作。</w:t>
      </w:r>
    </w:p>
    <w:p w:rsidR="00C313BC" w:rsidRPr="0008135C" w:rsidRDefault="00C313BC" w:rsidP="00B44A23">
      <w:pPr>
        <w:widowControl/>
        <w:numPr>
          <w:ilvl w:val="0"/>
          <w:numId w:val="46"/>
        </w:numPr>
        <w:tabs>
          <w:tab w:val="left" w:pos="540"/>
          <w:tab w:val="left" w:pos="1985"/>
        </w:tabs>
        <w:autoSpaceDE w:val="0"/>
        <w:autoSpaceDN w:val="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先水电，后布线，凡有条件的均应提前安装，这是缩短工程工期、保证质量的关键。</w:t>
      </w:r>
    </w:p>
    <w:p w:rsidR="00C313BC" w:rsidRPr="0008135C" w:rsidRDefault="00C313BC" w:rsidP="00B44A23">
      <w:pPr>
        <w:widowControl/>
        <w:numPr>
          <w:ilvl w:val="0"/>
          <w:numId w:val="46"/>
        </w:numPr>
        <w:tabs>
          <w:tab w:val="left" w:pos="540"/>
          <w:tab w:val="left" w:pos="1985"/>
        </w:tabs>
        <w:autoSpaceDE w:val="0"/>
        <w:autoSpaceDN w:val="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08135C" w:rsidRDefault="00C313BC" w:rsidP="00B44A23">
      <w:pPr>
        <w:widowControl/>
        <w:numPr>
          <w:ilvl w:val="0"/>
          <w:numId w:val="46"/>
        </w:numPr>
        <w:tabs>
          <w:tab w:val="left" w:pos="540"/>
          <w:tab w:val="left" w:pos="1985"/>
        </w:tabs>
        <w:autoSpaceDE w:val="0"/>
        <w:autoSpaceDN w:val="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08135C" w:rsidRDefault="00C313BC" w:rsidP="00B44A23">
      <w:pPr>
        <w:widowControl/>
        <w:numPr>
          <w:ilvl w:val="0"/>
          <w:numId w:val="46"/>
        </w:numPr>
        <w:tabs>
          <w:tab w:val="left" w:pos="360"/>
          <w:tab w:val="left" w:pos="540"/>
          <w:tab w:val="left" w:pos="1985"/>
        </w:tabs>
        <w:autoSpaceDE w:val="0"/>
        <w:autoSpaceDN w:val="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综合布线设备安装按通用施工工艺和施工及验收规范进行安装调试。</w:t>
      </w:r>
    </w:p>
    <w:p w:rsidR="00C313BC" w:rsidRPr="0008135C" w:rsidRDefault="00C313BC" w:rsidP="00C313BC">
      <w:pPr>
        <w:tabs>
          <w:tab w:val="num" w:pos="1620"/>
        </w:tabs>
        <w:rPr>
          <w:rFonts w:asciiTheme="minorEastAsia" w:eastAsiaTheme="minorEastAsia" w:hAnsiTheme="minorEastAsia" w:cs="Arial"/>
          <w:b/>
          <w:bCs/>
          <w:sz w:val="24"/>
        </w:rPr>
      </w:pPr>
      <w:r w:rsidRPr="0008135C">
        <w:rPr>
          <w:rFonts w:asciiTheme="minorEastAsia" w:eastAsiaTheme="minorEastAsia" w:hAnsiTheme="minorEastAsia" w:cs="Arial"/>
          <w:b/>
          <w:bCs/>
          <w:sz w:val="24"/>
        </w:rPr>
        <w:t>施工方法</w:t>
      </w:r>
    </w:p>
    <w:p w:rsidR="00C313BC" w:rsidRPr="0008135C" w:rsidRDefault="00C313BC" w:rsidP="00C313BC">
      <w:pPr>
        <w:jc w:val="left"/>
        <w:rPr>
          <w:rFonts w:asciiTheme="minorEastAsia" w:eastAsiaTheme="minorEastAsia" w:hAnsiTheme="minorEastAsia" w:cs="Arial"/>
          <w:b/>
          <w:sz w:val="24"/>
        </w:rPr>
      </w:pPr>
      <w:r w:rsidRPr="0008135C">
        <w:rPr>
          <w:rFonts w:asciiTheme="minorEastAsia" w:eastAsiaTheme="minorEastAsia" w:hAnsiTheme="minorEastAsia" w:cs="Arial"/>
          <w:b/>
          <w:sz w:val="24"/>
        </w:rPr>
        <w:t>光纤施工原则</w:t>
      </w:r>
    </w:p>
    <w:p w:rsidR="00C313BC" w:rsidRPr="0008135C" w:rsidRDefault="00C313BC" w:rsidP="00263584">
      <w:pPr>
        <w:ind w:firstLineChars="200" w:firstLine="480"/>
        <w:rPr>
          <w:rFonts w:asciiTheme="minorEastAsia" w:eastAsiaTheme="minorEastAsia" w:hAnsiTheme="minorEastAsia" w:cs="Arial"/>
          <w:sz w:val="24"/>
        </w:rPr>
      </w:pPr>
      <w:r w:rsidRPr="0008135C">
        <w:rPr>
          <w:rFonts w:asciiTheme="minorEastAsia" w:eastAsiaTheme="minorEastAsia" w:hAnsiTheme="minorEastAsia" w:cs="Arial"/>
          <w:sz w:val="24"/>
        </w:rPr>
        <w:t>由于光纤的纤芯材料是石英玻璃，容易破碎，因此，在施工时要特别谨慎。施工时应遵循以下原则：</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在进行光纤连接器制作时，施工人员必须戴上眼镜和手套，环境应保持洁净。</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绝对不允许用肉眼去看已通电的光纤及其连接器，更不允许用光学一起去观察。</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维护光纤系统，只有在断开所有光远的情况下，才能进行操作。</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TCSC" w:val="0"/>
          <w:attr w:name="NumberType" w:val="1"/>
          <w:attr w:name="Negative" w:val="True"/>
          <w:attr w:name="HasSpace" w:val="False"/>
          <w:attr w:name="SourceValue" w:val="10"/>
          <w:attr w:name="UnitName" w:val="米"/>
        </w:smartTagPr>
        <w:r w:rsidRPr="0008135C">
          <w:rPr>
            <w:rFonts w:asciiTheme="minorEastAsia" w:eastAsiaTheme="minorEastAsia" w:hAnsiTheme="minorEastAsia" w:cs="Arial"/>
            <w:sz w:val="24"/>
          </w:rPr>
          <w:t>-10米</w:t>
        </w:r>
      </w:smartTag>
      <w:r w:rsidRPr="0008135C">
        <w:rPr>
          <w:rFonts w:asciiTheme="minorEastAsia" w:eastAsiaTheme="minorEastAsia" w:hAnsiTheme="minorEastAsia" w:cs="Arial"/>
          <w:sz w:val="24"/>
        </w:rPr>
        <w:t>。</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光缆的弯曲半径在静态时应至少为光缆外径的10倍，在施工过程中应至少为20倍。</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光缆的牵引速度一般为</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08135C">
          <w:rPr>
            <w:rFonts w:asciiTheme="minorEastAsia" w:eastAsiaTheme="minorEastAsia" w:hAnsiTheme="minorEastAsia" w:cs="Arial"/>
            <w:sz w:val="24"/>
          </w:rPr>
          <w:t>15米</w:t>
        </w:r>
      </w:smartTag>
      <w:r w:rsidRPr="0008135C">
        <w:rPr>
          <w:rFonts w:asciiTheme="minorEastAsia" w:eastAsiaTheme="minorEastAsia" w:hAnsiTheme="minorEastAsia" w:cs="Arial"/>
          <w:sz w:val="24"/>
        </w:rPr>
        <w:t>/分。</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管道(或桥架)内穿放电缆时，直线管路的管径利用率一般为50%－60%；弯管路的管径利用率一般为40%－50%。</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lastRenderedPageBreak/>
        <w:t>金属电线管、金属软管、金属桥架及配线架均需整体连接后接地。</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光缆安装张力及弯曲半径表</w:t>
      </w:r>
    </w:p>
    <w:p w:rsidR="00C313BC" w:rsidRPr="0008135C" w:rsidRDefault="00C313BC" w:rsidP="00C313BC">
      <w:pPr>
        <w:ind w:firstLine="540"/>
        <w:rPr>
          <w:rFonts w:asciiTheme="minorEastAsia" w:eastAsiaTheme="minorEastAsia" w:hAnsiTheme="minorEastAsia" w:cs="Arial"/>
          <w:sz w:val="24"/>
        </w:rPr>
      </w:pPr>
      <w:r w:rsidRPr="0008135C">
        <w:rPr>
          <w:rFonts w:asciiTheme="minorEastAsia" w:eastAsiaTheme="minorEastAsia" w:hAnsiTheme="minorEastAsia" w:cs="Arial"/>
          <w:sz w:val="24"/>
        </w:rPr>
        <w:t xml:space="preserve">   </w:t>
      </w:r>
      <w:r w:rsidRPr="0008135C">
        <w:rPr>
          <w:rFonts w:asciiTheme="minorEastAsia" w:eastAsiaTheme="minorEastAsia" w:hAnsiTheme="minorEastAsia" w:cs="Arial"/>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5pt;height:64.3pt" o:ole="">
            <v:imagedata r:id="rId56" o:title=""/>
          </v:shape>
          <o:OLEObject Type="Embed" ProgID="Excel.Sheet.8" ShapeID="_x0000_i1025" DrawAspect="Content" ObjectID="_1632034538" r:id="rId57"/>
        </w:object>
      </w:r>
      <w:r w:rsidRPr="0008135C">
        <w:rPr>
          <w:rFonts w:asciiTheme="minorEastAsia" w:eastAsiaTheme="minorEastAsia" w:hAnsiTheme="minorEastAsia" w:cs="Arial"/>
          <w:sz w:val="24"/>
        </w:rPr>
        <w:t xml:space="preserve"> </w:t>
      </w:r>
    </w:p>
    <w:p w:rsidR="00C313BC" w:rsidRPr="0008135C" w:rsidRDefault="00C313BC" w:rsidP="00C313BC">
      <w:pPr>
        <w:ind w:firstLine="540"/>
        <w:rPr>
          <w:rFonts w:asciiTheme="minorEastAsia" w:eastAsiaTheme="minorEastAsia" w:hAnsiTheme="minorEastAsia" w:cs="Arial"/>
          <w:sz w:val="24"/>
        </w:rPr>
      </w:pPr>
      <w:r w:rsidRPr="0008135C">
        <w:rPr>
          <w:rFonts w:asciiTheme="minorEastAsia" w:eastAsiaTheme="minorEastAsia" w:hAnsiTheme="minorEastAsia" w:cs="Arial"/>
          <w:sz w:val="24"/>
        </w:rPr>
        <w:t>施工操作人员，应严格按照工艺要求，严守纪录，严格贯彻工艺规范，搞好文明施工。</w:t>
      </w:r>
    </w:p>
    <w:p w:rsidR="00C313BC" w:rsidRPr="0008135C" w:rsidRDefault="00C313BC" w:rsidP="00C313BC">
      <w:pPr>
        <w:ind w:firstLine="540"/>
        <w:rPr>
          <w:rFonts w:asciiTheme="minorEastAsia" w:eastAsiaTheme="minorEastAsia" w:hAnsiTheme="minorEastAsia" w:cs="Arial"/>
          <w:b/>
          <w:sz w:val="24"/>
        </w:rPr>
      </w:pPr>
      <w:r w:rsidRPr="0008135C">
        <w:rPr>
          <w:rFonts w:asciiTheme="minorEastAsia" w:eastAsiaTheme="minorEastAsia" w:hAnsiTheme="minorEastAsia" w:cs="Arial"/>
          <w:b/>
          <w:sz w:val="24"/>
        </w:rPr>
        <w:t>双绞线施工原则</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安装时尽量保持线对的纽绞, 尽量减少电缆套剥开的长度</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避免电缆线对的散开和隔离。在端接点维护线对的缠绕，避免线对互相缠。</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最小弯曲半径应为电缆直径4倍</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电缆在捆扎时应松紧适度，捆扎环应可在固定物上自由滑动。、</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尽量避免电缆之间的缠绕。</w:t>
      </w:r>
    </w:p>
    <w:p w:rsidR="00C313BC" w:rsidRPr="0008135C" w:rsidRDefault="00C313BC" w:rsidP="00EA5B3A">
      <w:pPr>
        <w:numPr>
          <w:ilvl w:val="0"/>
          <w:numId w:val="3"/>
        </w:numPr>
        <w:rPr>
          <w:rFonts w:asciiTheme="minorEastAsia" w:eastAsiaTheme="minorEastAsia" w:hAnsiTheme="minorEastAsia" w:cs="Arial"/>
          <w:sz w:val="24"/>
        </w:rPr>
      </w:pPr>
      <w:r w:rsidRPr="0008135C">
        <w:rPr>
          <w:rFonts w:asciiTheme="minorEastAsia" w:eastAsiaTheme="minorEastAsia" w:hAnsiTheme="minorEastAsia" w:cs="Arial"/>
          <w:sz w:val="24"/>
        </w:rPr>
        <w:t>4对电缆的最大牵引张力为110N</w:t>
      </w:r>
    </w:p>
    <w:p w:rsidR="00C313BC" w:rsidRPr="0008135C" w:rsidRDefault="00C313BC" w:rsidP="00C313BC">
      <w:pPr>
        <w:pStyle w:val="a0"/>
        <w:ind w:firstLine="400"/>
        <w:rPr>
          <w:rFonts w:asciiTheme="minorEastAsia" w:eastAsiaTheme="minorEastAsia" w:hAnsiTheme="minorEastAsia" w:cs="Arial"/>
          <w:sz w:val="24"/>
          <w:szCs w:val="24"/>
        </w:rPr>
      </w:pPr>
      <w:r w:rsidRPr="0008135C">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TCSC" w:val="0"/>
          <w:attr w:name="NumberType" w:val="1"/>
          <w:attr w:name="Negative" w:val="False"/>
          <w:attr w:name="HasSpace" w:val="False"/>
          <w:attr w:name="SourceValue" w:val="6"/>
          <w:attr w:name="UnitName" w:val="mm"/>
        </w:smartTagPr>
        <w:r w:rsidRPr="0008135C">
          <w:rPr>
            <w:rFonts w:asciiTheme="minorEastAsia" w:eastAsiaTheme="minorEastAsia" w:hAnsiTheme="minorEastAsia" w:cs="Arial"/>
            <w:sz w:val="24"/>
            <w:szCs w:val="24"/>
          </w:rPr>
          <w:t>6mm</w:t>
        </w:r>
      </w:smartTag>
      <w:r w:rsidRPr="0008135C">
        <w:rPr>
          <w:rFonts w:asciiTheme="minorEastAsia" w:eastAsiaTheme="minorEastAsia" w:hAnsiTheme="minorEastAsia" w:cs="Arial"/>
          <w:sz w:val="24"/>
          <w:szCs w:val="24"/>
        </w:rPr>
        <w:t>左右的最小空间。</w:t>
      </w:r>
    </w:p>
    <w:p w:rsidR="00C313BC" w:rsidRPr="0008135C" w:rsidRDefault="00C313BC" w:rsidP="00C313BC">
      <w:pPr>
        <w:pStyle w:val="a0"/>
        <w:ind w:firstLine="402"/>
        <w:rPr>
          <w:rFonts w:asciiTheme="minorEastAsia" w:eastAsiaTheme="minorEastAsia" w:hAnsiTheme="minorEastAsia" w:cs="Arial"/>
          <w:b/>
          <w:sz w:val="24"/>
          <w:szCs w:val="24"/>
        </w:rPr>
      </w:pPr>
      <w:r w:rsidRPr="0008135C">
        <w:rPr>
          <w:rFonts w:asciiTheme="minorEastAsia" w:eastAsiaTheme="minorEastAsia" w:hAnsiTheme="minorEastAsia" w:cs="Arial"/>
          <w:b/>
          <w:sz w:val="24"/>
          <w:szCs w:val="24"/>
        </w:rPr>
        <w:t>光纤敷设</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牵引光缆之前，检查管道是否堵塞。</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当张力超过</w:t>
      </w:r>
      <w:smartTag w:uri="urn:schemas-microsoft-com:office:smarttags" w:element="chmetcnv">
        <w:smartTagPr>
          <w:attr w:name="TCSC" w:val="0"/>
          <w:attr w:name="NumberType" w:val="1"/>
          <w:attr w:name="Negative" w:val="False"/>
          <w:attr w:name="HasSpace" w:val="False"/>
          <w:attr w:name="SourceValue" w:val="45"/>
          <w:attr w:name="UnitName" w:val="kg"/>
        </w:smartTagPr>
        <w:r w:rsidRPr="0008135C">
          <w:rPr>
            <w:rFonts w:asciiTheme="minorEastAsia" w:eastAsiaTheme="minorEastAsia" w:hAnsiTheme="minorEastAsia" w:cs="Arial"/>
            <w:sz w:val="24"/>
          </w:rPr>
          <w:t>45kg</w:t>
        </w:r>
      </w:smartTag>
      <w:r w:rsidRPr="0008135C">
        <w:rPr>
          <w:rFonts w:asciiTheme="minorEastAsia" w:eastAsiaTheme="minorEastAsia" w:hAnsiTheme="minorEastAsia" w:cs="Arial"/>
          <w:sz w:val="24"/>
        </w:rPr>
        <w:t>时，要用一个拉力计来监视拉线。</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通过对管道加润滑剂来减少磨擦力。</w:t>
      </w:r>
    </w:p>
    <w:p w:rsidR="00C313BC" w:rsidRPr="0008135C" w:rsidRDefault="00C313BC" w:rsidP="00C313BC">
      <w:pPr>
        <w:rPr>
          <w:rFonts w:asciiTheme="minorEastAsia" w:eastAsiaTheme="minorEastAsia" w:hAnsiTheme="minorEastAsia" w:cs="Arial"/>
          <w:sz w:val="24"/>
        </w:rPr>
      </w:pPr>
      <w:r w:rsidRPr="0008135C">
        <w:rPr>
          <w:rFonts w:asciiTheme="minorEastAsia" w:eastAsiaTheme="minorEastAsia" w:hAnsiTheme="minorEastAsia" w:cs="Arial"/>
          <w:b/>
          <w:sz w:val="24"/>
        </w:rPr>
        <w:t>双绞线敷设</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施工人员穿线时每根电缆都必须在两头做出相同的标记，并与施工图吻合。</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w:t>
      </w:r>
      <w:r w:rsidRPr="0008135C">
        <w:rPr>
          <w:rFonts w:asciiTheme="minorEastAsia" w:eastAsiaTheme="minorEastAsia" w:hAnsiTheme="minorEastAsia" w:cs="Arial"/>
          <w:sz w:val="24"/>
        </w:rPr>
        <w:lastRenderedPageBreak/>
        <w:t>力损伤。根据布线标准，要求每隔</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08135C">
          <w:rPr>
            <w:rFonts w:asciiTheme="minorEastAsia" w:eastAsiaTheme="minorEastAsia" w:hAnsiTheme="minorEastAsia" w:cs="Arial"/>
            <w:sz w:val="24"/>
          </w:rPr>
          <w:t>600mm</w:t>
        </w:r>
      </w:smartTag>
      <w:r w:rsidRPr="0008135C">
        <w:rPr>
          <w:rFonts w:asciiTheme="minorEastAsia" w:eastAsiaTheme="minorEastAsia" w:hAnsiTheme="minorEastAsia" w:cs="Arial"/>
          <w:sz w:val="24"/>
        </w:rPr>
        <w:t>高度冲一排（每排均布4个穿线环）。要求没有毛刺。</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垂直线槽要与各层的水平桥架连接，并且要与各楼层配线间机柜上端的线槽连接；线槽转弯处应采用弧线形弯头或折线型弯头，以免发生线缆的弯度太小，引起的损伤。</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为了确保穿线顺利，在电线管排放中，要求根据建筑规范在管线分支、连接、转弯处设过线盒。</w:t>
      </w:r>
    </w:p>
    <w:p w:rsidR="00C313BC" w:rsidRPr="0008135C" w:rsidRDefault="00C313BC" w:rsidP="00EA5B3A">
      <w:pPr>
        <w:numPr>
          <w:ilvl w:val="0"/>
          <w:numId w:val="4"/>
        </w:numPr>
        <w:rPr>
          <w:rFonts w:asciiTheme="minorEastAsia" w:eastAsiaTheme="minorEastAsia" w:hAnsiTheme="minorEastAsia" w:cs="Arial"/>
          <w:sz w:val="24"/>
        </w:rPr>
      </w:pPr>
      <w:r w:rsidRPr="0008135C">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08135C" w:rsidRDefault="00C313BC" w:rsidP="00263584">
      <w:pPr>
        <w:ind w:firstLineChars="200" w:firstLine="480"/>
        <w:jc w:val="left"/>
        <w:rPr>
          <w:rFonts w:asciiTheme="minorEastAsia" w:eastAsiaTheme="minorEastAsia" w:hAnsiTheme="minorEastAsia" w:cs="Arial"/>
          <w:sz w:val="24"/>
        </w:rPr>
      </w:pPr>
      <w:r w:rsidRPr="0008135C">
        <w:rPr>
          <w:rFonts w:asciiTheme="minorEastAsia" w:eastAsiaTheme="minorEastAsia" w:hAnsiTheme="minorEastAsia" w:cs="Arial"/>
          <w:sz w:val="24"/>
        </w:rPr>
        <w:t>所有线槽在线缆安装完毕后，全部要求使用锁扣封闭，以防鼠害；金属线槽必须通过接地线互联。</w:t>
      </w:r>
    </w:p>
    <w:p w:rsidR="00C313BC" w:rsidRPr="0008135C" w:rsidRDefault="00C313BC" w:rsidP="00C313BC">
      <w:pPr>
        <w:jc w:val="left"/>
        <w:rPr>
          <w:rFonts w:asciiTheme="minorEastAsia" w:eastAsiaTheme="minorEastAsia" w:hAnsiTheme="minorEastAsia" w:cs="Arial"/>
          <w:b/>
          <w:sz w:val="24"/>
        </w:rPr>
      </w:pPr>
      <w:r w:rsidRPr="0008135C">
        <w:rPr>
          <w:rFonts w:asciiTheme="minorEastAsia" w:eastAsiaTheme="minorEastAsia" w:hAnsiTheme="minorEastAsia" w:cs="Arial"/>
          <w:b/>
          <w:sz w:val="24"/>
        </w:rPr>
        <w:t>管线工程施工</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b/>
          <w:sz w:val="24"/>
        </w:rPr>
      </w:pPr>
      <w:r w:rsidRPr="0008135C">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机电分包负责的管槽安装应严格按照国家规范施工，改动施工图纸应经综合布线组同意。</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从地下层引到高层等长距离的穿管塑铜线，在中间增设装有电线绝缘夹板的分线箱。</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lastRenderedPageBreak/>
        <w:t>施工中，检测手段要完善，隐蔽工程要由甲方签字后才能回填，打灰、封顶，并有详细记载，电缆电线在安装前进行检测工作，并建立详细记录资料，不合格的设备、材料禁止在施工中使用。</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08135C"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08135C" w:rsidRDefault="008F75C9" w:rsidP="00C313BC">
      <w:pPr>
        <w:tabs>
          <w:tab w:val="num" w:pos="1620"/>
        </w:tabs>
        <w:rPr>
          <w:rFonts w:asciiTheme="minorEastAsia" w:eastAsiaTheme="minorEastAsia" w:hAnsiTheme="minorEastAsia" w:cs="Arial"/>
          <w:b/>
          <w:bCs/>
          <w:sz w:val="24"/>
        </w:rPr>
      </w:pPr>
      <w:bookmarkStart w:id="42" w:name="_Toc457662538"/>
      <w:bookmarkStart w:id="43" w:name="_Toc457763236"/>
      <w:r w:rsidRPr="0008135C">
        <w:rPr>
          <w:rFonts w:asciiTheme="minorEastAsia" w:eastAsiaTheme="minorEastAsia" w:hAnsiTheme="minorEastAsia" w:cs="Arial"/>
          <w:b/>
          <w:bCs/>
          <w:sz w:val="24"/>
        </w:rPr>
        <w:br w:type="page"/>
      </w:r>
      <w:r w:rsidR="00C313BC" w:rsidRPr="0008135C">
        <w:rPr>
          <w:rFonts w:asciiTheme="minorEastAsia" w:eastAsiaTheme="minorEastAsia" w:hAnsiTheme="minorEastAsia" w:cs="Arial"/>
          <w:b/>
          <w:bCs/>
          <w:sz w:val="24"/>
        </w:rPr>
        <w:lastRenderedPageBreak/>
        <w:t>工程实施中几个重点及对策</w:t>
      </w:r>
      <w:bookmarkEnd w:id="42"/>
      <w:bookmarkEnd w:id="43"/>
    </w:p>
    <w:p w:rsidR="00C313BC" w:rsidRPr="0008135C" w:rsidRDefault="00C313BC" w:rsidP="00C313BC">
      <w:pPr>
        <w:jc w:val="left"/>
        <w:rPr>
          <w:rFonts w:asciiTheme="minorEastAsia" w:eastAsiaTheme="minorEastAsia" w:hAnsiTheme="minorEastAsia" w:cs="Arial"/>
          <w:b/>
          <w:sz w:val="24"/>
        </w:rPr>
      </w:pPr>
      <w:r w:rsidRPr="0008135C">
        <w:rPr>
          <w:rFonts w:asciiTheme="minorEastAsia" w:eastAsiaTheme="minorEastAsia" w:hAnsiTheme="minorEastAsia" w:cs="Arial"/>
          <w:b/>
          <w:sz w:val="24"/>
        </w:rPr>
        <w:t>工程实施与土建工程在时间进度上的配合</w:t>
      </w:r>
    </w:p>
    <w:p w:rsidR="00C313BC" w:rsidRPr="0008135C" w:rsidRDefault="00C313BC" w:rsidP="00263584">
      <w:pPr>
        <w:pStyle w:val="af3"/>
        <w:ind w:leftChars="67" w:left="141"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08135C" w:rsidRDefault="00C313BC" w:rsidP="00C313BC">
      <w:pPr>
        <w:tabs>
          <w:tab w:val="left" w:pos="0"/>
        </w:tabs>
        <w:jc w:val="left"/>
        <w:rPr>
          <w:rFonts w:asciiTheme="minorEastAsia" w:eastAsiaTheme="minorEastAsia" w:hAnsiTheme="minorEastAsia" w:cs="Arial"/>
          <w:sz w:val="24"/>
        </w:rPr>
      </w:pPr>
      <w:r w:rsidRPr="0008135C">
        <w:rPr>
          <w:rFonts w:asciiTheme="minorEastAsia" w:eastAsiaTheme="minorEastAsia" w:hAnsiTheme="minorEastAsia" w:cs="Arial"/>
          <w:b/>
          <w:sz w:val="24"/>
        </w:rPr>
        <w:t>三个环节是</w:t>
      </w:r>
    </w:p>
    <w:p w:rsidR="00C313BC" w:rsidRPr="0008135C" w:rsidRDefault="00C313BC" w:rsidP="00C313BC">
      <w:pPr>
        <w:tabs>
          <w:tab w:val="left" w:pos="905"/>
        </w:tabs>
        <w:jc w:val="left"/>
        <w:rPr>
          <w:rFonts w:asciiTheme="minorEastAsia" w:eastAsiaTheme="minorEastAsia" w:hAnsiTheme="minorEastAsia" w:cs="Arial"/>
          <w:b/>
          <w:sz w:val="24"/>
        </w:rPr>
      </w:pPr>
      <w:r w:rsidRPr="0008135C">
        <w:rPr>
          <w:rFonts w:asciiTheme="minorEastAsia" w:eastAsiaTheme="minorEastAsia" w:hAnsiTheme="minorEastAsia" w:cs="Arial"/>
          <w:b/>
          <w:sz w:val="24"/>
        </w:rPr>
        <w:t>系统施工图的会审</w:t>
      </w:r>
    </w:p>
    <w:p w:rsidR="00C313BC" w:rsidRPr="0008135C" w:rsidRDefault="00C313BC" w:rsidP="00B44A23">
      <w:pPr>
        <w:pStyle w:val="af3"/>
        <w:widowControl/>
        <w:numPr>
          <w:ilvl w:val="0"/>
          <w:numId w:val="47"/>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08135C" w:rsidRDefault="00C313BC" w:rsidP="00B44A23">
      <w:pPr>
        <w:pStyle w:val="af3"/>
        <w:widowControl/>
        <w:numPr>
          <w:ilvl w:val="0"/>
          <w:numId w:val="48"/>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08135C" w:rsidRDefault="00C313BC" w:rsidP="00C313BC">
      <w:pPr>
        <w:tabs>
          <w:tab w:val="left" w:pos="540"/>
        </w:tabs>
        <w:ind w:left="540"/>
        <w:jc w:val="left"/>
        <w:rPr>
          <w:rFonts w:asciiTheme="minorEastAsia" w:eastAsiaTheme="minorEastAsia" w:hAnsiTheme="minorEastAsia" w:cs="Arial"/>
          <w:sz w:val="24"/>
        </w:rPr>
      </w:pPr>
    </w:p>
    <w:p w:rsidR="00C313BC" w:rsidRPr="0008135C" w:rsidRDefault="00C313BC" w:rsidP="00C313BC">
      <w:pPr>
        <w:tabs>
          <w:tab w:val="left" w:pos="905"/>
        </w:tabs>
        <w:jc w:val="left"/>
        <w:rPr>
          <w:rFonts w:asciiTheme="minorEastAsia" w:eastAsiaTheme="minorEastAsia" w:hAnsiTheme="minorEastAsia" w:cs="Arial"/>
          <w:b/>
          <w:sz w:val="24"/>
        </w:rPr>
      </w:pPr>
      <w:r w:rsidRPr="0008135C">
        <w:rPr>
          <w:rFonts w:asciiTheme="minorEastAsia" w:eastAsiaTheme="minorEastAsia" w:hAnsiTheme="minorEastAsia" w:cs="Arial"/>
          <w:b/>
          <w:sz w:val="24"/>
        </w:rPr>
        <w:t>系统施工工期的时间表</w:t>
      </w:r>
    </w:p>
    <w:p w:rsidR="00C313BC" w:rsidRPr="0008135C" w:rsidRDefault="00C313BC" w:rsidP="00C313BC">
      <w:pPr>
        <w:pStyle w:val="af3"/>
        <w:jc w:val="left"/>
        <w:rPr>
          <w:rFonts w:asciiTheme="minorEastAsia" w:eastAsiaTheme="minorEastAsia" w:hAnsiTheme="minorEastAsia" w:cs="Arial"/>
          <w:sz w:val="24"/>
        </w:rPr>
      </w:pPr>
      <w:r w:rsidRPr="0008135C">
        <w:rPr>
          <w:rFonts w:asciiTheme="minorEastAsia" w:eastAsiaTheme="minorEastAsia" w:hAnsiTheme="minorEastAsia" w:cs="Arial"/>
          <w:sz w:val="24"/>
        </w:rPr>
        <w:t>该时间表的主要时间段内容包括：</w:t>
      </w:r>
    </w:p>
    <w:p w:rsidR="00C313BC" w:rsidRPr="0008135C" w:rsidRDefault="00C313BC" w:rsidP="00C313BC">
      <w:pPr>
        <w:pStyle w:val="af3"/>
        <w:jc w:val="left"/>
        <w:rPr>
          <w:rFonts w:asciiTheme="minorEastAsia" w:eastAsiaTheme="minorEastAsia" w:hAnsiTheme="minorEastAsia" w:cs="Arial"/>
          <w:sz w:val="24"/>
        </w:rPr>
      </w:pPr>
      <w:r w:rsidRPr="0008135C">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08135C" w:rsidRDefault="00C313BC" w:rsidP="00C313BC">
      <w:pPr>
        <w:tabs>
          <w:tab w:val="left" w:pos="905"/>
        </w:tabs>
        <w:jc w:val="left"/>
        <w:rPr>
          <w:rFonts w:asciiTheme="minorEastAsia" w:eastAsiaTheme="minorEastAsia" w:hAnsiTheme="minorEastAsia" w:cs="Arial"/>
          <w:b/>
          <w:sz w:val="24"/>
        </w:rPr>
      </w:pPr>
      <w:r w:rsidRPr="0008135C">
        <w:rPr>
          <w:rFonts w:asciiTheme="minorEastAsia" w:eastAsiaTheme="minorEastAsia" w:hAnsiTheme="minorEastAsia" w:cs="Arial"/>
          <w:b/>
          <w:sz w:val="24"/>
        </w:rPr>
        <w:t>系统工程施工技术交底</w:t>
      </w:r>
    </w:p>
    <w:p w:rsidR="00C313BC" w:rsidRPr="0008135C" w:rsidRDefault="00C313BC" w:rsidP="00E9477D">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08135C" w:rsidRDefault="00C313BC" w:rsidP="00E9477D">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在这里着重提出的是我方综合布线项目组内部的技术交底工作，目的有两方面：一是为了明确所承担施工任务的特点、技术质量要求、系统的划分、施工工艺、施工</w:t>
      </w:r>
      <w:r w:rsidRPr="0008135C">
        <w:rPr>
          <w:rFonts w:asciiTheme="minorEastAsia" w:eastAsiaTheme="minorEastAsia" w:hAnsiTheme="minorEastAsia" w:cs="Arial"/>
          <w:sz w:val="24"/>
        </w:rPr>
        <w:lastRenderedPageBreak/>
        <w:t>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08135C" w:rsidRDefault="00C313BC" w:rsidP="00E9477D">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08135C" w:rsidRDefault="00C313BC" w:rsidP="00C313BC">
      <w:pPr>
        <w:jc w:val="left"/>
        <w:rPr>
          <w:rFonts w:asciiTheme="minorEastAsia" w:eastAsiaTheme="minorEastAsia" w:hAnsiTheme="minorEastAsia" w:cs="Arial"/>
          <w:b/>
          <w:sz w:val="24"/>
        </w:rPr>
      </w:pPr>
      <w:r w:rsidRPr="0008135C">
        <w:rPr>
          <w:rFonts w:asciiTheme="minorEastAsia" w:eastAsiaTheme="minorEastAsia" w:hAnsiTheme="minorEastAsia" w:cs="Arial"/>
          <w:b/>
          <w:sz w:val="24"/>
        </w:rPr>
        <w:t>六个阶段是：</w:t>
      </w:r>
    </w:p>
    <w:p w:rsidR="00C313BC" w:rsidRPr="0008135C" w:rsidRDefault="00C313BC" w:rsidP="00C313BC">
      <w:pPr>
        <w:tabs>
          <w:tab w:val="left" w:pos="0"/>
        </w:tabs>
        <w:jc w:val="left"/>
        <w:rPr>
          <w:rFonts w:asciiTheme="minorEastAsia" w:eastAsiaTheme="minorEastAsia" w:hAnsiTheme="minorEastAsia" w:cs="Arial"/>
          <w:sz w:val="24"/>
        </w:rPr>
      </w:pPr>
      <w:r w:rsidRPr="0008135C">
        <w:rPr>
          <w:rFonts w:asciiTheme="minorEastAsia" w:eastAsiaTheme="minorEastAsia" w:hAnsiTheme="minorEastAsia" w:cs="Arial"/>
          <w:sz w:val="24"/>
        </w:rPr>
        <w:t>（1）系统预留孔洞和预埋线管与土建工程配合</w:t>
      </w:r>
    </w:p>
    <w:p w:rsidR="00C313BC" w:rsidRPr="0008135C" w:rsidRDefault="00C313BC" w:rsidP="00C313BC">
      <w:pPr>
        <w:pStyle w:val="af3"/>
        <w:ind w:leftChars="257" w:left="540"/>
        <w:jc w:val="left"/>
        <w:rPr>
          <w:rFonts w:asciiTheme="minorEastAsia" w:eastAsiaTheme="minorEastAsia" w:hAnsiTheme="minorEastAsia" w:cs="Arial"/>
          <w:sz w:val="24"/>
        </w:rPr>
      </w:pPr>
      <w:r w:rsidRPr="0008135C">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08135C" w:rsidRDefault="00C313BC" w:rsidP="00A536B0">
      <w:pPr>
        <w:rPr>
          <w:rFonts w:asciiTheme="minorEastAsia" w:eastAsiaTheme="minorEastAsia" w:hAnsiTheme="minorEastAsia"/>
          <w:sz w:val="24"/>
        </w:rPr>
      </w:pPr>
      <w:r w:rsidRPr="0008135C">
        <w:rPr>
          <w:rFonts w:asciiTheme="minorEastAsia" w:eastAsiaTheme="minorEastAsia" w:hAnsiTheme="minorEastAsia"/>
          <w:sz w:val="24"/>
        </w:rPr>
        <w:t>（2）线槽架的施工与土建工程、各弱电系统等的配合</w:t>
      </w:r>
    </w:p>
    <w:p w:rsidR="00C313BC" w:rsidRPr="0008135C" w:rsidRDefault="00C313BC" w:rsidP="00C313BC">
      <w:pPr>
        <w:pStyle w:val="af3"/>
        <w:ind w:leftChars="257" w:left="540"/>
        <w:jc w:val="left"/>
        <w:rPr>
          <w:rFonts w:asciiTheme="minorEastAsia" w:eastAsiaTheme="minorEastAsia" w:hAnsiTheme="minorEastAsia" w:cs="Arial"/>
          <w:sz w:val="24"/>
        </w:rPr>
      </w:pPr>
      <w:r w:rsidRPr="0008135C">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08135C" w:rsidRDefault="00C313BC" w:rsidP="00A536B0">
      <w:pPr>
        <w:rPr>
          <w:rFonts w:asciiTheme="minorEastAsia" w:eastAsiaTheme="minorEastAsia" w:hAnsiTheme="minorEastAsia"/>
          <w:sz w:val="24"/>
        </w:rPr>
      </w:pPr>
      <w:r w:rsidRPr="0008135C">
        <w:rPr>
          <w:rFonts w:asciiTheme="minorEastAsia" w:eastAsiaTheme="minorEastAsia" w:hAnsiTheme="minorEastAsia"/>
          <w:sz w:val="24"/>
        </w:rPr>
        <w:t>（3）系统布线和机房布置与土建和装饰工程的配合</w:t>
      </w:r>
    </w:p>
    <w:p w:rsidR="00C313BC" w:rsidRPr="0008135C" w:rsidRDefault="00C313BC" w:rsidP="00C313BC">
      <w:pPr>
        <w:pStyle w:val="af3"/>
        <w:ind w:leftChars="257" w:left="540"/>
        <w:jc w:val="left"/>
        <w:rPr>
          <w:rFonts w:asciiTheme="minorEastAsia" w:eastAsiaTheme="minorEastAsia" w:hAnsiTheme="minorEastAsia" w:cs="Arial"/>
          <w:sz w:val="24"/>
        </w:rPr>
      </w:pPr>
      <w:r w:rsidRPr="0008135C">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08135C" w:rsidRDefault="00C313BC" w:rsidP="00A536B0">
      <w:pPr>
        <w:rPr>
          <w:rFonts w:asciiTheme="minorEastAsia" w:eastAsiaTheme="minorEastAsia" w:hAnsiTheme="minorEastAsia"/>
          <w:sz w:val="24"/>
        </w:rPr>
      </w:pPr>
      <w:r w:rsidRPr="0008135C">
        <w:rPr>
          <w:rFonts w:asciiTheme="minorEastAsia" w:eastAsiaTheme="minorEastAsia" w:hAnsiTheme="minorEastAsia"/>
          <w:sz w:val="24"/>
        </w:rPr>
        <w:t>（4）工作区端接</w:t>
      </w:r>
    </w:p>
    <w:p w:rsidR="00C313BC" w:rsidRPr="0008135C" w:rsidRDefault="00C313BC" w:rsidP="00C313BC">
      <w:pPr>
        <w:pStyle w:val="af3"/>
        <w:ind w:leftChars="257" w:left="540"/>
        <w:jc w:val="left"/>
        <w:rPr>
          <w:rFonts w:asciiTheme="minorEastAsia" w:eastAsiaTheme="minorEastAsia" w:hAnsiTheme="minorEastAsia" w:cs="Arial"/>
          <w:sz w:val="24"/>
        </w:rPr>
      </w:pPr>
      <w:r w:rsidRPr="0008135C">
        <w:rPr>
          <w:rFonts w:asciiTheme="minorEastAsia" w:eastAsiaTheme="minorEastAsia" w:hAnsiTheme="minorEastAsia" w:cs="Arial"/>
          <w:sz w:val="24"/>
        </w:rPr>
        <w:t>工作区面板的端接应在装饰工程基本结束时开始，并注意家具的进场时间。</w:t>
      </w:r>
    </w:p>
    <w:p w:rsidR="00C313BC" w:rsidRPr="0008135C" w:rsidRDefault="00C313BC" w:rsidP="00A536B0">
      <w:pPr>
        <w:rPr>
          <w:rFonts w:asciiTheme="minorEastAsia" w:eastAsiaTheme="minorEastAsia" w:hAnsiTheme="minorEastAsia"/>
          <w:sz w:val="24"/>
        </w:rPr>
      </w:pPr>
      <w:r w:rsidRPr="0008135C">
        <w:rPr>
          <w:rFonts w:asciiTheme="minorEastAsia" w:eastAsiaTheme="minorEastAsia" w:hAnsiTheme="minorEastAsia"/>
          <w:sz w:val="24"/>
        </w:rPr>
        <w:t>（5）系统的验收</w:t>
      </w:r>
    </w:p>
    <w:p w:rsidR="00C313BC" w:rsidRPr="0008135C" w:rsidRDefault="00C313BC" w:rsidP="00C313BC">
      <w:pPr>
        <w:pStyle w:val="af3"/>
        <w:ind w:leftChars="257" w:left="540"/>
        <w:jc w:val="left"/>
        <w:rPr>
          <w:rFonts w:asciiTheme="minorEastAsia" w:eastAsiaTheme="minorEastAsia" w:hAnsiTheme="minorEastAsia" w:cs="Arial"/>
          <w:sz w:val="24"/>
        </w:rPr>
      </w:pPr>
      <w:r w:rsidRPr="0008135C">
        <w:rPr>
          <w:rFonts w:asciiTheme="minorEastAsia" w:eastAsiaTheme="minorEastAsia" w:hAnsiTheme="minorEastAsia" w:cs="Arial"/>
          <w:sz w:val="24"/>
        </w:rPr>
        <w:t>系统的验收，我司认为应建立在自检合格，竣工资料齐全的基础上，并按弱电总包统一安排进行。在整个系统验收后，再进行设备调试开通工作。</w:t>
      </w:r>
    </w:p>
    <w:p w:rsidR="00C313BC" w:rsidRPr="0008135C" w:rsidRDefault="00C313BC" w:rsidP="00A536B0">
      <w:pPr>
        <w:rPr>
          <w:rFonts w:asciiTheme="minorEastAsia" w:eastAsiaTheme="minorEastAsia" w:hAnsiTheme="minorEastAsia"/>
          <w:sz w:val="24"/>
        </w:rPr>
      </w:pPr>
      <w:r w:rsidRPr="0008135C">
        <w:rPr>
          <w:rFonts w:asciiTheme="minorEastAsia" w:eastAsiaTheme="minorEastAsia" w:hAnsiTheme="minorEastAsia"/>
          <w:sz w:val="24"/>
        </w:rPr>
        <w:t>（6）系统的调试开通</w:t>
      </w:r>
    </w:p>
    <w:p w:rsidR="00851D02" w:rsidRPr="0008135C" w:rsidRDefault="00C313BC" w:rsidP="00C313BC">
      <w:pPr>
        <w:pStyle w:val="af3"/>
        <w:ind w:leftChars="257" w:left="540"/>
        <w:jc w:val="left"/>
        <w:rPr>
          <w:rFonts w:asciiTheme="minorEastAsia" w:eastAsiaTheme="minorEastAsia" w:hAnsiTheme="minorEastAsia" w:cs="Arial"/>
          <w:sz w:val="24"/>
        </w:rPr>
      </w:pPr>
      <w:r w:rsidRPr="0008135C">
        <w:rPr>
          <w:rFonts w:asciiTheme="minorEastAsia" w:eastAsiaTheme="minorEastAsia" w:hAnsiTheme="minorEastAsia" w:cs="Arial"/>
          <w:sz w:val="24"/>
        </w:rPr>
        <w:t>综合布线系统的调试，我方基本上在设备安装完毕后，即进行系统的调试，周期</w:t>
      </w:r>
      <w:r w:rsidRPr="0008135C">
        <w:rPr>
          <w:rFonts w:asciiTheme="minorEastAsia" w:eastAsiaTheme="minorEastAsia" w:hAnsiTheme="minorEastAsia" w:cs="Arial"/>
          <w:sz w:val="24"/>
        </w:rPr>
        <w:lastRenderedPageBreak/>
        <w:t xml:space="preserve">大约需要15天左右，视乎网络设备，交换机进线到位的进度。 </w:t>
      </w:r>
      <w:bookmarkStart w:id="44" w:name="_Toc457662540"/>
      <w:bookmarkStart w:id="45" w:name="_Toc457763238"/>
    </w:p>
    <w:p w:rsidR="00C313BC" w:rsidRPr="0008135C" w:rsidRDefault="00C313BC" w:rsidP="00C313BC">
      <w:pPr>
        <w:pStyle w:val="af3"/>
        <w:ind w:leftChars="257" w:left="540"/>
        <w:jc w:val="left"/>
        <w:rPr>
          <w:rFonts w:asciiTheme="minorEastAsia" w:eastAsiaTheme="minorEastAsia" w:hAnsiTheme="minorEastAsia" w:cs="Arial"/>
          <w:b/>
          <w:bCs/>
          <w:sz w:val="24"/>
        </w:rPr>
      </w:pPr>
      <w:r w:rsidRPr="0008135C">
        <w:rPr>
          <w:rFonts w:asciiTheme="minorEastAsia" w:eastAsiaTheme="minorEastAsia" w:hAnsiTheme="minorEastAsia" w:cs="Arial"/>
          <w:b/>
          <w:bCs/>
          <w:sz w:val="24"/>
        </w:rPr>
        <w:t>线管预埋和线槽架设要求</w:t>
      </w:r>
      <w:bookmarkEnd w:id="44"/>
      <w:bookmarkEnd w:id="45"/>
    </w:p>
    <w:p w:rsidR="00C313BC" w:rsidRPr="0008135C" w:rsidRDefault="00C313BC" w:rsidP="006A4D5E">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TCSC" w:val="0"/>
          <w:attr w:name="NumberType" w:val="1"/>
          <w:attr w:name="Negative" w:val="False"/>
          <w:attr w:name="HasSpace" w:val="False"/>
          <w:attr w:name="SourceValue" w:val="3"/>
          <w:attr w:name="UnitName" w:val="cm"/>
        </w:smartTagPr>
        <w:r w:rsidRPr="0008135C">
          <w:rPr>
            <w:rFonts w:asciiTheme="minorEastAsia" w:eastAsiaTheme="minorEastAsia" w:hAnsiTheme="minorEastAsia" w:cs="Arial"/>
            <w:sz w:val="24"/>
          </w:rPr>
          <w:t>3CM</w:t>
        </w:r>
      </w:smartTag>
      <w:r w:rsidRPr="0008135C">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08135C" w:rsidRDefault="00C313BC" w:rsidP="006A4D5E">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如表7—1所示，配线 时，</w:t>
      </w:r>
      <w:r w:rsidRPr="0008135C">
        <w:rPr>
          <w:rFonts w:asciiTheme="minorEastAsia" w:eastAsiaTheme="minorEastAsia" w:hAnsiTheme="minorEastAsia" w:cs="Arial"/>
          <w:sz w:val="24"/>
        </w:rPr>
        <w:lastRenderedPageBreak/>
        <w:t>线槽要留有40%的备用量。</w:t>
      </w:r>
    </w:p>
    <w:p w:rsidR="00C313BC" w:rsidRPr="0008135C" w:rsidRDefault="00C313BC" w:rsidP="00C313BC">
      <w:pPr>
        <w:pStyle w:val="af3"/>
        <w:jc w:val="center"/>
        <w:rPr>
          <w:rFonts w:asciiTheme="minorEastAsia" w:eastAsiaTheme="minorEastAsia" w:hAnsiTheme="minorEastAsia" w:cs="Arial"/>
          <w:b/>
          <w:sz w:val="24"/>
        </w:rPr>
      </w:pPr>
      <w:r w:rsidRPr="0008135C">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08135C" w:rsidTr="005E0DD1">
        <w:trPr>
          <w:trHeight w:val="559"/>
          <w:jc w:val="center"/>
        </w:trPr>
        <w:tc>
          <w:tcPr>
            <w:tcW w:w="3823"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线槽规格</w:t>
            </w:r>
          </w:p>
        </w:tc>
        <w:tc>
          <w:tcPr>
            <w:tcW w:w="3616"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镀锌钢板厚度</w:t>
            </w:r>
          </w:p>
        </w:tc>
      </w:tr>
      <w:tr w:rsidR="00C313BC" w:rsidRPr="0008135C" w:rsidTr="005E0DD1">
        <w:trPr>
          <w:trHeight w:val="571"/>
          <w:jc w:val="center"/>
        </w:trPr>
        <w:tc>
          <w:tcPr>
            <w:tcW w:w="3823"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50×50</w:t>
            </w:r>
          </w:p>
        </w:tc>
        <w:tc>
          <w:tcPr>
            <w:tcW w:w="3616"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1</w:t>
            </w:r>
          </w:p>
        </w:tc>
      </w:tr>
      <w:tr w:rsidR="00C313BC" w:rsidRPr="0008135C" w:rsidTr="005E0DD1">
        <w:trPr>
          <w:trHeight w:val="559"/>
          <w:jc w:val="center"/>
        </w:trPr>
        <w:tc>
          <w:tcPr>
            <w:tcW w:w="3823"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75×50</w:t>
            </w:r>
          </w:p>
        </w:tc>
        <w:tc>
          <w:tcPr>
            <w:tcW w:w="3616"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1</w:t>
            </w:r>
          </w:p>
        </w:tc>
      </w:tr>
      <w:tr w:rsidR="00C313BC" w:rsidRPr="0008135C" w:rsidTr="005E0DD1">
        <w:trPr>
          <w:trHeight w:val="559"/>
          <w:jc w:val="center"/>
        </w:trPr>
        <w:tc>
          <w:tcPr>
            <w:tcW w:w="3823"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100×75</w:t>
            </w:r>
          </w:p>
        </w:tc>
        <w:tc>
          <w:tcPr>
            <w:tcW w:w="3616"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1．2</w:t>
            </w:r>
          </w:p>
        </w:tc>
      </w:tr>
      <w:tr w:rsidR="00C313BC" w:rsidRPr="0008135C" w:rsidTr="005E0DD1">
        <w:trPr>
          <w:trHeight w:val="559"/>
          <w:jc w:val="center"/>
        </w:trPr>
        <w:tc>
          <w:tcPr>
            <w:tcW w:w="3823"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150×100</w:t>
            </w:r>
          </w:p>
        </w:tc>
        <w:tc>
          <w:tcPr>
            <w:tcW w:w="3616"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1．4</w:t>
            </w:r>
          </w:p>
        </w:tc>
      </w:tr>
      <w:tr w:rsidR="00C313BC" w:rsidRPr="0008135C" w:rsidTr="005E0DD1">
        <w:trPr>
          <w:trHeight w:val="65"/>
          <w:jc w:val="center"/>
        </w:trPr>
        <w:tc>
          <w:tcPr>
            <w:tcW w:w="3823"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150×150</w:t>
            </w:r>
          </w:p>
        </w:tc>
        <w:tc>
          <w:tcPr>
            <w:tcW w:w="3616" w:type="dxa"/>
          </w:tcPr>
          <w:p w:rsidR="00C313BC" w:rsidRPr="0008135C"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08135C">
              <w:rPr>
                <w:rFonts w:asciiTheme="minorEastAsia" w:eastAsiaTheme="minorEastAsia" w:hAnsiTheme="minorEastAsia" w:cs="Arial"/>
                <w:sz w:val="24"/>
              </w:rPr>
              <w:t>1．6</w:t>
            </w:r>
          </w:p>
        </w:tc>
      </w:tr>
    </w:tbl>
    <w:p w:rsidR="00C313BC" w:rsidRPr="0008135C" w:rsidRDefault="00C313BC" w:rsidP="006A4D5E">
      <w:pPr>
        <w:pStyle w:val="af3"/>
        <w:ind w:leftChars="0" w:left="0" w:firstLineChars="236" w:firstLine="566"/>
        <w:jc w:val="left"/>
        <w:rPr>
          <w:rFonts w:asciiTheme="minorEastAsia" w:eastAsiaTheme="minorEastAsia" w:hAnsiTheme="minorEastAsia" w:cs="Arial"/>
          <w:sz w:val="24"/>
        </w:rPr>
      </w:pPr>
    </w:p>
    <w:p w:rsidR="00C313BC" w:rsidRPr="0008135C" w:rsidRDefault="00C313BC" w:rsidP="006A4D5E">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08135C" w:rsidRDefault="00C313BC" w:rsidP="006A4D5E">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6" w:name="_Toc457662541"/>
      <w:bookmarkStart w:id="47" w:name="_Toc457763239"/>
    </w:p>
    <w:p w:rsidR="00C313BC" w:rsidRPr="0008135C" w:rsidRDefault="00C313BC" w:rsidP="00C313BC">
      <w:pPr>
        <w:pStyle w:val="af3"/>
        <w:jc w:val="left"/>
        <w:rPr>
          <w:rFonts w:asciiTheme="minorEastAsia" w:eastAsiaTheme="minorEastAsia" w:hAnsiTheme="minorEastAsia" w:cs="Arial"/>
          <w:b/>
          <w:bCs/>
          <w:sz w:val="24"/>
        </w:rPr>
      </w:pPr>
      <w:r w:rsidRPr="0008135C">
        <w:rPr>
          <w:rFonts w:asciiTheme="minorEastAsia" w:eastAsiaTheme="minorEastAsia" w:hAnsiTheme="minorEastAsia" w:cs="Arial"/>
          <w:b/>
          <w:bCs/>
          <w:sz w:val="24"/>
        </w:rPr>
        <w:t>配线施工注意事项</w:t>
      </w:r>
      <w:bookmarkEnd w:id="46"/>
      <w:bookmarkEnd w:id="47"/>
    </w:p>
    <w:p w:rsidR="00C313BC" w:rsidRPr="0008135C" w:rsidRDefault="00C313BC" w:rsidP="006A4D5E">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穿在管槽架内绝缘导线的额定电压不应低于500 V</w:t>
      </w:r>
    </w:p>
    <w:p w:rsidR="00C313BC" w:rsidRPr="0008135C" w:rsidRDefault="00C313BC" w:rsidP="006A4D5E">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管线槽架内穿线宜在建筑物的抹灰及地面工程结束后进行，在配线施工之前，应将线槽内的积水和杂物清除干净</w:t>
      </w:r>
    </w:p>
    <w:p w:rsidR="00851D02" w:rsidRPr="0008135C" w:rsidRDefault="00C313BC" w:rsidP="006A4D5E">
      <w:pPr>
        <w:pStyle w:val="af3"/>
        <w:ind w:leftChars="0" w:left="0" w:firstLineChars="236" w:firstLine="566"/>
        <w:jc w:val="left"/>
        <w:rPr>
          <w:rFonts w:asciiTheme="minorEastAsia" w:eastAsiaTheme="minorEastAsia" w:hAnsiTheme="minorEastAsia" w:cs="Arial"/>
          <w:sz w:val="24"/>
        </w:rPr>
      </w:pPr>
      <w:r w:rsidRPr="0008135C">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以上的辅助供电回路应另管另槽敷设，特别是电视信号线、广播线和动力相之间有良好的屏蔽和相互隔离度，以防止信号串扰和电磁干扰管线槽内导线总截面积（包括外护层）</w:t>
      </w:r>
      <w:r w:rsidRPr="0008135C">
        <w:rPr>
          <w:rFonts w:asciiTheme="minorEastAsia" w:eastAsiaTheme="minorEastAsia" w:hAnsiTheme="minorEastAsia" w:cs="Arial"/>
          <w:sz w:val="24"/>
        </w:rPr>
        <w:lastRenderedPageBreak/>
        <w:t>不应超过管槽截面积40%设于垂直或水平管线中的导线每超过</w:t>
      </w:r>
      <w:smartTag w:uri="urn:schemas-microsoft-com:office:smarttags" w:element="chmetcnv">
        <w:smartTagPr>
          <w:attr w:name="UnitName" w:val="m"/>
          <w:attr w:name="SourceValue" w:val="5"/>
          <w:attr w:name="HasSpace" w:val="False"/>
          <w:attr w:name="Negative" w:val="False"/>
          <w:attr w:name="NumberType" w:val="1"/>
          <w:attr w:name="TCSC" w:val="0"/>
        </w:smartTagPr>
        <w:r w:rsidRPr="0008135C">
          <w:rPr>
            <w:rFonts w:asciiTheme="minorEastAsia" w:eastAsiaTheme="minorEastAsia" w:hAnsiTheme="minorEastAsia" w:cs="Arial"/>
            <w:sz w:val="24"/>
          </w:rPr>
          <w:t>5M</w:t>
        </w:r>
      </w:smartTag>
      <w:r w:rsidRPr="0008135C">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9C0B00" w:rsidRPr="0008135C" w:rsidRDefault="009C0B00">
      <w:pPr>
        <w:widowControl/>
        <w:jc w:val="left"/>
        <w:rPr>
          <w:rFonts w:asciiTheme="minorEastAsia" w:eastAsiaTheme="minorEastAsia" w:hAnsiTheme="minorEastAsia"/>
          <w:b/>
          <w:bCs/>
          <w:kern w:val="44"/>
          <w:sz w:val="28"/>
          <w:szCs w:val="28"/>
        </w:rPr>
      </w:pPr>
      <w:r w:rsidRPr="0008135C">
        <w:rPr>
          <w:rFonts w:asciiTheme="minorEastAsia" w:eastAsiaTheme="minorEastAsia" w:hAnsiTheme="minorEastAsia"/>
          <w:b/>
          <w:bCs/>
          <w:kern w:val="44"/>
          <w:sz w:val="28"/>
          <w:szCs w:val="28"/>
        </w:rPr>
        <w:br w:type="page"/>
      </w:r>
    </w:p>
    <w:p w:rsidR="00D54D06" w:rsidRPr="0008135C" w:rsidRDefault="00D54D06" w:rsidP="00D54D06">
      <w:pPr>
        <w:pStyle w:val="1"/>
        <w:spacing w:before="0" w:after="0" w:line="360" w:lineRule="auto"/>
        <w:rPr>
          <w:rFonts w:asciiTheme="minorEastAsia" w:eastAsiaTheme="minorEastAsia" w:hAnsiTheme="minorEastAsia"/>
          <w:b w:val="0"/>
          <w:bCs w:val="0"/>
          <w:sz w:val="21"/>
          <w:szCs w:val="24"/>
        </w:rPr>
      </w:pPr>
      <w:bookmarkStart w:id="48" w:name="_Toc501099960"/>
      <w:r w:rsidRPr="0008135C">
        <w:rPr>
          <w:rFonts w:asciiTheme="minorEastAsia" w:eastAsiaTheme="minorEastAsia" w:hAnsiTheme="minorEastAsia" w:hint="eastAsia"/>
          <w:sz w:val="28"/>
          <w:szCs w:val="28"/>
        </w:rPr>
        <w:lastRenderedPageBreak/>
        <w:t>8、</w:t>
      </w:r>
      <w:r w:rsidRPr="0008135C">
        <w:rPr>
          <w:rFonts w:asciiTheme="minorEastAsia" w:eastAsiaTheme="minorEastAsia" w:hAnsiTheme="minorEastAsia"/>
          <w:sz w:val="28"/>
          <w:szCs w:val="28"/>
        </w:rPr>
        <w:t>布线系统测试验收方案</w:t>
      </w:r>
      <w:bookmarkEnd w:id="48"/>
    </w:p>
    <w:p w:rsidR="00C313BC" w:rsidRPr="0008135C" w:rsidRDefault="00C313BC" w:rsidP="004C1FAF">
      <w:pPr>
        <w:rPr>
          <w:rFonts w:asciiTheme="minorEastAsia" w:eastAsiaTheme="minorEastAsia" w:hAnsiTheme="minorEastAsia" w:cs="Arial"/>
          <w:b/>
          <w:bCs/>
          <w:sz w:val="24"/>
        </w:rPr>
      </w:pPr>
      <w:bookmarkStart w:id="49" w:name="_8.4工程验收"/>
      <w:bookmarkEnd w:id="49"/>
      <w:r w:rsidRPr="0008135C">
        <w:rPr>
          <w:rFonts w:asciiTheme="minorEastAsia" w:eastAsiaTheme="minorEastAsia" w:hAnsiTheme="minorEastAsia" w:cs="Arial"/>
          <w:b/>
          <w:bCs/>
          <w:sz w:val="24"/>
        </w:rPr>
        <w:t>综合布线验收标准</w:t>
      </w:r>
    </w:p>
    <w:p w:rsidR="00C313BC" w:rsidRPr="0008135C" w:rsidRDefault="00C313BC" w:rsidP="00377E70">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08135C">
        <w:rPr>
          <w:rFonts w:asciiTheme="minorEastAsia" w:eastAsiaTheme="minorEastAsia" w:hAnsiTheme="minorEastAsia" w:cs="Arial"/>
          <w:sz w:val="24"/>
          <w:szCs w:val="24"/>
        </w:rPr>
        <w:t>综合布线的验收按照</w:t>
      </w:r>
      <w:r w:rsidR="005D6DCF" w:rsidRPr="0008135C">
        <w:rPr>
          <w:rFonts w:asciiTheme="minorEastAsia" w:eastAsiaTheme="minorEastAsia" w:hAnsiTheme="minorEastAsia" w:cs="Arial"/>
          <w:sz w:val="24"/>
          <w:szCs w:val="24"/>
        </w:rPr>
        <w:t>《综合布线系统工程</w:t>
      </w:r>
      <w:r w:rsidRPr="0008135C">
        <w:rPr>
          <w:rFonts w:asciiTheme="minorEastAsia" w:eastAsiaTheme="minorEastAsia" w:hAnsiTheme="minorEastAsia" w:cs="Arial"/>
          <w:sz w:val="24"/>
          <w:szCs w:val="24"/>
        </w:rPr>
        <w:t>验收规范》</w:t>
      </w:r>
      <w:r w:rsidR="005D6DCF" w:rsidRPr="0008135C">
        <w:rPr>
          <w:rFonts w:asciiTheme="minorEastAsia" w:eastAsiaTheme="minorEastAsia" w:hAnsiTheme="minorEastAsia" w:cs="Arial"/>
          <w:sz w:val="24"/>
          <w:szCs w:val="24"/>
        </w:rPr>
        <w:t>GB</w:t>
      </w:r>
      <w:r w:rsidRPr="0008135C">
        <w:rPr>
          <w:rFonts w:asciiTheme="minorEastAsia" w:eastAsiaTheme="minorEastAsia" w:hAnsiTheme="minorEastAsia" w:cs="Arial"/>
          <w:sz w:val="24"/>
          <w:szCs w:val="24"/>
        </w:rPr>
        <w:t>50312-200</w:t>
      </w:r>
      <w:r w:rsidR="005D6DCF" w:rsidRPr="0008135C">
        <w:rPr>
          <w:rFonts w:asciiTheme="minorEastAsia" w:eastAsiaTheme="minorEastAsia" w:hAnsiTheme="minorEastAsia" w:cs="Arial" w:hint="eastAsia"/>
          <w:sz w:val="24"/>
          <w:szCs w:val="24"/>
        </w:rPr>
        <w:t>7</w:t>
      </w:r>
    </w:p>
    <w:p w:rsidR="00C313BC" w:rsidRPr="0008135C" w:rsidRDefault="00C313BC" w:rsidP="004C1FAF">
      <w:pPr>
        <w:rPr>
          <w:rFonts w:asciiTheme="minorEastAsia" w:eastAsiaTheme="minorEastAsia" w:hAnsiTheme="minorEastAsia" w:cs="Arial"/>
          <w:b/>
          <w:bCs/>
          <w:sz w:val="24"/>
        </w:rPr>
      </w:pPr>
      <w:r w:rsidRPr="0008135C">
        <w:rPr>
          <w:rFonts w:asciiTheme="minorEastAsia" w:eastAsiaTheme="minorEastAsia" w:hAnsiTheme="minorEastAsia" w:cs="Arial"/>
          <w:b/>
          <w:bCs/>
          <w:sz w:val="24"/>
        </w:rPr>
        <w:t>综合布线测试内容</w:t>
      </w:r>
    </w:p>
    <w:p w:rsidR="00C313BC" w:rsidRPr="0008135C" w:rsidRDefault="00C313BC" w:rsidP="00950A49">
      <w:pPr>
        <w:ind w:firstLineChars="177" w:firstLine="425"/>
        <w:rPr>
          <w:rFonts w:asciiTheme="minorEastAsia" w:eastAsiaTheme="minorEastAsia" w:hAnsiTheme="minorEastAsia" w:cs="Arial"/>
          <w:sz w:val="24"/>
        </w:rPr>
      </w:pPr>
      <w:r w:rsidRPr="0008135C">
        <w:rPr>
          <w:rFonts w:asciiTheme="minorEastAsia" w:eastAsiaTheme="minorEastAsia" w:hAnsiTheme="minorEastAsia" w:cs="Arial"/>
          <w:sz w:val="24"/>
        </w:rPr>
        <w:t>综合布线系统测试包括：</w:t>
      </w:r>
      <w:r w:rsidRPr="0008135C">
        <w:rPr>
          <w:rFonts w:asciiTheme="minorEastAsia" w:eastAsiaTheme="minorEastAsia" w:hAnsiTheme="minorEastAsia" w:cs="Arial"/>
          <w:sz w:val="24"/>
        </w:rPr>
        <w:tab/>
      </w:r>
    </w:p>
    <w:p w:rsidR="00C313BC" w:rsidRPr="0008135C" w:rsidRDefault="00C313BC" w:rsidP="00950A49">
      <w:pPr>
        <w:ind w:firstLineChars="177" w:firstLine="425"/>
        <w:rPr>
          <w:rFonts w:asciiTheme="minorEastAsia" w:eastAsiaTheme="minorEastAsia" w:hAnsiTheme="minorEastAsia" w:cs="Arial"/>
          <w:sz w:val="24"/>
        </w:rPr>
      </w:pPr>
      <w:r w:rsidRPr="0008135C">
        <w:rPr>
          <w:rFonts w:asciiTheme="minorEastAsia" w:eastAsiaTheme="minorEastAsia" w:hAnsiTheme="minorEastAsia" w:cs="Arial"/>
          <w:sz w:val="24"/>
        </w:rPr>
        <w:t>水平</w:t>
      </w:r>
      <w:r w:rsidR="004B6CD7" w:rsidRPr="0008135C">
        <w:rPr>
          <w:rFonts w:asciiTheme="minorEastAsia" w:eastAsiaTheme="minorEastAsia" w:hAnsiTheme="minorEastAsia" w:cs="Arial" w:hint="eastAsia"/>
          <w:sz w:val="24"/>
        </w:rPr>
        <w:t>铜缆</w:t>
      </w:r>
      <w:r w:rsidR="00186447">
        <w:rPr>
          <w:rFonts w:asciiTheme="minorEastAsia" w:eastAsiaTheme="minorEastAsia" w:hAnsiTheme="minorEastAsia" w:cs="Arial" w:hint="eastAsia"/>
          <w:sz w:val="24"/>
        </w:rPr>
        <w:t>永久</w:t>
      </w:r>
      <w:r w:rsidR="004C1FAF" w:rsidRPr="0008135C">
        <w:rPr>
          <w:rFonts w:asciiTheme="minorEastAsia" w:eastAsiaTheme="minorEastAsia" w:hAnsiTheme="minorEastAsia" w:cs="Arial"/>
          <w:sz w:val="24"/>
        </w:rPr>
        <w:t>链路</w:t>
      </w:r>
      <w:r w:rsidR="00186447">
        <w:rPr>
          <w:rFonts w:asciiTheme="minorEastAsia" w:eastAsiaTheme="minorEastAsia" w:hAnsiTheme="minorEastAsia" w:cs="Arial"/>
          <w:sz w:val="24"/>
        </w:rPr>
        <w:t>或通道</w:t>
      </w:r>
      <w:r w:rsidR="004C1FAF" w:rsidRPr="0008135C">
        <w:rPr>
          <w:rFonts w:asciiTheme="minorEastAsia" w:eastAsiaTheme="minorEastAsia" w:hAnsiTheme="minorEastAsia" w:cs="Arial"/>
          <w:sz w:val="24"/>
        </w:rPr>
        <w:t>测试</w:t>
      </w:r>
      <w:r w:rsidRPr="0008135C">
        <w:rPr>
          <w:rFonts w:asciiTheme="minorEastAsia" w:eastAsiaTheme="minorEastAsia" w:hAnsiTheme="minorEastAsia" w:cs="Arial"/>
          <w:sz w:val="24"/>
        </w:rPr>
        <w:t>；</w:t>
      </w:r>
    </w:p>
    <w:p w:rsidR="00C313BC" w:rsidRPr="0008135C" w:rsidRDefault="00C313BC" w:rsidP="00950A49">
      <w:pPr>
        <w:ind w:firstLineChars="177" w:firstLine="425"/>
        <w:rPr>
          <w:rFonts w:asciiTheme="minorEastAsia" w:eastAsiaTheme="minorEastAsia" w:hAnsiTheme="minorEastAsia" w:cs="Arial"/>
          <w:sz w:val="24"/>
        </w:rPr>
      </w:pPr>
      <w:r w:rsidRPr="0008135C">
        <w:rPr>
          <w:rFonts w:asciiTheme="minorEastAsia" w:eastAsiaTheme="minorEastAsia" w:hAnsiTheme="minorEastAsia" w:cs="Arial"/>
          <w:sz w:val="24"/>
        </w:rPr>
        <w:t>垂直干线光缆链路测试；</w:t>
      </w:r>
    </w:p>
    <w:p w:rsidR="00C313BC" w:rsidRPr="0008135C" w:rsidRDefault="00C313BC" w:rsidP="00950A49">
      <w:pPr>
        <w:ind w:firstLineChars="177" w:firstLine="425"/>
        <w:rPr>
          <w:rFonts w:asciiTheme="minorEastAsia" w:eastAsiaTheme="minorEastAsia" w:hAnsiTheme="minorEastAsia" w:cs="Arial"/>
          <w:sz w:val="24"/>
        </w:rPr>
      </w:pPr>
      <w:r w:rsidRPr="0008135C">
        <w:rPr>
          <w:rFonts w:asciiTheme="minorEastAsia" w:eastAsiaTheme="minorEastAsia" w:hAnsiTheme="minorEastAsia" w:cs="Arial"/>
          <w:sz w:val="24"/>
        </w:rPr>
        <w:t>系统测试完毕后及时组织有关技术及管理人员对整个系统进行验收。</w:t>
      </w:r>
    </w:p>
    <w:p w:rsidR="00C313BC" w:rsidRPr="0008135C" w:rsidRDefault="00C313BC" w:rsidP="004C1FAF">
      <w:pPr>
        <w:rPr>
          <w:rFonts w:asciiTheme="minorEastAsia" w:eastAsiaTheme="minorEastAsia" w:hAnsiTheme="minorEastAsia" w:cs="Arial"/>
          <w:b/>
          <w:bCs/>
          <w:sz w:val="24"/>
        </w:rPr>
      </w:pPr>
      <w:r w:rsidRPr="0008135C">
        <w:rPr>
          <w:rFonts w:asciiTheme="minorEastAsia" w:eastAsiaTheme="minorEastAsia" w:hAnsiTheme="minorEastAsia" w:cs="Arial"/>
          <w:b/>
          <w:bCs/>
          <w:sz w:val="24"/>
        </w:rPr>
        <w:t>光纤系统的测试说明</w:t>
      </w:r>
    </w:p>
    <w:p w:rsidR="00C313BC" w:rsidRPr="0008135C" w:rsidRDefault="00C313BC" w:rsidP="004C1FAF">
      <w:pPr>
        <w:rPr>
          <w:rFonts w:asciiTheme="minorEastAsia" w:eastAsiaTheme="minorEastAsia" w:hAnsiTheme="minorEastAsia" w:cs="Arial"/>
          <w:sz w:val="24"/>
        </w:rPr>
      </w:pPr>
      <w:r w:rsidRPr="0008135C">
        <w:rPr>
          <w:rFonts w:asciiTheme="minorEastAsia" w:eastAsiaTheme="minorEastAsia" w:hAnsiTheme="minorEastAsia" w:cs="Arial"/>
          <w:sz w:val="24"/>
        </w:rPr>
        <w:t>1、测试项目</w:t>
      </w:r>
      <w:r w:rsidRPr="0008135C">
        <w:rPr>
          <w:rFonts w:asciiTheme="minorEastAsia" w:eastAsiaTheme="minorEastAsia" w:hAnsiTheme="minorEastAsia" w:cs="Arial"/>
          <w:sz w:val="24"/>
        </w:rPr>
        <w:tab/>
      </w:r>
      <w:r w:rsidRPr="0008135C">
        <w:rPr>
          <w:rFonts w:asciiTheme="minorEastAsia" w:eastAsiaTheme="minorEastAsia" w:hAnsiTheme="minorEastAsia" w:cs="Arial"/>
          <w:sz w:val="24"/>
        </w:rPr>
        <w:tab/>
      </w:r>
      <w:r w:rsidRPr="0008135C">
        <w:rPr>
          <w:rFonts w:asciiTheme="minorEastAsia" w:eastAsiaTheme="minorEastAsia" w:hAnsiTheme="minorEastAsia" w:cs="Arial"/>
          <w:sz w:val="24"/>
        </w:rPr>
        <w:tab/>
      </w:r>
      <w:r w:rsidRPr="0008135C">
        <w:rPr>
          <w:rFonts w:asciiTheme="minorEastAsia" w:eastAsiaTheme="minorEastAsia" w:hAnsiTheme="minorEastAsia" w:cs="Arial"/>
          <w:sz w:val="24"/>
        </w:rPr>
        <w:tab/>
      </w:r>
    </w:p>
    <w:p w:rsidR="00C313BC" w:rsidRPr="0008135C" w:rsidRDefault="00C313BC" w:rsidP="00DB6888">
      <w:pPr>
        <w:widowControl/>
        <w:numPr>
          <w:ilvl w:val="0"/>
          <w:numId w:val="1"/>
        </w:numPr>
        <w:tabs>
          <w:tab w:val="left" w:pos="1985"/>
        </w:tabs>
        <w:autoSpaceDE w:val="0"/>
        <w:autoSpaceDN w:val="0"/>
        <w:ind w:left="480"/>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连通性测试</w:t>
      </w:r>
    </w:p>
    <w:p w:rsidR="00C313BC" w:rsidRPr="0008135C" w:rsidRDefault="00C313BC" w:rsidP="00DB6888">
      <w:pPr>
        <w:widowControl/>
        <w:numPr>
          <w:ilvl w:val="0"/>
          <w:numId w:val="1"/>
        </w:numPr>
        <w:tabs>
          <w:tab w:val="left" w:pos="1985"/>
        </w:tabs>
        <w:autoSpaceDE w:val="0"/>
        <w:autoSpaceDN w:val="0"/>
        <w:ind w:left="480"/>
        <w:textAlignment w:val="bottom"/>
        <w:rPr>
          <w:rFonts w:asciiTheme="minorEastAsia" w:eastAsiaTheme="minorEastAsia" w:hAnsiTheme="minorEastAsia" w:cs="Arial"/>
          <w:sz w:val="24"/>
        </w:rPr>
      </w:pPr>
      <w:r w:rsidRPr="0008135C">
        <w:rPr>
          <w:rFonts w:asciiTheme="minorEastAsia" w:eastAsiaTheme="minorEastAsia" w:hAnsiTheme="minorEastAsia" w:cs="Arial"/>
          <w:sz w:val="24"/>
        </w:rPr>
        <w:t>全程衰减测试</w:t>
      </w:r>
    </w:p>
    <w:p w:rsidR="008A363F" w:rsidRDefault="008A363F" w:rsidP="004C1FAF">
      <w:pPr>
        <w:rPr>
          <w:rFonts w:asciiTheme="minorEastAsia" w:eastAsiaTheme="minorEastAsia" w:hAnsiTheme="minorEastAsia" w:cs="Arial"/>
          <w:b/>
          <w:bCs/>
          <w:sz w:val="24"/>
        </w:rPr>
      </w:pPr>
      <w:bookmarkStart w:id="50" w:name="_Toc457560492"/>
      <w:bookmarkStart w:id="51" w:name="_Toc457662525"/>
      <w:bookmarkStart w:id="52" w:name="_Toc457763223"/>
      <w:bookmarkStart w:id="53" w:name="_Toc506784790"/>
    </w:p>
    <w:p w:rsidR="00186447" w:rsidRPr="0008135C" w:rsidRDefault="00186447" w:rsidP="004C1FAF">
      <w:pPr>
        <w:rPr>
          <w:rFonts w:asciiTheme="minorEastAsia" w:eastAsiaTheme="minorEastAsia" w:hAnsiTheme="minorEastAsia" w:cs="Arial"/>
          <w:b/>
          <w:bCs/>
          <w:sz w:val="24"/>
        </w:rPr>
      </w:pPr>
      <w:r>
        <w:rPr>
          <w:rFonts w:asciiTheme="minorEastAsia" w:eastAsiaTheme="minorEastAsia" w:hAnsiTheme="minorEastAsia" w:cs="Arial"/>
          <w:b/>
          <w:bCs/>
          <w:sz w:val="24"/>
        </w:rPr>
        <w:t>水平铜缆永久链路或通道测试</w:t>
      </w:r>
    </w:p>
    <w:bookmarkEnd w:id="50"/>
    <w:bookmarkEnd w:id="51"/>
    <w:bookmarkEnd w:id="52"/>
    <w:bookmarkEnd w:id="53"/>
    <w:p w:rsidR="00C40A8F" w:rsidRPr="00693DC1" w:rsidRDefault="00C40A8F" w:rsidP="00C40A8F">
      <w:pPr>
        <w:pStyle w:val="ac"/>
        <w:adjustRightInd/>
        <w:spacing w:after="0" w:line="360" w:lineRule="auto"/>
        <w:ind w:firstLineChars="202" w:firstLine="424"/>
        <w:rPr>
          <w:rFonts w:hAnsi="宋体" w:cs="Arial"/>
          <w:sz w:val="21"/>
          <w:szCs w:val="21"/>
        </w:rPr>
      </w:pPr>
      <w:r w:rsidRPr="00693DC1">
        <w:rPr>
          <w:rFonts w:hAnsi="宋体" w:cs="Arial" w:hint="eastAsia"/>
          <w:sz w:val="21"/>
          <w:szCs w:val="21"/>
        </w:rPr>
        <w:t>为</w:t>
      </w:r>
      <w:r>
        <w:rPr>
          <w:rFonts w:hAnsi="宋体" w:cs="Arial" w:hint="eastAsia"/>
          <w:sz w:val="21"/>
          <w:szCs w:val="21"/>
        </w:rPr>
        <w:t>了</w:t>
      </w:r>
      <w:r w:rsidRPr="00693DC1">
        <w:rPr>
          <w:rFonts w:hAnsi="宋体" w:cs="Arial" w:hint="eastAsia"/>
          <w:sz w:val="21"/>
          <w:szCs w:val="21"/>
        </w:rPr>
        <w:t>确保综合布线系统性能，确认布线系统的元器件性能及安装质量，工程完工后需按</w:t>
      </w:r>
      <w:r w:rsidRPr="00693DC1">
        <w:rPr>
          <w:rFonts w:hAnsi="宋体" w:cs="Arial"/>
          <w:sz w:val="21"/>
          <w:szCs w:val="21"/>
        </w:rPr>
        <w:t>TIA /EIA568-B</w:t>
      </w:r>
      <w:r w:rsidRPr="00693DC1">
        <w:rPr>
          <w:rFonts w:hAnsi="宋体" w:cs="Arial" w:hint="eastAsia"/>
          <w:sz w:val="21"/>
          <w:szCs w:val="21"/>
        </w:rPr>
        <w:t>.2-1 规定的六类布线系统标准对六类系统进行测试，铜缆系统采用专用电子测试仪器进行测试，包括以下几项等内容：</w:t>
      </w:r>
    </w:p>
    <w:p w:rsidR="00C40A8F" w:rsidRPr="00693DC1" w:rsidRDefault="00C40A8F" w:rsidP="00C40A8F">
      <w:pPr>
        <w:pStyle w:val="ac"/>
        <w:adjustRightInd/>
        <w:spacing w:after="0" w:line="360" w:lineRule="auto"/>
        <w:ind w:firstLineChars="202" w:firstLine="424"/>
        <w:rPr>
          <w:rFonts w:hAnsi="宋体" w:cs="Arial"/>
          <w:sz w:val="21"/>
          <w:szCs w:val="21"/>
        </w:rPr>
      </w:pPr>
      <w:r w:rsidRPr="00693DC1">
        <w:rPr>
          <w:rFonts w:hAnsi="宋体" w:cs="Arial"/>
          <w:sz w:val="21"/>
          <w:szCs w:val="21"/>
        </w:rPr>
        <w:t>测试参数包括线缆链路长度、特性阻抗、直流环路电阻、衰减、近端串扰损耗、远方近端串扰损耗、相邻线对综合近端串扰、近端串扰与衰减差、等效远端串扰损耗、远端等效串扰总和、传播时延、线对间传播时延差、回波损耗、链路脉冲噪声电平等</w:t>
      </w:r>
      <w:r>
        <w:rPr>
          <w:rFonts w:hAnsi="宋体" w:cs="Arial" w:hint="eastAsia"/>
          <w:sz w:val="21"/>
          <w:szCs w:val="21"/>
        </w:rPr>
        <w:t>。</w:t>
      </w:r>
    </w:p>
    <w:p w:rsidR="00C40A8F" w:rsidRPr="00E15FD8" w:rsidRDefault="00C40A8F" w:rsidP="00C40A8F">
      <w:pPr>
        <w:rPr>
          <w:rFonts w:ascii="Arial" w:hAnsi="Arial" w:cs="Arial"/>
          <w:b/>
        </w:rPr>
      </w:pPr>
      <w:r w:rsidRPr="00E15FD8">
        <w:rPr>
          <w:rFonts w:ascii="Arial" w:hAnsi="Arial" w:cs="Arial" w:hint="eastAsia"/>
          <w:b/>
        </w:rPr>
        <w:t>永久链路</w:t>
      </w:r>
      <w:r>
        <w:rPr>
          <w:rFonts w:ascii="Arial" w:hAnsi="Arial" w:cs="Arial" w:hint="eastAsia"/>
          <w:b/>
        </w:rPr>
        <w:t>测试</w:t>
      </w:r>
      <w:r w:rsidRPr="00E15FD8">
        <w:rPr>
          <w:rFonts w:ascii="Arial" w:hAnsi="Arial" w:cs="Arial" w:hint="eastAsia"/>
          <w:b/>
        </w:rPr>
        <w:t>模型</w:t>
      </w:r>
      <w:r>
        <w:rPr>
          <w:rFonts w:ascii="Arial" w:hAnsi="Arial" w:cs="Arial" w:hint="eastAsia"/>
          <w:b/>
        </w:rPr>
        <w:t>：</w:t>
      </w:r>
    </w:p>
    <w:p w:rsidR="00C40A8F" w:rsidRPr="009F75D3" w:rsidRDefault="00C40A8F" w:rsidP="00C40A8F">
      <w:pPr>
        <w:rPr>
          <w:rFonts w:ascii="Arial" w:hAnsi="Arial" w:cs="Arial"/>
          <w:b/>
          <w:color w:val="FF0000"/>
        </w:rPr>
      </w:pPr>
      <w:r>
        <w:rPr>
          <w:rFonts w:ascii="Arial" w:hAnsi="Arial" w:cs="Arial"/>
          <w:b/>
          <w:noProof/>
          <w:color w:val="FF0000"/>
        </w:rPr>
        <w:drawing>
          <wp:inline distT="0" distB="0" distL="0" distR="0">
            <wp:extent cx="5829300" cy="1352550"/>
            <wp:effectExtent l="1905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829300" cy="1352550"/>
                    </a:xfrm>
                    <a:prstGeom prst="rect">
                      <a:avLst/>
                    </a:prstGeom>
                    <a:noFill/>
                    <a:ln w="9525">
                      <a:noFill/>
                      <a:miter lim="800000"/>
                      <a:headEnd/>
                      <a:tailEnd/>
                    </a:ln>
                  </pic:spPr>
                </pic:pic>
              </a:graphicData>
            </a:graphic>
          </wp:inline>
        </w:drawing>
      </w:r>
    </w:p>
    <w:p w:rsidR="00C40A8F" w:rsidRDefault="00C40A8F" w:rsidP="00C40A8F">
      <w:pPr>
        <w:rPr>
          <w:rFonts w:ascii="Arial" w:hAnsi="Arial" w:cs="Arial"/>
          <w:b/>
        </w:rPr>
      </w:pPr>
    </w:p>
    <w:p w:rsidR="00C40A8F" w:rsidRDefault="00C40A8F" w:rsidP="00C40A8F">
      <w:pPr>
        <w:rPr>
          <w:rFonts w:ascii="Arial" w:hAnsi="Arial" w:cs="Arial"/>
          <w:b/>
        </w:rPr>
      </w:pPr>
      <w:r>
        <w:rPr>
          <w:rFonts w:ascii="Arial" w:hAnsi="Arial" w:cs="Arial" w:hint="eastAsia"/>
          <w:b/>
        </w:rPr>
        <w:t>通道测试</w:t>
      </w:r>
      <w:r w:rsidRPr="00E15FD8">
        <w:rPr>
          <w:rFonts w:ascii="Arial" w:hAnsi="Arial" w:cs="Arial" w:hint="eastAsia"/>
          <w:b/>
        </w:rPr>
        <w:t>模型</w:t>
      </w:r>
      <w:r>
        <w:rPr>
          <w:rFonts w:ascii="Arial" w:hAnsi="Arial" w:cs="Arial" w:hint="eastAsia"/>
          <w:b/>
        </w:rPr>
        <w:t>：</w:t>
      </w:r>
    </w:p>
    <w:p w:rsidR="00C40A8F" w:rsidRDefault="00C40A8F" w:rsidP="00C40A8F">
      <w:pPr>
        <w:rPr>
          <w:rFonts w:ascii="Arial" w:hAnsi="Arial" w:cs="Arial"/>
          <w:b/>
          <w:color w:val="FF0000"/>
        </w:rPr>
      </w:pPr>
      <w:r>
        <w:rPr>
          <w:rFonts w:ascii="Arial" w:hAnsi="Arial" w:cs="Arial"/>
          <w:b/>
          <w:noProof/>
          <w:color w:val="FF0000"/>
        </w:rPr>
        <w:drawing>
          <wp:inline distT="0" distB="0" distL="0" distR="0">
            <wp:extent cx="5819775" cy="819150"/>
            <wp:effectExtent l="1905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5819775" cy="819150"/>
                    </a:xfrm>
                    <a:prstGeom prst="rect">
                      <a:avLst/>
                    </a:prstGeom>
                    <a:noFill/>
                    <a:ln w="9525">
                      <a:noFill/>
                      <a:miter lim="800000"/>
                      <a:headEnd/>
                      <a:tailEnd/>
                    </a:ln>
                  </pic:spPr>
                </pic:pic>
              </a:graphicData>
            </a:graphic>
          </wp:inline>
        </w:drawing>
      </w:r>
    </w:p>
    <w:p w:rsidR="00C40A8F" w:rsidRPr="003F4FD1" w:rsidRDefault="00C40A8F" w:rsidP="00C40A8F">
      <w:pPr>
        <w:rPr>
          <w:rFonts w:ascii="Arial" w:hAnsi="宋体" w:cs="Arial"/>
          <w:szCs w:val="21"/>
        </w:rPr>
      </w:pPr>
      <w:r w:rsidRPr="003F4FD1">
        <w:rPr>
          <w:rFonts w:ascii="Arial" w:hAnsi="宋体" w:cs="Arial" w:hint="eastAsia"/>
          <w:b/>
          <w:szCs w:val="21"/>
        </w:rPr>
        <w:lastRenderedPageBreak/>
        <w:t>测试设备：</w:t>
      </w:r>
      <w:r w:rsidRPr="003F4FD1">
        <w:rPr>
          <w:rFonts w:ascii="Arial" w:hAnsi="宋体" w:cs="Arial" w:hint="eastAsia"/>
          <w:b/>
          <w:szCs w:val="21"/>
        </w:rPr>
        <w:t>FLUKE DSP4300</w:t>
      </w:r>
      <w:r w:rsidRPr="003F4FD1">
        <w:rPr>
          <w:rFonts w:ascii="Arial" w:hAnsi="宋体" w:cs="Arial" w:hint="eastAsia"/>
          <w:b/>
          <w:szCs w:val="21"/>
        </w:rPr>
        <w:t>，</w:t>
      </w:r>
      <w:r w:rsidRPr="003F4FD1">
        <w:rPr>
          <w:rFonts w:ascii="Arial" w:hAnsi="宋体" w:cs="Arial" w:hint="eastAsia"/>
          <w:b/>
          <w:szCs w:val="21"/>
        </w:rPr>
        <w:t>FLUKE DTX1800</w:t>
      </w:r>
    </w:p>
    <w:p w:rsidR="00C40A8F" w:rsidRPr="003F4FD1" w:rsidRDefault="00C40A8F" w:rsidP="00C40A8F">
      <w:pPr>
        <w:rPr>
          <w:rFonts w:ascii="Arial" w:hAnsi="宋体" w:cs="Arial"/>
          <w:szCs w:val="21"/>
        </w:rPr>
      </w:pPr>
      <w:r w:rsidRPr="003F4FD1">
        <w:rPr>
          <w:rFonts w:ascii="Arial" w:hAnsi="宋体" w:cs="Arial" w:hint="eastAsia"/>
          <w:szCs w:val="21"/>
        </w:rPr>
        <w:t xml:space="preserve">          FLUKE DSP4300</w:t>
      </w:r>
      <w:r w:rsidRPr="003F4FD1">
        <w:rPr>
          <w:rFonts w:ascii="Arial" w:hAnsi="宋体" w:cs="Arial" w:hint="eastAsia"/>
          <w:szCs w:val="21"/>
        </w:rPr>
        <w:t>配套永久链路适配器：</w:t>
      </w:r>
      <w:r w:rsidRPr="003F4FD1">
        <w:rPr>
          <w:rFonts w:ascii="Arial" w:hAnsi="宋体" w:cs="Arial" w:hint="eastAsia"/>
          <w:szCs w:val="21"/>
        </w:rPr>
        <w:t xml:space="preserve">DSP-LIA101+PM06 </w:t>
      </w:r>
    </w:p>
    <w:p w:rsidR="00C40A8F" w:rsidRPr="003F4FD1" w:rsidRDefault="00C40A8F" w:rsidP="00C40A8F">
      <w:pPr>
        <w:rPr>
          <w:rFonts w:ascii="Arial" w:hAnsi="宋体" w:cs="Arial"/>
          <w:szCs w:val="21"/>
        </w:rPr>
      </w:pPr>
      <w:r w:rsidRPr="003F4FD1">
        <w:rPr>
          <w:rFonts w:ascii="Arial" w:hAnsi="宋体" w:cs="Arial" w:hint="eastAsia"/>
          <w:szCs w:val="21"/>
        </w:rPr>
        <w:t xml:space="preserve">          FLUKE DSP4300</w:t>
      </w:r>
      <w:r w:rsidRPr="003F4FD1">
        <w:rPr>
          <w:rFonts w:ascii="Arial" w:hAnsi="宋体" w:cs="Arial" w:hint="eastAsia"/>
          <w:szCs w:val="21"/>
        </w:rPr>
        <w:t>配套通道适配器：</w:t>
      </w:r>
      <w:r w:rsidRPr="003F4FD1">
        <w:rPr>
          <w:rFonts w:ascii="Arial" w:hAnsi="宋体" w:cs="Arial" w:hint="eastAsia"/>
          <w:szCs w:val="21"/>
        </w:rPr>
        <w:t>DSP-LIA012</w:t>
      </w:r>
    </w:p>
    <w:p w:rsidR="00C40A8F" w:rsidRPr="003F4FD1" w:rsidRDefault="00C40A8F" w:rsidP="00C40A8F">
      <w:pPr>
        <w:rPr>
          <w:rFonts w:ascii="Arial" w:hAnsi="宋体" w:cs="Arial"/>
          <w:szCs w:val="21"/>
        </w:rPr>
      </w:pPr>
      <w:r w:rsidRPr="003F4FD1">
        <w:rPr>
          <w:rFonts w:ascii="Arial" w:hAnsi="Arial" w:cs="Arial" w:hint="eastAsia"/>
          <w:szCs w:val="21"/>
        </w:rPr>
        <w:t xml:space="preserve">          </w:t>
      </w:r>
      <w:r w:rsidRPr="003F4FD1">
        <w:rPr>
          <w:rFonts w:ascii="Arial" w:hAnsi="宋体" w:cs="Arial" w:hint="eastAsia"/>
          <w:szCs w:val="21"/>
        </w:rPr>
        <w:t>FLUKE DTX1800</w:t>
      </w:r>
      <w:r w:rsidRPr="003F4FD1">
        <w:rPr>
          <w:rFonts w:ascii="Arial" w:hAnsi="宋体" w:cs="Arial" w:hint="eastAsia"/>
          <w:szCs w:val="21"/>
        </w:rPr>
        <w:t>配套永久链路适配器：</w:t>
      </w:r>
      <w:r w:rsidRPr="003F4FD1">
        <w:rPr>
          <w:rFonts w:ascii="Arial" w:hAnsi="宋体" w:cs="Arial" w:hint="eastAsia"/>
          <w:szCs w:val="21"/>
        </w:rPr>
        <w:t xml:space="preserve">DTX-PLA001+PM06 </w:t>
      </w:r>
    </w:p>
    <w:p w:rsidR="00C40A8F" w:rsidRPr="003F4FD1" w:rsidRDefault="00C40A8F" w:rsidP="00C40A8F">
      <w:pPr>
        <w:rPr>
          <w:rFonts w:ascii="Arial" w:hAnsi="宋体" w:cs="Arial"/>
          <w:szCs w:val="21"/>
        </w:rPr>
      </w:pPr>
      <w:r w:rsidRPr="003F4FD1">
        <w:rPr>
          <w:rFonts w:ascii="Arial" w:hAnsi="宋体" w:cs="Arial" w:hint="eastAsia"/>
          <w:szCs w:val="21"/>
        </w:rPr>
        <w:t xml:space="preserve">          FLUKE DTX1800</w:t>
      </w:r>
      <w:r w:rsidRPr="003F4FD1">
        <w:rPr>
          <w:rFonts w:ascii="Arial" w:hAnsi="宋体" w:cs="Arial" w:hint="eastAsia"/>
          <w:szCs w:val="21"/>
        </w:rPr>
        <w:t>配套通道适配器：</w:t>
      </w:r>
      <w:r w:rsidRPr="003F4FD1">
        <w:rPr>
          <w:rFonts w:ascii="Arial" w:hAnsi="宋体" w:cs="Arial" w:hint="eastAsia"/>
          <w:szCs w:val="21"/>
        </w:rPr>
        <w:t>DTX-CHA001</w:t>
      </w:r>
    </w:p>
    <w:p w:rsidR="00C40A8F" w:rsidRPr="003F4FD1" w:rsidRDefault="00C40A8F" w:rsidP="00C40A8F">
      <w:pPr>
        <w:rPr>
          <w:rFonts w:ascii="Arial" w:hAnsi="宋体" w:cs="Arial"/>
          <w:b/>
          <w:szCs w:val="21"/>
        </w:rPr>
      </w:pPr>
      <w:r w:rsidRPr="003F4FD1">
        <w:rPr>
          <w:rFonts w:ascii="Arial" w:hAnsi="宋体" w:cs="Arial"/>
          <w:b/>
          <w:szCs w:val="21"/>
        </w:rPr>
        <w:t>测试</w:t>
      </w:r>
      <w:r w:rsidRPr="003F4FD1">
        <w:rPr>
          <w:rFonts w:ascii="Arial" w:hAnsi="宋体" w:cs="Arial" w:hint="eastAsia"/>
          <w:b/>
          <w:szCs w:val="21"/>
        </w:rPr>
        <w:t>标准：</w:t>
      </w:r>
      <w:r w:rsidRPr="003F4FD1">
        <w:rPr>
          <w:rFonts w:ascii="Arial" w:hAnsi="宋体" w:cs="Arial" w:hint="eastAsia"/>
          <w:b/>
          <w:szCs w:val="21"/>
        </w:rPr>
        <w:t>TIA/EIA 568</w:t>
      </w:r>
      <w:r w:rsidR="00186447">
        <w:rPr>
          <w:rFonts w:ascii="Arial" w:hAnsi="宋体" w:cs="Arial" w:hint="eastAsia"/>
          <w:b/>
          <w:szCs w:val="21"/>
        </w:rPr>
        <w:t>C</w:t>
      </w:r>
      <w:r w:rsidRPr="003F4FD1">
        <w:rPr>
          <w:rFonts w:ascii="Arial" w:hAnsi="宋体" w:cs="Arial" w:hint="eastAsia"/>
          <w:b/>
          <w:szCs w:val="21"/>
        </w:rPr>
        <w:t>.2-1</w:t>
      </w:r>
    </w:p>
    <w:p w:rsidR="00C40A8F" w:rsidRPr="00693DC1" w:rsidRDefault="00C40A8F" w:rsidP="00C40A8F">
      <w:pPr>
        <w:ind w:firstLineChars="539" w:firstLine="1136"/>
        <w:rPr>
          <w:rFonts w:ascii="Arial" w:hAnsi="Arial" w:cs="Arial"/>
          <w:b/>
          <w:szCs w:val="21"/>
        </w:rPr>
      </w:pPr>
      <w:r w:rsidRPr="003F4FD1">
        <w:rPr>
          <w:rFonts w:ascii="Arial" w:hAnsi="Arial" w:cs="Arial"/>
          <w:b/>
          <w:szCs w:val="21"/>
        </w:rPr>
        <w:t>GB 50312-2007</w:t>
      </w:r>
    </w:p>
    <w:p w:rsidR="00186447" w:rsidRDefault="00186447" w:rsidP="00990EE5">
      <w:pPr>
        <w:spacing w:beforeLines="50" w:before="120" w:afterLines="50" w:after="120"/>
        <w:outlineLvl w:val="1"/>
        <w:rPr>
          <w:rFonts w:ascii="宋体" w:hAnsi="宋体"/>
          <w:b/>
          <w:sz w:val="28"/>
          <w:szCs w:val="28"/>
        </w:rPr>
      </w:pPr>
      <w:bookmarkStart w:id="54" w:name="_Toc322947784"/>
      <w:bookmarkStart w:id="55" w:name="_Toc436221030"/>
    </w:p>
    <w:bookmarkEnd w:id="54"/>
    <w:bookmarkEnd w:id="55"/>
    <w:p w:rsidR="00186447" w:rsidRPr="0008135C" w:rsidRDefault="00186447" w:rsidP="00186447">
      <w:pPr>
        <w:rPr>
          <w:rFonts w:asciiTheme="minorEastAsia" w:eastAsiaTheme="minorEastAsia" w:hAnsiTheme="minorEastAsia" w:cs="Arial"/>
          <w:b/>
          <w:bCs/>
          <w:sz w:val="24"/>
        </w:rPr>
      </w:pPr>
      <w:r>
        <w:rPr>
          <w:rFonts w:asciiTheme="minorEastAsia" w:eastAsiaTheme="minorEastAsia" w:hAnsiTheme="minorEastAsia" w:cs="Arial"/>
          <w:b/>
          <w:bCs/>
          <w:sz w:val="24"/>
        </w:rPr>
        <w:t>光缆链路测试</w:t>
      </w:r>
    </w:p>
    <w:p w:rsidR="00C40A8F" w:rsidRPr="006742A4" w:rsidRDefault="00C40A8F" w:rsidP="00C40A8F">
      <w:pPr>
        <w:pStyle w:val="ac"/>
        <w:adjustRightInd/>
        <w:spacing w:after="0" w:line="360" w:lineRule="auto"/>
        <w:ind w:firstLine="0"/>
        <w:jc w:val="center"/>
        <w:rPr>
          <w:rFonts w:hAnsi="宋体" w:cs="Arial"/>
          <w:b/>
          <w:sz w:val="21"/>
          <w:szCs w:val="21"/>
        </w:rPr>
      </w:pPr>
      <w:r>
        <w:rPr>
          <w:noProof/>
        </w:rPr>
        <w:drawing>
          <wp:inline distT="0" distB="0" distL="0" distR="0">
            <wp:extent cx="4514850" cy="236220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4514850" cy="2362200"/>
                    </a:xfrm>
                    <a:prstGeom prst="rect">
                      <a:avLst/>
                    </a:prstGeom>
                    <a:noFill/>
                    <a:ln w="9525">
                      <a:noFill/>
                      <a:miter lim="800000"/>
                      <a:headEnd/>
                      <a:tailEnd/>
                    </a:ln>
                    <a:effectLst/>
                  </pic:spPr>
                </pic:pic>
              </a:graphicData>
            </a:graphic>
          </wp:inline>
        </w:drawing>
      </w:r>
    </w:p>
    <w:p w:rsidR="00C40A8F" w:rsidRPr="008D75D9" w:rsidRDefault="00C40A8F" w:rsidP="00C40A8F">
      <w:pPr>
        <w:pStyle w:val="ac"/>
        <w:adjustRightInd/>
        <w:spacing w:after="0" w:line="360" w:lineRule="auto"/>
        <w:ind w:firstLineChars="100" w:firstLine="211"/>
        <w:jc w:val="center"/>
        <w:rPr>
          <w:rFonts w:hAnsi="宋体" w:cs="Arial"/>
          <w:b/>
          <w:sz w:val="21"/>
          <w:szCs w:val="21"/>
        </w:rPr>
      </w:pPr>
      <w:bookmarkStart w:id="56" w:name="_Toc67732529"/>
      <w:bookmarkStart w:id="57" w:name="_Toc67511960"/>
      <w:r w:rsidRPr="008D75D9">
        <w:rPr>
          <w:rFonts w:hAnsi="宋体" w:cs="Arial"/>
          <w:b/>
          <w:sz w:val="21"/>
          <w:szCs w:val="21"/>
        </w:rPr>
        <w:t>光纤系统的测试</w:t>
      </w:r>
      <w:bookmarkEnd w:id="56"/>
      <w:bookmarkEnd w:id="57"/>
      <w:r w:rsidR="00186447">
        <w:rPr>
          <w:rFonts w:hAnsi="宋体" w:cs="Arial" w:hint="eastAsia"/>
          <w:b/>
          <w:sz w:val="21"/>
          <w:szCs w:val="21"/>
        </w:rPr>
        <w:t>模型</w:t>
      </w:r>
    </w:p>
    <w:p w:rsidR="00C40A8F" w:rsidRPr="006742A4" w:rsidRDefault="00C40A8F" w:rsidP="00C40A8F">
      <w:pPr>
        <w:pStyle w:val="ac"/>
        <w:adjustRightInd/>
        <w:spacing w:after="0" w:line="360" w:lineRule="auto"/>
        <w:ind w:firstLineChars="100" w:firstLine="210"/>
        <w:rPr>
          <w:rFonts w:hAnsi="宋体" w:cs="Arial"/>
          <w:sz w:val="21"/>
          <w:szCs w:val="21"/>
        </w:rPr>
      </w:pPr>
      <w:r w:rsidRPr="006742A4">
        <w:rPr>
          <w:rFonts w:hAnsi="宋体" w:cs="Arial"/>
          <w:sz w:val="21"/>
          <w:szCs w:val="21"/>
        </w:rPr>
        <w:t>A、光纤系统的测试指标</w:t>
      </w:r>
      <w:r w:rsidRPr="006742A4">
        <w:rPr>
          <w:rFonts w:hAnsi="宋体" w:cs="Arial" w:hint="eastAsia"/>
          <w:sz w:val="21"/>
          <w:szCs w:val="21"/>
        </w:rPr>
        <w:t>——</w:t>
      </w:r>
      <w:r w:rsidRPr="006742A4">
        <w:rPr>
          <w:rFonts w:hAnsi="宋体" w:cs="Arial"/>
          <w:sz w:val="21"/>
          <w:szCs w:val="21"/>
        </w:rPr>
        <w:t>衰减：衰减量&lt;1.5dB，(1300nm)</w:t>
      </w:r>
      <w:r w:rsidRPr="006742A4">
        <w:rPr>
          <w:rFonts w:hAnsi="宋体" w:cs="Arial" w:hint="eastAsia"/>
          <w:sz w:val="21"/>
          <w:szCs w:val="21"/>
        </w:rPr>
        <w:t xml:space="preserve">   </w:t>
      </w:r>
      <w:r w:rsidRPr="006742A4">
        <w:rPr>
          <w:rFonts w:hAnsi="宋体" w:cs="Arial"/>
          <w:sz w:val="21"/>
          <w:szCs w:val="21"/>
        </w:rPr>
        <w:t xml:space="preserve">衰减量&lt;2.5dB，(850nm) </w:t>
      </w:r>
    </w:p>
    <w:p w:rsidR="00C40A8F" w:rsidRPr="006742A4" w:rsidRDefault="00C40A8F" w:rsidP="00C40A8F">
      <w:pPr>
        <w:pStyle w:val="ac"/>
        <w:adjustRightInd/>
        <w:spacing w:after="0" w:line="360" w:lineRule="auto"/>
        <w:ind w:firstLineChars="100" w:firstLine="210"/>
        <w:rPr>
          <w:rFonts w:hAnsi="宋体" w:cs="Arial"/>
          <w:sz w:val="21"/>
          <w:szCs w:val="21"/>
        </w:rPr>
      </w:pPr>
      <w:r w:rsidRPr="006742A4">
        <w:rPr>
          <w:rFonts w:hAnsi="宋体" w:cs="Arial"/>
          <w:sz w:val="21"/>
          <w:szCs w:val="21"/>
        </w:rPr>
        <w:t>B、测试项目</w:t>
      </w:r>
      <w:r w:rsidRPr="006742A4">
        <w:rPr>
          <w:rFonts w:hAnsi="宋体" w:cs="Arial" w:hint="eastAsia"/>
          <w:sz w:val="21"/>
          <w:szCs w:val="21"/>
        </w:rPr>
        <w:t>——</w:t>
      </w:r>
      <w:r w:rsidRPr="006742A4">
        <w:rPr>
          <w:rFonts w:hAnsi="宋体" w:cs="Arial"/>
          <w:sz w:val="21"/>
          <w:szCs w:val="21"/>
        </w:rPr>
        <w:t>连通性测试</w:t>
      </w:r>
      <w:r w:rsidRPr="006742A4">
        <w:rPr>
          <w:rFonts w:hAnsi="宋体" w:cs="Arial" w:hint="eastAsia"/>
          <w:sz w:val="21"/>
          <w:szCs w:val="21"/>
        </w:rPr>
        <w:t>：</w:t>
      </w:r>
      <w:r w:rsidRPr="006742A4">
        <w:rPr>
          <w:rFonts w:hAnsi="宋体" w:cs="Arial"/>
          <w:sz w:val="21"/>
          <w:szCs w:val="21"/>
        </w:rPr>
        <w:t>全程衰减及SC连接头衰减测试</w:t>
      </w:r>
    </w:p>
    <w:p w:rsidR="00C40A8F" w:rsidRPr="006742A4" w:rsidRDefault="00C40A8F" w:rsidP="00C40A8F">
      <w:pPr>
        <w:pStyle w:val="ac"/>
        <w:adjustRightInd/>
        <w:spacing w:after="0" w:line="360" w:lineRule="auto"/>
        <w:ind w:firstLineChars="100" w:firstLine="210"/>
        <w:rPr>
          <w:rFonts w:hAnsi="宋体" w:cs="Arial"/>
          <w:sz w:val="21"/>
          <w:szCs w:val="21"/>
        </w:rPr>
      </w:pPr>
      <w:r w:rsidRPr="006742A4">
        <w:rPr>
          <w:rFonts w:hAnsi="宋体" w:cs="Arial"/>
          <w:sz w:val="21"/>
          <w:szCs w:val="21"/>
        </w:rPr>
        <w:t>C、具体测试方法</w:t>
      </w:r>
      <w:r w:rsidRPr="006742A4">
        <w:rPr>
          <w:rFonts w:hAnsi="宋体" w:cs="Arial" w:hint="eastAsia"/>
          <w:sz w:val="21"/>
          <w:szCs w:val="21"/>
        </w:rPr>
        <w:t>：</w:t>
      </w:r>
      <w:r w:rsidRPr="006742A4">
        <w:rPr>
          <w:rFonts w:hAnsi="宋体" w:cs="Arial"/>
          <w:sz w:val="21"/>
          <w:szCs w:val="21"/>
        </w:rPr>
        <w:t>沿一个方向在波长850nm或1300nm处测试衰耗值</w:t>
      </w:r>
    </w:p>
    <w:p w:rsidR="00C40A8F" w:rsidRPr="006742A4" w:rsidRDefault="00C40A8F" w:rsidP="00C40A8F">
      <w:pPr>
        <w:pStyle w:val="ac"/>
        <w:adjustRightInd/>
        <w:spacing w:after="0" w:line="360" w:lineRule="auto"/>
        <w:ind w:firstLineChars="100" w:firstLine="210"/>
        <w:rPr>
          <w:rFonts w:hAnsi="宋体" w:cs="Arial"/>
          <w:sz w:val="21"/>
          <w:szCs w:val="21"/>
        </w:rPr>
      </w:pPr>
      <w:r w:rsidRPr="006742A4">
        <w:rPr>
          <w:rFonts w:hAnsi="宋体" w:cs="Arial"/>
          <w:sz w:val="21"/>
          <w:szCs w:val="21"/>
        </w:rPr>
        <w:t>（注：由于不同方向的测试的数值之差，一般会很小，而且多半由测试仪器的精度或测试手法而引起，所以单方向测试已足够。而水平子系统的距离标准极限很短（</w:t>
      </w:r>
      <w:smartTag w:uri="urn:schemas-microsoft-com:office:smarttags" w:element="chmetcnv">
        <w:smartTagPr>
          <w:attr w:name="UnitName" w:val="米"/>
          <w:attr w:name="SourceValue" w:val="90"/>
          <w:attr w:name="HasSpace" w:val="False"/>
          <w:attr w:name="Negative" w:val="False"/>
          <w:attr w:name="NumberType" w:val="1"/>
          <w:attr w:name="TCSC" w:val="0"/>
        </w:smartTagPr>
        <w:r w:rsidRPr="006742A4">
          <w:rPr>
            <w:rFonts w:hAnsi="宋体" w:cs="Arial"/>
            <w:sz w:val="21"/>
            <w:szCs w:val="21"/>
          </w:rPr>
          <w:t>90米</w:t>
        </w:r>
      </w:smartTag>
      <w:r w:rsidRPr="006742A4">
        <w:rPr>
          <w:rFonts w:hAnsi="宋体" w:cs="Arial"/>
          <w:sz w:val="21"/>
          <w:szCs w:val="21"/>
        </w:rPr>
        <w:t>），所以其在不同波长处测试值的差别不大，因而单波长测试已足够）。</w:t>
      </w:r>
    </w:p>
    <w:p w:rsidR="00C40A8F" w:rsidRPr="006742A4" w:rsidRDefault="00C40A8F" w:rsidP="00C40A8F">
      <w:pPr>
        <w:pStyle w:val="ac"/>
        <w:adjustRightInd/>
        <w:spacing w:after="0" w:line="360" w:lineRule="auto"/>
        <w:ind w:firstLineChars="200" w:firstLine="420"/>
        <w:rPr>
          <w:rFonts w:hAnsi="宋体" w:cs="Arial"/>
          <w:sz w:val="21"/>
          <w:szCs w:val="21"/>
        </w:rPr>
      </w:pPr>
      <w:r w:rsidRPr="006742A4">
        <w:rPr>
          <w:rFonts w:hAnsi="宋体" w:cs="Arial"/>
          <w:sz w:val="21"/>
          <w:szCs w:val="21"/>
        </w:rPr>
        <w:t>为符合TIA/EIA528</w:t>
      </w:r>
      <w:smartTag w:uri="urn:schemas-microsoft-com:office:smarttags" w:element="chmetcnv">
        <w:smartTagPr>
          <w:attr w:name="UnitName" w:val="a"/>
          <w:attr w:name="SourceValue" w:val="14"/>
          <w:attr w:name="HasSpace" w:val="False"/>
          <w:attr w:name="Negative" w:val="True"/>
          <w:attr w:name="NumberType" w:val="1"/>
          <w:attr w:name="TCSC" w:val="0"/>
        </w:smartTagPr>
        <w:r w:rsidRPr="006742A4">
          <w:rPr>
            <w:rFonts w:hAnsi="宋体" w:cs="Arial"/>
            <w:sz w:val="21"/>
            <w:szCs w:val="21"/>
          </w:rPr>
          <w:t>-14A</w:t>
        </w:r>
      </w:smartTag>
      <w:r w:rsidRPr="006742A4">
        <w:rPr>
          <w:rFonts w:hAnsi="宋体" w:cs="Arial"/>
          <w:sz w:val="21"/>
          <w:szCs w:val="21"/>
        </w:rPr>
        <w:t>关于"多模光纤的安装及光功率损耗的测试"等要求，光纤测试采用FTK200型测试仪进行测试，对于光纤系统，测试指标可由以下公式计算得出：</w:t>
      </w:r>
    </w:p>
    <w:p w:rsidR="00C40A8F" w:rsidRPr="006742A4" w:rsidRDefault="00C40A8F" w:rsidP="00C40A8F">
      <w:pPr>
        <w:pStyle w:val="ac"/>
        <w:adjustRightInd/>
        <w:spacing w:after="0" w:line="360" w:lineRule="auto"/>
        <w:ind w:firstLine="0"/>
        <w:rPr>
          <w:rFonts w:hAnsi="宋体" w:cs="Arial"/>
          <w:sz w:val="21"/>
          <w:szCs w:val="21"/>
        </w:rPr>
      </w:pPr>
      <w:r w:rsidRPr="006742A4">
        <w:rPr>
          <w:rFonts w:hAnsi="宋体" w:cs="Arial"/>
          <w:sz w:val="21"/>
          <w:szCs w:val="21"/>
        </w:rPr>
        <w:t>全程链路衰耗值=光缆的衰耗值+耦合器光纤连接头损耗</w:t>
      </w:r>
    </w:p>
    <w:p w:rsidR="00C40A8F" w:rsidRPr="006742A4" w:rsidRDefault="00C40A8F" w:rsidP="00C40A8F">
      <w:pPr>
        <w:pStyle w:val="ac"/>
        <w:adjustRightInd/>
        <w:spacing w:after="0" w:line="360" w:lineRule="auto"/>
        <w:ind w:firstLineChars="200" w:firstLine="420"/>
        <w:rPr>
          <w:rFonts w:hAnsi="宋体" w:cs="Arial"/>
          <w:sz w:val="21"/>
          <w:szCs w:val="21"/>
        </w:rPr>
      </w:pPr>
      <w:r w:rsidRPr="006742A4">
        <w:rPr>
          <w:rFonts w:hAnsi="宋体" w:cs="Arial"/>
          <w:sz w:val="21"/>
          <w:szCs w:val="21"/>
        </w:rPr>
        <w:t>注：耦合连接具体依据其连接插头型号有多种方式，相关的一些测试指标如下：</w:t>
      </w:r>
    </w:p>
    <w:p w:rsidR="00C40A8F" w:rsidRPr="006742A4" w:rsidRDefault="00C40A8F" w:rsidP="00C40A8F">
      <w:pPr>
        <w:pStyle w:val="ac"/>
        <w:adjustRightInd/>
        <w:spacing w:after="0" w:line="360" w:lineRule="auto"/>
        <w:ind w:firstLine="0"/>
        <w:rPr>
          <w:rFonts w:hAnsi="宋体" w:cs="Arial"/>
          <w:b/>
          <w:sz w:val="21"/>
          <w:szCs w:val="21"/>
          <w:u w:val="single"/>
        </w:rPr>
      </w:pPr>
      <w:r w:rsidRPr="006742A4">
        <w:rPr>
          <w:rFonts w:hAnsi="宋体" w:cs="Arial"/>
          <w:b/>
          <w:sz w:val="21"/>
          <w:szCs w:val="21"/>
          <w:u w:val="single"/>
        </w:rPr>
        <w:t>50μm多模光纤系统</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36"/>
        <w:gridCol w:w="1814"/>
        <w:gridCol w:w="1919"/>
        <w:gridCol w:w="2076"/>
        <w:gridCol w:w="1440"/>
      </w:tblGrid>
      <w:tr w:rsidR="00C40A8F" w:rsidRPr="006742A4" w:rsidTr="000A2DE6">
        <w:trPr>
          <w:jc w:val="center"/>
        </w:trPr>
        <w:tc>
          <w:tcPr>
            <w:tcW w:w="4969" w:type="dxa"/>
            <w:gridSpan w:val="3"/>
            <w:shd w:val="pct30" w:color="FFFF00" w:fill="FFFFFF"/>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多模光纤</w:t>
            </w:r>
          </w:p>
        </w:tc>
        <w:tc>
          <w:tcPr>
            <w:tcW w:w="3516" w:type="dxa"/>
            <w:gridSpan w:val="2"/>
            <w:shd w:val="pct30" w:color="FFFF00" w:fill="FFFFFF"/>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连接头</w:t>
            </w:r>
          </w:p>
        </w:tc>
      </w:tr>
      <w:tr w:rsidR="00C40A8F" w:rsidRPr="006742A4" w:rsidTr="000A2DE6">
        <w:trPr>
          <w:jc w:val="center"/>
        </w:trPr>
        <w:tc>
          <w:tcPr>
            <w:tcW w:w="1236"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信号波长</w:t>
            </w:r>
          </w:p>
        </w:tc>
        <w:tc>
          <w:tcPr>
            <w:tcW w:w="1814"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最大衰减dB/km</w:t>
            </w:r>
          </w:p>
        </w:tc>
        <w:tc>
          <w:tcPr>
            <w:tcW w:w="1919"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最大容量MHz/km</w:t>
            </w:r>
          </w:p>
        </w:tc>
        <w:tc>
          <w:tcPr>
            <w:tcW w:w="2076"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类型</w:t>
            </w:r>
          </w:p>
        </w:tc>
        <w:tc>
          <w:tcPr>
            <w:tcW w:w="1440"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最大衰减dB</w:t>
            </w:r>
          </w:p>
        </w:tc>
      </w:tr>
      <w:tr w:rsidR="00C40A8F" w:rsidRPr="006742A4" w:rsidTr="000A2DE6">
        <w:trPr>
          <w:jc w:val="center"/>
        </w:trPr>
        <w:tc>
          <w:tcPr>
            <w:tcW w:w="1236"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lastRenderedPageBreak/>
              <w:t>850nm</w:t>
            </w:r>
          </w:p>
        </w:tc>
        <w:tc>
          <w:tcPr>
            <w:tcW w:w="1814"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3.50</w:t>
            </w:r>
          </w:p>
        </w:tc>
        <w:tc>
          <w:tcPr>
            <w:tcW w:w="1919"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1500</w:t>
            </w:r>
          </w:p>
        </w:tc>
        <w:tc>
          <w:tcPr>
            <w:tcW w:w="2076"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多模ST/SC连接头</w:t>
            </w:r>
          </w:p>
        </w:tc>
        <w:tc>
          <w:tcPr>
            <w:tcW w:w="1440"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0.39</w:t>
            </w:r>
          </w:p>
        </w:tc>
      </w:tr>
      <w:tr w:rsidR="00C40A8F" w:rsidRPr="006742A4" w:rsidTr="000A2DE6">
        <w:trPr>
          <w:jc w:val="center"/>
        </w:trPr>
        <w:tc>
          <w:tcPr>
            <w:tcW w:w="1236"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1300nm</w:t>
            </w:r>
          </w:p>
        </w:tc>
        <w:tc>
          <w:tcPr>
            <w:tcW w:w="1814"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1.50</w:t>
            </w:r>
          </w:p>
        </w:tc>
        <w:tc>
          <w:tcPr>
            <w:tcW w:w="1919"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500</w:t>
            </w:r>
          </w:p>
        </w:tc>
        <w:tc>
          <w:tcPr>
            <w:tcW w:w="2076"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多模ST/SC连接头</w:t>
            </w:r>
          </w:p>
        </w:tc>
        <w:tc>
          <w:tcPr>
            <w:tcW w:w="1440" w:type="dxa"/>
            <w:vAlign w:val="center"/>
          </w:tcPr>
          <w:p w:rsidR="00C40A8F" w:rsidRPr="006742A4" w:rsidRDefault="00C40A8F" w:rsidP="000A2DE6">
            <w:pPr>
              <w:pStyle w:val="ac"/>
              <w:adjustRightInd/>
              <w:spacing w:after="0" w:line="360" w:lineRule="auto"/>
              <w:ind w:firstLine="0"/>
              <w:rPr>
                <w:rFonts w:hAnsi="宋体" w:cs="Arial"/>
                <w:sz w:val="21"/>
                <w:szCs w:val="21"/>
              </w:rPr>
            </w:pPr>
            <w:r w:rsidRPr="006742A4">
              <w:rPr>
                <w:rFonts w:hAnsi="宋体" w:cs="Arial"/>
                <w:sz w:val="21"/>
                <w:szCs w:val="21"/>
              </w:rPr>
              <w:t>0.39</w:t>
            </w:r>
          </w:p>
        </w:tc>
      </w:tr>
    </w:tbl>
    <w:p w:rsidR="00C40A8F" w:rsidRPr="006742A4" w:rsidRDefault="00C40A8F" w:rsidP="00C40A8F">
      <w:pPr>
        <w:pStyle w:val="ac"/>
        <w:adjustRightInd/>
        <w:spacing w:after="0" w:line="360" w:lineRule="auto"/>
        <w:ind w:firstLine="0"/>
        <w:rPr>
          <w:rFonts w:hAnsi="宋体" w:cs="Arial"/>
          <w:sz w:val="21"/>
          <w:szCs w:val="21"/>
        </w:rPr>
      </w:pPr>
    </w:p>
    <w:p w:rsidR="00C40A8F" w:rsidRPr="006742A4" w:rsidRDefault="00C40A8F" w:rsidP="00C40A8F">
      <w:pPr>
        <w:pStyle w:val="ac"/>
        <w:adjustRightInd/>
        <w:spacing w:after="0" w:line="360" w:lineRule="auto"/>
        <w:ind w:firstLine="0"/>
        <w:rPr>
          <w:rFonts w:hAnsi="宋体" w:cs="Arial"/>
          <w:sz w:val="21"/>
          <w:szCs w:val="21"/>
        </w:rPr>
      </w:pPr>
      <w:r w:rsidRPr="006742A4">
        <w:rPr>
          <w:rFonts w:hAnsi="宋体" w:cs="Arial"/>
          <w:sz w:val="21"/>
          <w:szCs w:val="21"/>
        </w:rPr>
        <w:t>50μm多模光纤损耗公式：</w:t>
      </w:r>
    </w:p>
    <w:p w:rsidR="00C40A8F" w:rsidRPr="006742A4" w:rsidRDefault="00C40A8F" w:rsidP="00C40A8F">
      <w:pPr>
        <w:pStyle w:val="ac"/>
        <w:adjustRightInd/>
        <w:spacing w:after="0" w:line="360" w:lineRule="auto"/>
        <w:ind w:firstLineChars="200" w:firstLine="420"/>
        <w:rPr>
          <w:rFonts w:hAnsi="宋体" w:cs="Arial"/>
          <w:sz w:val="21"/>
          <w:szCs w:val="21"/>
        </w:rPr>
      </w:pPr>
      <w:r w:rsidRPr="006742A4">
        <w:rPr>
          <w:rFonts w:hAnsi="宋体" w:cs="Arial"/>
          <w:sz w:val="21"/>
          <w:szCs w:val="21"/>
        </w:rPr>
        <w:t>光纤线缆的损耗=光纤线缆长度（km）×(3.50dB/km在850nm处或1.50dB/km在1300nm处)</w:t>
      </w:r>
    </w:p>
    <w:p w:rsidR="00C40A8F" w:rsidRDefault="00C40A8F" w:rsidP="00C40A8F">
      <w:pPr>
        <w:pStyle w:val="ac"/>
        <w:adjustRightInd/>
        <w:spacing w:after="0" w:line="360" w:lineRule="auto"/>
        <w:ind w:firstLineChars="200" w:firstLine="420"/>
      </w:pPr>
      <w:r w:rsidRPr="006742A4">
        <w:rPr>
          <w:rFonts w:hAnsi="宋体"/>
          <w:sz w:val="21"/>
          <w:szCs w:val="21"/>
        </w:rPr>
        <w:t>耦合器的衰耗(ST或SC连接器)=(连接器的</w:t>
      </w:r>
      <w:r w:rsidRPr="00A701B8">
        <w:t>数目</w:t>
      </w:r>
      <w:r w:rsidRPr="00A701B8">
        <w:t>×</w:t>
      </w:r>
      <w:r w:rsidRPr="00A701B8">
        <w:t>0.39dB)+0.42dB</w:t>
      </w:r>
    </w:p>
    <w:p w:rsidR="00990EE5" w:rsidRDefault="00990EE5" w:rsidP="00990EE5">
      <w:pPr>
        <w:pStyle w:val="ac"/>
        <w:adjustRightInd/>
        <w:spacing w:after="0" w:line="360" w:lineRule="auto"/>
        <w:ind w:firstLineChars="200" w:firstLine="480"/>
      </w:pPr>
    </w:p>
    <w:p w:rsidR="00990EE5" w:rsidRPr="006742A4" w:rsidRDefault="00990EE5" w:rsidP="00990EE5">
      <w:pPr>
        <w:pStyle w:val="ac"/>
        <w:adjustRightInd/>
        <w:spacing w:after="0" w:line="360" w:lineRule="auto"/>
        <w:ind w:firstLine="0"/>
        <w:rPr>
          <w:rFonts w:hAnsi="宋体" w:cs="Arial"/>
          <w:b/>
          <w:sz w:val="21"/>
          <w:szCs w:val="21"/>
          <w:u w:val="single"/>
        </w:rPr>
      </w:pPr>
      <w:r>
        <w:rPr>
          <w:rFonts w:hAnsi="宋体" w:cs="Arial" w:hint="eastAsia"/>
          <w:b/>
          <w:sz w:val="21"/>
          <w:szCs w:val="21"/>
          <w:u w:val="single"/>
        </w:rPr>
        <w:t>9</w:t>
      </w:r>
      <w:r w:rsidRPr="006742A4">
        <w:rPr>
          <w:rFonts w:hAnsi="宋体" w:cs="Arial"/>
          <w:b/>
          <w:sz w:val="21"/>
          <w:szCs w:val="21"/>
          <w:u w:val="single"/>
        </w:rPr>
        <w:t>μm</w:t>
      </w:r>
      <w:r>
        <w:rPr>
          <w:rFonts w:hAnsi="宋体" w:cs="Arial"/>
          <w:b/>
          <w:sz w:val="21"/>
          <w:szCs w:val="21"/>
          <w:u w:val="single"/>
        </w:rPr>
        <w:t>单</w:t>
      </w:r>
      <w:r w:rsidRPr="006742A4">
        <w:rPr>
          <w:rFonts w:hAnsi="宋体" w:cs="Arial"/>
          <w:b/>
          <w:sz w:val="21"/>
          <w:szCs w:val="21"/>
          <w:u w:val="single"/>
        </w:rPr>
        <w:t>模光纤系统</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36"/>
        <w:gridCol w:w="3733"/>
        <w:gridCol w:w="2076"/>
        <w:gridCol w:w="1440"/>
      </w:tblGrid>
      <w:tr w:rsidR="00990EE5" w:rsidRPr="006742A4" w:rsidTr="00B51227">
        <w:trPr>
          <w:jc w:val="center"/>
        </w:trPr>
        <w:tc>
          <w:tcPr>
            <w:tcW w:w="4969" w:type="dxa"/>
            <w:gridSpan w:val="2"/>
            <w:shd w:val="pct30" w:color="FFFF00" w:fill="FFFFFF"/>
            <w:vAlign w:val="center"/>
          </w:tcPr>
          <w:p w:rsidR="00990EE5" w:rsidRPr="006742A4" w:rsidRDefault="00990EE5" w:rsidP="00B51227">
            <w:pPr>
              <w:pStyle w:val="ac"/>
              <w:adjustRightInd/>
              <w:spacing w:after="0" w:line="360" w:lineRule="auto"/>
              <w:ind w:firstLine="0"/>
              <w:rPr>
                <w:rFonts w:hAnsi="宋体" w:cs="Arial"/>
                <w:sz w:val="21"/>
                <w:szCs w:val="21"/>
              </w:rPr>
            </w:pPr>
            <w:r w:rsidRPr="006742A4">
              <w:rPr>
                <w:rFonts w:hAnsi="宋体" w:cs="Arial"/>
                <w:sz w:val="21"/>
                <w:szCs w:val="21"/>
              </w:rPr>
              <w:t>多模光纤</w:t>
            </w:r>
          </w:p>
        </w:tc>
        <w:tc>
          <w:tcPr>
            <w:tcW w:w="3516" w:type="dxa"/>
            <w:gridSpan w:val="2"/>
            <w:shd w:val="pct30" w:color="FFFF00" w:fill="FFFFFF"/>
            <w:vAlign w:val="center"/>
          </w:tcPr>
          <w:p w:rsidR="00990EE5" w:rsidRPr="006742A4" w:rsidRDefault="00990EE5" w:rsidP="00B51227">
            <w:pPr>
              <w:pStyle w:val="ac"/>
              <w:adjustRightInd/>
              <w:spacing w:after="0" w:line="360" w:lineRule="auto"/>
              <w:ind w:firstLine="0"/>
              <w:rPr>
                <w:rFonts w:hAnsi="宋体" w:cs="Arial"/>
                <w:sz w:val="21"/>
                <w:szCs w:val="21"/>
              </w:rPr>
            </w:pPr>
            <w:r w:rsidRPr="006742A4">
              <w:rPr>
                <w:rFonts w:hAnsi="宋体" w:cs="Arial"/>
                <w:sz w:val="21"/>
                <w:szCs w:val="21"/>
              </w:rPr>
              <w:t>连接头</w:t>
            </w:r>
          </w:p>
        </w:tc>
      </w:tr>
      <w:tr w:rsidR="009C1E89" w:rsidRPr="006742A4" w:rsidTr="00492999">
        <w:trPr>
          <w:jc w:val="center"/>
        </w:trPr>
        <w:tc>
          <w:tcPr>
            <w:tcW w:w="1236" w:type="dxa"/>
            <w:vAlign w:val="center"/>
          </w:tcPr>
          <w:p w:rsidR="009C1E89" w:rsidRPr="006742A4" w:rsidRDefault="009C1E89" w:rsidP="00B51227">
            <w:pPr>
              <w:pStyle w:val="ac"/>
              <w:adjustRightInd/>
              <w:spacing w:after="0" w:line="360" w:lineRule="auto"/>
              <w:ind w:firstLine="0"/>
              <w:rPr>
                <w:rFonts w:hAnsi="宋体" w:cs="Arial"/>
                <w:sz w:val="21"/>
                <w:szCs w:val="21"/>
              </w:rPr>
            </w:pPr>
            <w:r w:rsidRPr="006742A4">
              <w:rPr>
                <w:rFonts w:hAnsi="宋体" w:cs="Arial"/>
                <w:sz w:val="21"/>
                <w:szCs w:val="21"/>
              </w:rPr>
              <w:t>信号波长</w:t>
            </w:r>
          </w:p>
        </w:tc>
        <w:tc>
          <w:tcPr>
            <w:tcW w:w="3733" w:type="dxa"/>
            <w:vAlign w:val="center"/>
          </w:tcPr>
          <w:p w:rsidR="009C1E89" w:rsidRPr="006742A4" w:rsidRDefault="009C1E89" w:rsidP="009C1E89">
            <w:pPr>
              <w:pStyle w:val="ac"/>
              <w:adjustRightInd/>
              <w:spacing w:after="0" w:line="360" w:lineRule="auto"/>
              <w:ind w:firstLine="0"/>
              <w:jc w:val="center"/>
              <w:rPr>
                <w:rFonts w:hAnsi="宋体" w:cs="Arial"/>
                <w:sz w:val="21"/>
                <w:szCs w:val="21"/>
              </w:rPr>
            </w:pPr>
            <w:r w:rsidRPr="006742A4">
              <w:rPr>
                <w:rFonts w:hAnsi="宋体" w:cs="Arial"/>
                <w:sz w:val="21"/>
                <w:szCs w:val="21"/>
              </w:rPr>
              <w:t>最大衰减dB/km</w:t>
            </w:r>
          </w:p>
        </w:tc>
        <w:tc>
          <w:tcPr>
            <w:tcW w:w="2076" w:type="dxa"/>
            <w:vAlign w:val="center"/>
          </w:tcPr>
          <w:p w:rsidR="009C1E89" w:rsidRPr="006742A4" w:rsidRDefault="009C1E89" w:rsidP="00B51227">
            <w:pPr>
              <w:pStyle w:val="ac"/>
              <w:adjustRightInd/>
              <w:spacing w:after="0" w:line="360" w:lineRule="auto"/>
              <w:ind w:firstLine="0"/>
              <w:rPr>
                <w:rFonts w:hAnsi="宋体" w:cs="Arial"/>
                <w:sz w:val="21"/>
                <w:szCs w:val="21"/>
              </w:rPr>
            </w:pPr>
            <w:r w:rsidRPr="006742A4">
              <w:rPr>
                <w:rFonts w:hAnsi="宋体" w:cs="Arial"/>
                <w:sz w:val="21"/>
                <w:szCs w:val="21"/>
              </w:rPr>
              <w:t>类型</w:t>
            </w:r>
          </w:p>
        </w:tc>
        <w:tc>
          <w:tcPr>
            <w:tcW w:w="1440" w:type="dxa"/>
            <w:vAlign w:val="center"/>
          </w:tcPr>
          <w:p w:rsidR="009C1E89" w:rsidRPr="006742A4" w:rsidRDefault="009C1E89" w:rsidP="00B51227">
            <w:pPr>
              <w:pStyle w:val="ac"/>
              <w:adjustRightInd/>
              <w:spacing w:after="0" w:line="360" w:lineRule="auto"/>
              <w:ind w:firstLine="0"/>
              <w:rPr>
                <w:rFonts w:hAnsi="宋体" w:cs="Arial"/>
                <w:sz w:val="21"/>
                <w:szCs w:val="21"/>
              </w:rPr>
            </w:pPr>
            <w:r w:rsidRPr="006742A4">
              <w:rPr>
                <w:rFonts w:hAnsi="宋体" w:cs="Arial"/>
                <w:sz w:val="21"/>
                <w:szCs w:val="21"/>
              </w:rPr>
              <w:t>最大衰减dB</w:t>
            </w:r>
          </w:p>
        </w:tc>
      </w:tr>
      <w:tr w:rsidR="009C1E89" w:rsidRPr="006742A4" w:rsidTr="00FA628B">
        <w:trPr>
          <w:jc w:val="center"/>
        </w:trPr>
        <w:tc>
          <w:tcPr>
            <w:tcW w:w="1236" w:type="dxa"/>
            <w:vAlign w:val="center"/>
          </w:tcPr>
          <w:p w:rsidR="009C1E89" w:rsidRPr="006742A4" w:rsidRDefault="009C1E89" w:rsidP="00B51227">
            <w:pPr>
              <w:pStyle w:val="ac"/>
              <w:adjustRightInd/>
              <w:spacing w:after="0" w:line="360" w:lineRule="auto"/>
              <w:ind w:firstLine="0"/>
              <w:rPr>
                <w:rFonts w:hAnsi="宋体" w:cs="Arial"/>
                <w:sz w:val="21"/>
                <w:szCs w:val="21"/>
              </w:rPr>
            </w:pPr>
            <w:r>
              <w:rPr>
                <w:rFonts w:hAnsi="宋体" w:cs="Arial" w:hint="eastAsia"/>
                <w:sz w:val="21"/>
                <w:szCs w:val="21"/>
              </w:rPr>
              <w:t>1310</w:t>
            </w:r>
            <w:r w:rsidRPr="006742A4">
              <w:rPr>
                <w:rFonts w:hAnsi="宋体" w:cs="Arial"/>
                <w:sz w:val="21"/>
                <w:szCs w:val="21"/>
              </w:rPr>
              <w:t>nm</w:t>
            </w:r>
          </w:p>
        </w:tc>
        <w:tc>
          <w:tcPr>
            <w:tcW w:w="3733" w:type="dxa"/>
            <w:vAlign w:val="center"/>
          </w:tcPr>
          <w:p w:rsidR="009C1E89" w:rsidRPr="006742A4" w:rsidRDefault="009C1E89" w:rsidP="009C1E89">
            <w:pPr>
              <w:pStyle w:val="ac"/>
              <w:adjustRightInd/>
              <w:spacing w:after="0" w:line="360" w:lineRule="auto"/>
              <w:ind w:firstLine="0"/>
              <w:jc w:val="center"/>
              <w:rPr>
                <w:rFonts w:hAnsi="宋体" w:cs="Arial"/>
                <w:sz w:val="21"/>
                <w:szCs w:val="21"/>
              </w:rPr>
            </w:pPr>
            <w:r>
              <w:rPr>
                <w:rFonts w:hAnsi="宋体" w:cs="Arial" w:hint="eastAsia"/>
                <w:sz w:val="21"/>
                <w:szCs w:val="21"/>
              </w:rPr>
              <w:t>0.45</w:t>
            </w:r>
          </w:p>
        </w:tc>
        <w:tc>
          <w:tcPr>
            <w:tcW w:w="2076" w:type="dxa"/>
            <w:vAlign w:val="center"/>
          </w:tcPr>
          <w:p w:rsidR="009C1E89" w:rsidRPr="006742A4" w:rsidRDefault="009C1E89" w:rsidP="00B51227">
            <w:pPr>
              <w:pStyle w:val="ac"/>
              <w:adjustRightInd/>
              <w:spacing w:after="0" w:line="360" w:lineRule="auto"/>
              <w:ind w:firstLine="0"/>
              <w:rPr>
                <w:rFonts w:hAnsi="宋体" w:cs="Arial"/>
                <w:sz w:val="21"/>
                <w:szCs w:val="21"/>
              </w:rPr>
            </w:pPr>
            <w:r>
              <w:rPr>
                <w:rFonts w:hAnsi="宋体" w:cs="Arial" w:hint="eastAsia"/>
                <w:sz w:val="21"/>
                <w:szCs w:val="21"/>
              </w:rPr>
              <w:t>单</w:t>
            </w:r>
            <w:r w:rsidRPr="006742A4">
              <w:rPr>
                <w:rFonts w:hAnsi="宋体" w:cs="Arial"/>
                <w:sz w:val="21"/>
                <w:szCs w:val="21"/>
              </w:rPr>
              <w:t>模ST/SC连接头</w:t>
            </w:r>
          </w:p>
        </w:tc>
        <w:tc>
          <w:tcPr>
            <w:tcW w:w="1440" w:type="dxa"/>
            <w:vAlign w:val="center"/>
          </w:tcPr>
          <w:p w:rsidR="009C1E89" w:rsidRPr="006742A4" w:rsidRDefault="009C1E89" w:rsidP="00B51227">
            <w:pPr>
              <w:pStyle w:val="ac"/>
              <w:adjustRightInd/>
              <w:spacing w:after="0" w:line="360" w:lineRule="auto"/>
              <w:ind w:firstLine="0"/>
              <w:rPr>
                <w:rFonts w:hAnsi="宋体" w:cs="Arial"/>
                <w:sz w:val="21"/>
                <w:szCs w:val="21"/>
              </w:rPr>
            </w:pPr>
            <w:r w:rsidRPr="006742A4">
              <w:rPr>
                <w:rFonts w:hAnsi="宋体" w:cs="Arial"/>
                <w:sz w:val="21"/>
                <w:szCs w:val="21"/>
              </w:rPr>
              <w:t>0.3</w:t>
            </w:r>
            <w:r>
              <w:rPr>
                <w:rFonts w:hAnsi="宋体" w:cs="Arial" w:hint="eastAsia"/>
                <w:sz w:val="21"/>
                <w:szCs w:val="21"/>
              </w:rPr>
              <w:t>0</w:t>
            </w:r>
          </w:p>
        </w:tc>
      </w:tr>
      <w:tr w:rsidR="009C1E89" w:rsidRPr="006742A4" w:rsidTr="000C6377">
        <w:trPr>
          <w:jc w:val="center"/>
        </w:trPr>
        <w:tc>
          <w:tcPr>
            <w:tcW w:w="1236" w:type="dxa"/>
            <w:vAlign w:val="center"/>
          </w:tcPr>
          <w:p w:rsidR="009C1E89" w:rsidRPr="006742A4" w:rsidRDefault="009C1E89" w:rsidP="00B51227">
            <w:pPr>
              <w:pStyle w:val="ac"/>
              <w:adjustRightInd/>
              <w:spacing w:after="0" w:line="360" w:lineRule="auto"/>
              <w:ind w:firstLine="0"/>
              <w:rPr>
                <w:rFonts w:hAnsi="宋体" w:cs="Arial"/>
                <w:sz w:val="21"/>
                <w:szCs w:val="21"/>
              </w:rPr>
            </w:pPr>
            <w:r>
              <w:rPr>
                <w:rFonts w:hAnsi="宋体" w:cs="Arial" w:hint="eastAsia"/>
                <w:sz w:val="21"/>
                <w:szCs w:val="21"/>
              </w:rPr>
              <w:t>1550</w:t>
            </w:r>
            <w:r w:rsidRPr="006742A4">
              <w:rPr>
                <w:rFonts w:hAnsi="宋体" w:cs="Arial"/>
                <w:sz w:val="21"/>
                <w:szCs w:val="21"/>
              </w:rPr>
              <w:t>nm</w:t>
            </w:r>
          </w:p>
        </w:tc>
        <w:tc>
          <w:tcPr>
            <w:tcW w:w="3733" w:type="dxa"/>
            <w:vAlign w:val="center"/>
          </w:tcPr>
          <w:p w:rsidR="009C1E89" w:rsidRPr="006742A4" w:rsidRDefault="009C1E89" w:rsidP="009C1E89">
            <w:pPr>
              <w:pStyle w:val="ac"/>
              <w:adjustRightInd/>
              <w:spacing w:after="0" w:line="360" w:lineRule="auto"/>
              <w:ind w:firstLine="0"/>
              <w:jc w:val="center"/>
              <w:rPr>
                <w:rFonts w:hAnsi="宋体" w:cs="Arial"/>
                <w:sz w:val="21"/>
                <w:szCs w:val="21"/>
              </w:rPr>
            </w:pPr>
            <w:r>
              <w:rPr>
                <w:rFonts w:hAnsi="宋体" w:cs="Arial" w:hint="eastAsia"/>
                <w:sz w:val="21"/>
                <w:szCs w:val="21"/>
              </w:rPr>
              <w:t>0.4</w:t>
            </w:r>
          </w:p>
        </w:tc>
        <w:tc>
          <w:tcPr>
            <w:tcW w:w="2076" w:type="dxa"/>
            <w:vAlign w:val="center"/>
          </w:tcPr>
          <w:p w:rsidR="009C1E89" w:rsidRPr="006742A4" w:rsidRDefault="009C1E89" w:rsidP="00B51227">
            <w:pPr>
              <w:pStyle w:val="ac"/>
              <w:adjustRightInd/>
              <w:spacing w:after="0" w:line="360" w:lineRule="auto"/>
              <w:ind w:firstLine="0"/>
              <w:rPr>
                <w:rFonts w:hAnsi="宋体" w:cs="Arial"/>
                <w:sz w:val="21"/>
                <w:szCs w:val="21"/>
              </w:rPr>
            </w:pPr>
            <w:r>
              <w:rPr>
                <w:rFonts w:hAnsi="宋体" w:cs="Arial" w:hint="eastAsia"/>
                <w:sz w:val="21"/>
                <w:szCs w:val="21"/>
              </w:rPr>
              <w:t>单</w:t>
            </w:r>
            <w:r w:rsidRPr="006742A4">
              <w:rPr>
                <w:rFonts w:hAnsi="宋体" w:cs="Arial"/>
                <w:sz w:val="21"/>
                <w:szCs w:val="21"/>
              </w:rPr>
              <w:t>模ST/SC连接头</w:t>
            </w:r>
          </w:p>
        </w:tc>
        <w:tc>
          <w:tcPr>
            <w:tcW w:w="1440" w:type="dxa"/>
            <w:vAlign w:val="center"/>
          </w:tcPr>
          <w:p w:rsidR="009C1E89" w:rsidRPr="006742A4" w:rsidRDefault="009C1E89" w:rsidP="00B51227">
            <w:pPr>
              <w:pStyle w:val="ac"/>
              <w:adjustRightInd/>
              <w:spacing w:after="0" w:line="360" w:lineRule="auto"/>
              <w:ind w:firstLine="0"/>
              <w:rPr>
                <w:rFonts w:hAnsi="宋体" w:cs="Arial"/>
                <w:sz w:val="21"/>
                <w:szCs w:val="21"/>
              </w:rPr>
            </w:pPr>
            <w:r w:rsidRPr="006742A4">
              <w:rPr>
                <w:rFonts w:hAnsi="宋体" w:cs="Arial"/>
                <w:sz w:val="21"/>
                <w:szCs w:val="21"/>
              </w:rPr>
              <w:t>0.3</w:t>
            </w:r>
            <w:r>
              <w:rPr>
                <w:rFonts w:hAnsi="宋体" w:cs="Arial" w:hint="eastAsia"/>
                <w:sz w:val="21"/>
                <w:szCs w:val="21"/>
              </w:rPr>
              <w:t>0</w:t>
            </w:r>
          </w:p>
        </w:tc>
      </w:tr>
    </w:tbl>
    <w:p w:rsidR="00990EE5" w:rsidRPr="006742A4" w:rsidRDefault="00990EE5" w:rsidP="00990EE5">
      <w:pPr>
        <w:pStyle w:val="ac"/>
        <w:adjustRightInd/>
        <w:spacing w:after="0" w:line="360" w:lineRule="auto"/>
        <w:ind w:firstLine="0"/>
        <w:rPr>
          <w:rFonts w:hAnsi="宋体" w:cs="Arial"/>
          <w:sz w:val="21"/>
          <w:szCs w:val="21"/>
        </w:rPr>
      </w:pPr>
    </w:p>
    <w:p w:rsidR="00990EE5" w:rsidRPr="006742A4" w:rsidRDefault="00990EE5" w:rsidP="00990EE5">
      <w:pPr>
        <w:pStyle w:val="ac"/>
        <w:adjustRightInd/>
        <w:spacing w:after="0" w:line="360" w:lineRule="auto"/>
        <w:ind w:firstLine="0"/>
        <w:rPr>
          <w:rFonts w:hAnsi="宋体" w:cs="Arial"/>
          <w:sz w:val="21"/>
          <w:szCs w:val="21"/>
        </w:rPr>
      </w:pPr>
      <w:r>
        <w:rPr>
          <w:rFonts w:hAnsi="宋体" w:cs="Arial" w:hint="eastAsia"/>
          <w:sz w:val="21"/>
          <w:szCs w:val="21"/>
        </w:rPr>
        <w:t>9</w:t>
      </w:r>
      <w:r w:rsidRPr="006742A4">
        <w:rPr>
          <w:rFonts w:hAnsi="宋体" w:cs="Arial"/>
          <w:sz w:val="21"/>
          <w:szCs w:val="21"/>
        </w:rPr>
        <w:t>μm</w:t>
      </w:r>
      <w:r>
        <w:rPr>
          <w:rFonts w:hAnsi="宋体" w:cs="Arial"/>
          <w:sz w:val="21"/>
          <w:szCs w:val="21"/>
        </w:rPr>
        <w:t>单</w:t>
      </w:r>
      <w:r w:rsidRPr="006742A4">
        <w:rPr>
          <w:rFonts w:hAnsi="宋体" w:cs="Arial"/>
          <w:sz w:val="21"/>
          <w:szCs w:val="21"/>
        </w:rPr>
        <w:t>模光纤损耗公式：</w:t>
      </w:r>
    </w:p>
    <w:p w:rsidR="00990EE5" w:rsidRPr="006742A4" w:rsidRDefault="00990EE5" w:rsidP="00990EE5">
      <w:pPr>
        <w:pStyle w:val="ac"/>
        <w:adjustRightInd/>
        <w:spacing w:after="0" w:line="360" w:lineRule="auto"/>
        <w:ind w:firstLineChars="200" w:firstLine="420"/>
        <w:rPr>
          <w:rFonts w:hAnsi="宋体" w:cs="Arial"/>
          <w:sz w:val="21"/>
          <w:szCs w:val="21"/>
        </w:rPr>
      </w:pPr>
      <w:r w:rsidRPr="006742A4">
        <w:rPr>
          <w:rFonts w:hAnsi="宋体" w:cs="Arial"/>
          <w:sz w:val="21"/>
          <w:szCs w:val="21"/>
        </w:rPr>
        <w:t>光纤线缆的损耗=光纤线缆长度（km）×(</w:t>
      </w:r>
      <w:r w:rsidR="009C1E89">
        <w:rPr>
          <w:rFonts w:hAnsi="宋体" w:cs="Arial" w:hint="eastAsia"/>
          <w:sz w:val="21"/>
          <w:szCs w:val="21"/>
        </w:rPr>
        <w:t>0.45</w:t>
      </w:r>
      <w:r w:rsidRPr="006742A4">
        <w:rPr>
          <w:rFonts w:hAnsi="宋体" w:cs="Arial"/>
          <w:sz w:val="21"/>
          <w:szCs w:val="21"/>
        </w:rPr>
        <w:t>dB/km在</w:t>
      </w:r>
      <w:r w:rsidR="009C1E89">
        <w:rPr>
          <w:rFonts w:hAnsi="宋体" w:cs="Arial" w:hint="eastAsia"/>
          <w:sz w:val="21"/>
          <w:szCs w:val="21"/>
        </w:rPr>
        <w:t>1310</w:t>
      </w:r>
      <w:r w:rsidRPr="006742A4">
        <w:rPr>
          <w:rFonts w:hAnsi="宋体" w:cs="Arial"/>
          <w:sz w:val="21"/>
          <w:szCs w:val="21"/>
        </w:rPr>
        <w:t>nm处或</w:t>
      </w:r>
      <w:r w:rsidR="009C1E89">
        <w:rPr>
          <w:rFonts w:hAnsi="宋体" w:cs="Arial" w:hint="eastAsia"/>
          <w:sz w:val="21"/>
          <w:szCs w:val="21"/>
        </w:rPr>
        <w:t>0.4</w:t>
      </w:r>
      <w:r w:rsidRPr="006742A4">
        <w:rPr>
          <w:rFonts w:hAnsi="宋体" w:cs="Arial"/>
          <w:sz w:val="21"/>
          <w:szCs w:val="21"/>
        </w:rPr>
        <w:t>0dB/km在</w:t>
      </w:r>
      <w:r w:rsidR="009C1E89">
        <w:rPr>
          <w:rFonts w:hAnsi="宋体" w:cs="Arial"/>
          <w:sz w:val="21"/>
          <w:szCs w:val="21"/>
        </w:rPr>
        <w:t>1</w:t>
      </w:r>
      <w:r w:rsidR="009C1E89">
        <w:rPr>
          <w:rFonts w:hAnsi="宋体" w:cs="Arial" w:hint="eastAsia"/>
          <w:sz w:val="21"/>
          <w:szCs w:val="21"/>
        </w:rPr>
        <w:t>550</w:t>
      </w:r>
      <w:r w:rsidRPr="006742A4">
        <w:rPr>
          <w:rFonts w:hAnsi="宋体" w:cs="Arial"/>
          <w:sz w:val="21"/>
          <w:szCs w:val="21"/>
        </w:rPr>
        <w:t>nm处)</w:t>
      </w:r>
    </w:p>
    <w:p w:rsidR="00990EE5" w:rsidRDefault="00990EE5" w:rsidP="00990EE5">
      <w:pPr>
        <w:pStyle w:val="ac"/>
        <w:adjustRightInd/>
        <w:spacing w:after="0" w:line="360" w:lineRule="auto"/>
        <w:ind w:firstLineChars="200" w:firstLine="420"/>
      </w:pPr>
      <w:r w:rsidRPr="006742A4">
        <w:rPr>
          <w:rFonts w:hAnsi="宋体"/>
          <w:sz w:val="21"/>
          <w:szCs w:val="21"/>
        </w:rPr>
        <w:t>耦合器的衰耗(ST或SC连接器)=(连接器的</w:t>
      </w:r>
      <w:r w:rsidRPr="00A701B8">
        <w:t>数目</w:t>
      </w:r>
      <w:r w:rsidRPr="00A701B8">
        <w:t>×</w:t>
      </w:r>
      <w:r w:rsidRPr="00A701B8">
        <w:t>0.3</w:t>
      </w:r>
      <w:r w:rsidR="009C1E89">
        <w:rPr>
          <w:rFonts w:hint="eastAsia"/>
        </w:rPr>
        <w:t>0</w:t>
      </w:r>
      <w:r w:rsidRPr="00A701B8">
        <w:t>dB)+0.42dB</w:t>
      </w:r>
    </w:p>
    <w:p w:rsidR="00990EE5" w:rsidRPr="00990EE5" w:rsidRDefault="00990EE5" w:rsidP="00990EE5">
      <w:pPr>
        <w:pStyle w:val="ac"/>
        <w:adjustRightInd/>
        <w:spacing w:after="0" w:line="360" w:lineRule="auto"/>
        <w:ind w:firstLineChars="200" w:firstLine="480"/>
      </w:pPr>
    </w:p>
    <w:p w:rsidR="00C40A8F" w:rsidRPr="00C40A8F" w:rsidRDefault="00C40A8F" w:rsidP="00377E70">
      <w:pPr>
        <w:pStyle w:val="ad"/>
        <w:spacing w:before="0" w:beforeAutospacing="0" w:after="0" w:afterAutospacing="0" w:line="360" w:lineRule="auto"/>
        <w:rPr>
          <w:rFonts w:asciiTheme="minorEastAsia" w:eastAsiaTheme="minorEastAsia" w:hAnsiTheme="minorEastAsia" w:cs="Arial"/>
          <w:sz w:val="24"/>
          <w:szCs w:val="24"/>
        </w:rPr>
      </w:pPr>
    </w:p>
    <w:p w:rsidR="00186447" w:rsidRPr="0008135C" w:rsidRDefault="00186447" w:rsidP="00186447">
      <w:pPr>
        <w:rPr>
          <w:rFonts w:asciiTheme="minorEastAsia" w:eastAsiaTheme="minorEastAsia" w:hAnsiTheme="minorEastAsia" w:cs="Arial"/>
          <w:b/>
          <w:bCs/>
          <w:sz w:val="24"/>
        </w:rPr>
      </w:pPr>
      <w:r w:rsidRPr="0008135C">
        <w:rPr>
          <w:rFonts w:asciiTheme="minorEastAsia" w:eastAsiaTheme="minorEastAsia" w:hAnsiTheme="minorEastAsia" w:cs="Arial"/>
          <w:b/>
          <w:bCs/>
          <w:sz w:val="24"/>
        </w:rPr>
        <w:t>工程验收：</w:t>
      </w:r>
    </w:p>
    <w:p w:rsidR="00186447" w:rsidRPr="0008135C" w:rsidRDefault="00186447" w:rsidP="00186447">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08135C">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186447" w:rsidRPr="0008135C" w:rsidRDefault="00186447" w:rsidP="00186447">
      <w:pPr>
        <w:pStyle w:val="ad"/>
        <w:spacing w:before="0" w:beforeAutospacing="0" w:after="0" w:afterAutospacing="0" w:line="360" w:lineRule="auto"/>
        <w:rPr>
          <w:rFonts w:asciiTheme="minorEastAsia" w:eastAsiaTheme="minorEastAsia" w:hAnsiTheme="minorEastAsia" w:cs="Arial"/>
          <w:sz w:val="24"/>
          <w:szCs w:val="24"/>
        </w:rPr>
      </w:pPr>
      <w:r w:rsidRPr="0008135C">
        <w:rPr>
          <w:rFonts w:asciiTheme="minorEastAsia" w:eastAsiaTheme="minorEastAsia" w:hAnsiTheme="minorEastAsia" w:cs="Arial"/>
          <w:b/>
          <w:bCs/>
          <w:sz w:val="24"/>
          <w:szCs w:val="24"/>
        </w:rPr>
        <w:t>测试人员</w:t>
      </w:r>
      <w:r w:rsidRPr="0008135C">
        <w:rPr>
          <w:rFonts w:asciiTheme="minorEastAsia" w:eastAsiaTheme="minorEastAsia" w:hAnsiTheme="minorEastAsia" w:cs="Arial"/>
          <w:b/>
          <w:bCs/>
          <w:sz w:val="24"/>
          <w:szCs w:val="24"/>
        </w:rPr>
        <w:br/>
      </w:r>
      <w:r w:rsidRPr="0008135C">
        <w:rPr>
          <w:rFonts w:asciiTheme="minorEastAsia" w:eastAsiaTheme="minorEastAsia" w:hAnsiTheme="minorEastAsia" w:cs="Arial"/>
          <w:sz w:val="24"/>
          <w:szCs w:val="24"/>
        </w:rPr>
        <w:t xml:space="preserve">　　由****主派出工程师与用户方工程师共同完成整个系统的测试工作，并填写测试表。</w:t>
      </w:r>
      <w:r w:rsidRPr="0008135C">
        <w:rPr>
          <w:rFonts w:asciiTheme="minorEastAsia" w:eastAsiaTheme="minorEastAsia" w:hAnsiTheme="minorEastAsia" w:cs="Arial"/>
          <w:sz w:val="24"/>
          <w:szCs w:val="24"/>
        </w:rPr>
        <w:br/>
      </w:r>
      <w:r w:rsidRPr="0008135C">
        <w:rPr>
          <w:rFonts w:asciiTheme="minorEastAsia" w:eastAsiaTheme="minorEastAsia" w:hAnsiTheme="minorEastAsia" w:cs="Arial"/>
          <w:b/>
          <w:bCs/>
          <w:sz w:val="24"/>
          <w:szCs w:val="24"/>
        </w:rPr>
        <w:t>测试结果</w:t>
      </w:r>
      <w:r w:rsidRPr="0008135C">
        <w:rPr>
          <w:rFonts w:asciiTheme="minorEastAsia" w:eastAsiaTheme="minorEastAsia" w:hAnsiTheme="minorEastAsia" w:cs="Arial"/>
          <w:b/>
          <w:bCs/>
          <w:sz w:val="24"/>
          <w:szCs w:val="24"/>
        </w:rPr>
        <w:br/>
      </w:r>
      <w:r w:rsidRPr="0008135C">
        <w:rPr>
          <w:rFonts w:asciiTheme="minorEastAsia" w:eastAsiaTheme="minorEastAsia" w:hAnsiTheme="minorEastAsia" w:cs="Arial" w:hint="eastAsia"/>
          <w:sz w:val="24"/>
          <w:szCs w:val="24"/>
        </w:rPr>
        <w:t xml:space="preserve">    </w:t>
      </w:r>
      <w:r w:rsidRPr="0008135C">
        <w:rPr>
          <w:rFonts w:asciiTheme="minorEastAsia" w:eastAsiaTheme="minorEastAsia" w:hAnsiTheme="minorEastAsia" w:cs="Arial"/>
          <w:sz w:val="24"/>
          <w:szCs w:val="24"/>
        </w:rPr>
        <w:t>若测试结果表明所有连接满足以上ISO/IEC 11801</w:t>
      </w:r>
      <w:r w:rsidRPr="0008135C">
        <w:rPr>
          <w:rFonts w:asciiTheme="minorEastAsia" w:eastAsiaTheme="minorEastAsia" w:hAnsiTheme="minorEastAsia" w:cs="Arial" w:hint="eastAsia"/>
          <w:sz w:val="24"/>
          <w:szCs w:val="24"/>
        </w:rPr>
        <w:t>:2008</w:t>
      </w:r>
      <w:r w:rsidR="00E90DE8">
        <w:rPr>
          <w:rFonts w:asciiTheme="minorEastAsia" w:eastAsiaTheme="minorEastAsia" w:hAnsiTheme="minorEastAsia" w:cs="Arial" w:hint="eastAsia"/>
          <w:sz w:val="24"/>
          <w:szCs w:val="24"/>
        </w:rPr>
        <w:t>和TIA</w:t>
      </w:r>
      <w:r w:rsidR="003D7FA2">
        <w:rPr>
          <w:rFonts w:asciiTheme="minorEastAsia" w:eastAsiaTheme="minorEastAsia" w:hAnsiTheme="minorEastAsia" w:cs="Arial" w:hint="eastAsia"/>
          <w:sz w:val="24"/>
          <w:szCs w:val="24"/>
        </w:rPr>
        <w:t xml:space="preserve">/EIA </w:t>
      </w:r>
      <w:r w:rsidR="00E90DE8">
        <w:rPr>
          <w:rFonts w:asciiTheme="minorEastAsia" w:eastAsiaTheme="minorEastAsia" w:hAnsiTheme="minorEastAsia" w:cs="Arial" w:hint="eastAsia"/>
          <w:sz w:val="24"/>
          <w:szCs w:val="24"/>
        </w:rPr>
        <w:t>568C</w:t>
      </w:r>
      <w:r w:rsidRPr="0008135C">
        <w:rPr>
          <w:rFonts w:asciiTheme="minorEastAsia" w:eastAsiaTheme="minorEastAsia" w:hAnsiTheme="minorEastAsia" w:cs="Arial"/>
          <w:sz w:val="24"/>
          <w:szCs w:val="24"/>
        </w:rPr>
        <w:t>标准的要求，可以确认工程合格。 在测试结束时将提交以下文件：</w:t>
      </w:r>
      <w:r w:rsidRPr="0008135C">
        <w:rPr>
          <w:rFonts w:asciiTheme="minorEastAsia" w:eastAsiaTheme="minorEastAsia" w:hAnsiTheme="minorEastAsia" w:cs="Arial"/>
          <w:sz w:val="24"/>
          <w:szCs w:val="24"/>
        </w:rPr>
        <w:br/>
        <w:t xml:space="preserve">　　《测试报告》《验收报告》（由双方项目负责人员签字）</w:t>
      </w:r>
      <w:bookmarkStart w:id="58" w:name="_8.5布线材料质量__"/>
      <w:bookmarkEnd w:id="58"/>
    </w:p>
    <w:p w:rsidR="00186447" w:rsidRDefault="00186447" w:rsidP="00186447">
      <w:pPr>
        <w:pStyle w:val="ad"/>
        <w:spacing w:before="0" w:beforeAutospacing="0" w:after="0" w:afterAutospacing="0" w:line="360" w:lineRule="auto"/>
        <w:rPr>
          <w:rFonts w:asciiTheme="minorEastAsia" w:eastAsiaTheme="minorEastAsia" w:hAnsiTheme="minorEastAsia" w:cs="Arial"/>
          <w:sz w:val="24"/>
          <w:szCs w:val="24"/>
        </w:rPr>
      </w:pPr>
      <w:r w:rsidRPr="0008135C">
        <w:rPr>
          <w:rFonts w:asciiTheme="minorEastAsia" w:eastAsiaTheme="minorEastAsia" w:hAnsiTheme="minorEastAsia" w:cs="Arial"/>
          <w:b/>
          <w:bCs/>
          <w:sz w:val="24"/>
          <w:szCs w:val="24"/>
        </w:rPr>
        <w:t>系统质量保证</w:t>
      </w:r>
      <w:r w:rsidRPr="0008135C">
        <w:rPr>
          <w:rFonts w:asciiTheme="minorEastAsia" w:eastAsiaTheme="minorEastAsia" w:hAnsiTheme="minorEastAsia" w:cs="Arial"/>
          <w:b/>
          <w:bCs/>
          <w:sz w:val="24"/>
          <w:szCs w:val="24"/>
        </w:rPr>
        <w:br/>
      </w:r>
      <w:r w:rsidRPr="0008135C">
        <w:rPr>
          <w:rFonts w:asciiTheme="minorEastAsia" w:eastAsiaTheme="minorEastAsia" w:hAnsiTheme="minorEastAsia" w:cs="Arial" w:hint="eastAsia"/>
          <w:sz w:val="24"/>
          <w:szCs w:val="24"/>
        </w:rPr>
        <w:t xml:space="preserve">    </w:t>
      </w:r>
      <w:r w:rsidRPr="0008135C">
        <w:rPr>
          <w:rFonts w:asciiTheme="minorEastAsia" w:eastAsiaTheme="minorEastAsia" w:hAnsiTheme="minorEastAsia" w:cs="Arial"/>
          <w:sz w:val="24"/>
          <w:szCs w:val="24"/>
        </w:rPr>
        <w:t>根据</w:t>
      </w:r>
      <w:r w:rsidRPr="0008135C">
        <w:rPr>
          <w:rStyle w:val="A20"/>
          <w:rFonts w:ascii="Arial Unicode MS" w:eastAsia="Arial Unicode MS" w:hAnsi="Arial Unicode MS" w:cs="Arial Unicode MS"/>
          <w:color w:val="auto"/>
          <w:kern w:val="2"/>
          <w:sz w:val="24"/>
        </w:rPr>
        <w:t>LINKBASIC</w:t>
      </w:r>
      <w:r w:rsidRPr="0008135C">
        <w:rPr>
          <w:rFonts w:asciiTheme="minorEastAsia" w:eastAsiaTheme="minorEastAsia" w:hAnsiTheme="minorEastAsia" w:cs="Arial"/>
          <w:sz w:val="24"/>
          <w:szCs w:val="24"/>
        </w:rPr>
        <w:t>兰贝对布线系统所作的系统品质保证，自安装之日起15年内，</w:t>
      </w:r>
      <w:r w:rsidRPr="0008135C">
        <w:rPr>
          <w:rFonts w:asciiTheme="minorEastAsia" w:eastAsiaTheme="minorEastAsia" w:hAnsiTheme="minorEastAsia" w:cs="Arial"/>
          <w:sz w:val="24"/>
          <w:szCs w:val="24"/>
        </w:rPr>
        <w:lastRenderedPageBreak/>
        <w:t>产品质量未达到这些标准，</w:t>
      </w:r>
      <w:r w:rsidRPr="0008135C">
        <w:rPr>
          <w:rStyle w:val="A20"/>
          <w:rFonts w:ascii="Arial Unicode MS" w:eastAsia="Arial Unicode MS" w:hAnsi="Arial Unicode MS" w:cs="Arial Unicode MS"/>
          <w:color w:val="auto"/>
          <w:kern w:val="2"/>
          <w:sz w:val="24"/>
        </w:rPr>
        <w:t>LINKBASIC</w:t>
      </w:r>
      <w:r w:rsidRPr="0008135C">
        <w:rPr>
          <w:rFonts w:asciiTheme="minorEastAsia" w:eastAsiaTheme="minorEastAsia" w:hAnsiTheme="minorEastAsia" w:cs="Arial"/>
          <w:sz w:val="24"/>
          <w:szCs w:val="24"/>
        </w:rPr>
        <w:t>兰贝将提供适当的产品和人员以替换或修复</w:t>
      </w:r>
      <w:r w:rsidRPr="0008135C">
        <w:rPr>
          <w:rStyle w:val="A20"/>
          <w:rFonts w:ascii="Arial Unicode MS" w:eastAsia="Arial Unicode MS" w:hAnsi="Arial Unicode MS" w:cs="Arial Unicode MS"/>
          <w:color w:val="auto"/>
          <w:kern w:val="2"/>
          <w:sz w:val="24"/>
        </w:rPr>
        <w:t>LINKBASIC</w:t>
      </w:r>
      <w:r w:rsidRPr="0008135C">
        <w:rPr>
          <w:rFonts w:asciiTheme="minorEastAsia" w:eastAsiaTheme="minorEastAsia" w:hAnsiTheme="minorEastAsia" w:cs="Arial"/>
          <w:sz w:val="24"/>
          <w:szCs w:val="24"/>
        </w:rPr>
        <w:t>兰贝产品。</w:t>
      </w:r>
      <w:bookmarkStart w:id="59" w:name="_8.6用户方的责任__"/>
      <w:bookmarkEnd w:id="59"/>
    </w:p>
    <w:p w:rsidR="00C40A8F" w:rsidRDefault="00C40A8F">
      <w:pPr>
        <w:widowControl/>
        <w:rPr>
          <w:rFonts w:asciiTheme="minorEastAsia" w:eastAsiaTheme="minorEastAsia" w:hAnsiTheme="minorEastAsia"/>
          <w:b/>
          <w:bCs/>
          <w:kern w:val="44"/>
          <w:sz w:val="28"/>
          <w:szCs w:val="28"/>
        </w:rPr>
      </w:pPr>
      <w:r>
        <w:rPr>
          <w:rFonts w:asciiTheme="minorEastAsia" w:eastAsiaTheme="minorEastAsia" w:hAnsiTheme="minorEastAsia"/>
          <w:sz w:val="28"/>
          <w:szCs w:val="28"/>
        </w:rPr>
        <w:br w:type="page"/>
      </w:r>
    </w:p>
    <w:p w:rsidR="008A363F" w:rsidRPr="0008135C" w:rsidRDefault="008A363F" w:rsidP="008A363F">
      <w:pPr>
        <w:pStyle w:val="1"/>
        <w:spacing w:before="0" w:after="0" w:line="360" w:lineRule="auto"/>
        <w:rPr>
          <w:rFonts w:asciiTheme="minorEastAsia" w:eastAsiaTheme="minorEastAsia" w:hAnsiTheme="minorEastAsia"/>
          <w:sz w:val="28"/>
          <w:szCs w:val="28"/>
        </w:rPr>
      </w:pPr>
      <w:bookmarkStart w:id="60" w:name="_Toc501099961"/>
      <w:r w:rsidRPr="0008135C">
        <w:rPr>
          <w:rFonts w:asciiTheme="minorEastAsia" w:eastAsiaTheme="minorEastAsia" w:hAnsiTheme="minorEastAsia" w:hint="eastAsia"/>
          <w:sz w:val="28"/>
          <w:szCs w:val="28"/>
        </w:rPr>
        <w:lastRenderedPageBreak/>
        <w:t>9、</w:t>
      </w:r>
      <w:r w:rsidRPr="0008135C">
        <w:rPr>
          <w:rFonts w:asciiTheme="minorEastAsia" w:eastAsiaTheme="minorEastAsia" w:hAnsiTheme="minorEastAsia"/>
          <w:sz w:val="28"/>
          <w:szCs w:val="28"/>
        </w:rPr>
        <w:t>人员培训及售后服务</w:t>
      </w:r>
      <w:bookmarkEnd w:id="60"/>
    </w:p>
    <w:p w:rsidR="008A363F" w:rsidRPr="0008135C" w:rsidRDefault="008A363F" w:rsidP="008A363F">
      <w:pPr>
        <w:rPr>
          <w:rFonts w:asciiTheme="minorEastAsia" w:eastAsiaTheme="minorEastAsia" w:hAnsiTheme="minorEastAsia" w:cs="Arial"/>
          <w:b/>
          <w:bCs/>
          <w:sz w:val="24"/>
        </w:rPr>
      </w:pPr>
      <w:r w:rsidRPr="0008135C">
        <w:rPr>
          <w:rFonts w:asciiTheme="minorEastAsia" w:eastAsiaTheme="minorEastAsia" w:hAnsiTheme="minorEastAsia" w:cs="Arial"/>
          <w:b/>
          <w:bCs/>
          <w:sz w:val="24"/>
        </w:rPr>
        <w:t>培训目的</w:t>
      </w:r>
    </w:p>
    <w:p w:rsidR="008A363F" w:rsidRPr="0008135C" w:rsidRDefault="008A363F" w:rsidP="008A363F">
      <w:pPr>
        <w:pStyle w:val="ad"/>
        <w:spacing w:before="0" w:beforeAutospacing="0" w:after="0" w:afterAutospacing="0" w:line="360" w:lineRule="auto"/>
        <w:ind w:firstLineChars="200" w:firstLine="480"/>
        <w:rPr>
          <w:rFonts w:cs="Arial"/>
          <w:sz w:val="24"/>
          <w:szCs w:val="24"/>
        </w:rPr>
      </w:pPr>
      <w:r w:rsidRPr="0008135C">
        <w:rPr>
          <w:rFonts w:cs="Arial" w:hint="eastAsia"/>
          <w:sz w:val="24"/>
          <w:szCs w:val="24"/>
        </w:rPr>
        <w:t>通过培训，使受培训人员在系统工程的运营中能有效地安装、操作和维护，保证系统工程快速有效地竣工和使用过程中保持良好状态。</w:t>
      </w:r>
    </w:p>
    <w:p w:rsidR="008A363F" w:rsidRPr="0008135C" w:rsidRDefault="008A363F" w:rsidP="008A363F">
      <w:pPr>
        <w:rPr>
          <w:rFonts w:asciiTheme="minorEastAsia" w:eastAsiaTheme="minorEastAsia" w:hAnsiTheme="minorEastAsia" w:cs="Arial"/>
          <w:b/>
          <w:bCs/>
          <w:sz w:val="24"/>
        </w:rPr>
      </w:pPr>
      <w:r w:rsidRPr="0008135C">
        <w:rPr>
          <w:rFonts w:asciiTheme="minorEastAsia" w:eastAsiaTheme="minorEastAsia" w:hAnsiTheme="minorEastAsia" w:cs="Arial"/>
          <w:b/>
          <w:bCs/>
          <w:sz w:val="24"/>
        </w:rPr>
        <w:t>培训方式</w:t>
      </w:r>
    </w:p>
    <w:p w:rsidR="008A363F" w:rsidRPr="0008135C" w:rsidRDefault="008A363F" w:rsidP="008A363F">
      <w:pPr>
        <w:widowControl/>
        <w:numPr>
          <w:ilvl w:val="0"/>
          <w:numId w:val="1"/>
        </w:numPr>
        <w:tabs>
          <w:tab w:val="left" w:pos="1985"/>
        </w:tabs>
        <w:autoSpaceDE w:val="0"/>
        <w:autoSpaceDN w:val="0"/>
        <w:ind w:left="480"/>
        <w:textAlignment w:val="bottom"/>
        <w:rPr>
          <w:rFonts w:ascii="宋体" w:hAnsi="宋体" w:cs="Arial"/>
          <w:sz w:val="24"/>
        </w:rPr>
      </w:pPr>
      <w:r w:rsidRPr="0008135C">
        <w:rPr>
          <w:rFonts w:ascii="宋体" w:hAnsi="宋体" w:cs="Arial" w:hint="eastAsia"/>
          <w:sz w:val="24"/>
        </w:rPr>
        <w:t>现场技术员培训</w:t>
      </w:r>
      <w:r w:rsidRPr="0008135C">
        <w:rPr>
          <w:rFonts w:ascii="宋体" w:hAnsi="宋体" w:cs="Arial"/>
          <w:sz w:val="24"/>
        </w:rPr>
        <w:t>：</w:t>
      </w:r>
      <w:r w:rsidRPr="0008135C">
        <w:rPr>
          <w:rFonts w:ascii="宋体" w:hAnsi="宋体" w:cs="Arial" w:hint="eastAsia"/>
          <w:sz w:val="24"/>
        </w:rPr>
        <w:t>在系统工程安装过程中</w:t>
      </w:r>
      <w:r w:rsidRPr="0008135C">
        <w:rPr>
          <w:rFonts w:ascii="宋体" w:hAnsi="宋体" w:cs="Arial"/>
          <w:sz w:val="24"/>
        </w:rPr>
        <w:t>,</w:t>
      </w:r>
      <w:r w:rsidRPr="0008135C">
        <w:rPr>
          <w:rFonts w:ascii="宋体" w:hAnsi="宋体" w:cs="Arial" w:hint="eastAsia"/>
          <w:sz w:val="24"/>
        </w:rPr>
        <w:t xml:space="preserve"> 对现场的技术员进行培训，包括双绞线及光纤系统的安装、链路测试等。</w:t>
      </w:r>
    </w:p>
    <w:p w:rsidR="008A363F" w:rsidRPr="0008135C" w:rsidRDefault="008A363F" w:rsidP="008A363F">
      <w:pPr>
        <w:widowControl/>
        <w:numPr>
          <w:ilvl w:val="0"/>
          <w:numId w:val="1"/>
        </w:numPr>
        <w:tabs>
          <w:tab w:val="left" w:pos="1985"/>
        </w:tabs>
        <w:autoSpaceDE w:val="0"/>
        <w:autoSpaceDN w:val="0"/>
        <w:ind w:left="480"/>
        <w:textAlignment w:val="bottom"/>
        <w:rPr>
          <w:rFonts w:ascii="宋体" w:hAnsi="宋体" w:cs="Arial"/>
          <w:sz w:val="24"/>
        </w:rPr>
      </w:pPr>
      <w:r w:rsidRPr="0008135C">
        <w:rPr>
          <w:rFonts w:ascii="宋体" w:hAnsi="宋体" w:cs="Arial" w:hint="eastAsia"/>
          <w:sz w:val="24"/>
        </w:rPr>
        <w:t>一般操作人员培训：在使用过程中，向业主技术人员介绍系统的构成、使用和使用注意事项等，使其能独立完成操作及日常的维护。</w:t>
      </w:r>
    </w:p>
    <w:p w:rsidR="009241BA" w:rsidRPr="0008135C" w:rsidRDefault="008A363F" w:rsidP="009241BA">
      <w:pPr>
        <w:widowControl/>
        <w:numPr>
          <w:ilvl w:val="0"/>
          <w:numId w:val="1"/>
        </w:numPr>
        <w:tabs>
          <w:tab w:val="left" w:pos="1985"/>
        </w:tabs>
        <w:autoSpaceDE w:val="0"/>
        <w:autoSpaceDN w:val="0"/>
        <w:ind w:left="480"/>
        <w:textAlignment w:val="bottom"/>
        <w:rPr>
          <w:rFonts w:ascii="宋体" w:hAnsi="宋体" w:cs="Arial"/>
          <w:sz w:val="24"/>
        </w:rPr>
      </w:pPr>
      <w:r w:rsidRPr="0008135C">
        <w:rPr>
          <w:rFonts w:ascii="宋体" w:hAnsi="宋体" w:cs="Arial" w:hint="eastAsia"/>
          <w:sz w:val="24"/>
        </w:rPr>
        <w:t>工程师培训：参加为期三天的技术专业培训，包括</w:t>
      </w:r>
      <w:r w:rsidRPr="0008135C">
        <w:rPr>
          <w:rFonts w:asciiTheme="minorEastAsia" w:eastAsiaTheme="minorEastAsia" w:hAnsiTheme="minorEastAsia" w:cs="Arial" w:hint="eastAsia"/>
          <w:sz w:val="24"/>
        </w:rPr>
        <w:t>兰贝</w:t>
      </w:r>
      <w:r w:rsidRPr="0008135C">
        <w:rPr>
          <w:rFonts w:ascii="宋体" w:hAnsi="宋体" w:cs="Arial" w:hint="eastAsia"/>
          <w:sz w:val="24"/>
        </w:rPr>
        <w:t>布线产品的应用、</w:t>
      </w:r>
      <w:r w:rsidRPr="0008135C">
        <w:rPr>
          <w:rFonts w:asciiTheme="minorEastAsia" w:eastAsiaTheme="minorEastAsia" w:hAnsiTheme="minorEastAsia" w:cs="Arial" w:hint="eastAsia"/>
          <w:sz w:val="24"/>
        </w:rPr>
        <w:t>兰贝</w:t>
      </w:r>
      <w:r w:rsidRPr="0008135C">
        <w:rPr>
          <w:rFonts w:ascii="宋体" w:hAnsi="宋体" w:cs="Arial" w:hint="eastAsia"/>
          <w:sz w:val="24"/>
        </w:rPr>
        <w:t>全方位的解决方案及技术特点、现场安装及测试、布线技术的发展及最新动态等内容。培训结束，经考试合格，将颁发</w:t>
      </w:r>
      <w:r w:rsidRPr="0008135C">
        <w:rPr>
          <w:rFonts w:asciiTheme="minorEastAsia" w:eastAsiaTheme="minorEastAsia" w:hAnsiTheme="minorEastAsia" w:cs="Arial" w:hint="eastAsia"/>
          <w:sz w:val="24"/>
        </w:rPr>
        <w:t>兰贝</w:t>
      </w:r>
      <w:r w:rsidRPr="0008135C">
        <w:rPr>
          <w:rFonts w:ascii="宋体" w:hAnsi="宋体" w:cs="Arial" w:hint="eastAsia"/>
          <w:sz w:val="24"/>
        </w:rPr>
        <w:t>综合布线系统认证工程师证书。</w:t>
      </w:r>
      <w:bookmarkStart w:id="61" w:name="_Toc524328506"/>
      <w:bookmarkStart w:id="62" w:name="_Toc329364885"/>
    </w:p>
    <w:p w:rsidR="009241BA" w:rsidRPr="0008135C" w:rsidRDefault="009241BA" w:rsidP="009241BA">
      <w:pPr>
        <w:rPr>
          <w:rFonts w:asciiTheme="minorEastAsia" w:eastAsiaTheme="minorEastAsia" w:hAnsiTheme="minorEastAsia" w:cs="Arial"/>
          <w:b/>
          <w:bCs/>
          <w:sz w:val="24"/>
        </w:rPr>
      </w:pPr>
      <w:r w:rsidRPr="0008135C">
        <w:rPr>
          <w:rFonts w:asciiTheme="minorEastAsia" w:eastAsiaTheme="minorEastAsia" w:hAnsiTheme="minorEastAsia" w:cs="Arial" w:hint="eastAsia"/>
          <w:b/>
          <w:bCs/>
          <w:sz w:val="24"/>
        </w:rPr>
        <w:t>售后服务</w:t>
      </w:r>
      <w:bookmarkEnd w:id="61"/>
      <w:bookmarkEnd w:id="62"/>
    </w:p>
    <w:p w:rsidR="009241BA" w:rsidRPr="0008135C" w:rsidRDefault="009241BA" w:rsidP="009241BA">
      <w:pPr>
        <w:pStyle w:val="ad"/>
        <w:spacing w:before="0" w:beforeAutospacing="0" w:after="0" w:afterAutospacing="0" w:line="360" w:lineRule="auto"/>
        <w:ind w:firstLineChars="200" w:firstLine="480"/>
        <w:rPr>
          <w:rFonts w:cs="Arial"/>
          <w:sz w:val="24"/>
          <w:szCs w:val="24"/>
        </w:rPr>
      </w:pPr>
      <w:r w:rsidRPr="0008135C">
        <w:rPr>
          <w:rFonts w:cs="Arial" w:hint="eastAsia"/>
          <w:sz w:val="24"/>
          <w:szCs w:val="24"/>
        </w:rPr>
        <w:t>兰贝</w:t>
      </w:r>
      <w:r w:rsidR="002534F6" w:rsidRPr="0008135C">
        <w:rPr>
          <w:rFonts w:cs="Arial" w:hint="eastAsia"/>
          <w:sz w:val="24"/>
          <w:szCs w:val="24"/>
        </w:rPr>
        <w:t>销售网络遍</w:t>
      </w:r>
      <w:r w:rsidRPr="0008135C">
        <w:rPr>
          <w:rFonts w:cs="Arial" w:hint="eastAsia"/>
          <w:sz w:val="24"/>
          <w:szCs w:val="24"/>
        </w:rPr>
        <w:t>全球</w:t>
      </w:r>
      <w:r w:rsidR="002534F6" w:rsidRPr="0008135C">
        <w:rPr>
          <w:rFonts w:cs="Arial" w:hint="eastAsia"/>
          <w:sz w:val="24"/>
          <w:szCs w:val="24"/>
        </w:rPr>
        <w:t>，向</w:t>
      </w:r>
      <w:r w:rsidRPr="0008135C">
        <w:rPr>
          <w:rFonts w:cs="Arial" w:hint="eastAsia"/>
          <w:sz w:val="24"/>
          <w:szCs w:val="24"/>
        </w:rPr>
        <w:t>用户提供统一的高质量客户服务。此服务包括咨询、技术解决方案、项目管理及维护等。以“用户满意”为管理的最终目标，这是</w:t>
      </w:r>
      <w:r w:rsidR="002534F6" w:rsidRPr="0008135C">
        <w:rPr>
          <w:rFonts w:cs="Arial" w:hint="eastAsia"/>
          <w:sz w:val="24"/>
          <w:szCs w:val="24"/>
        </w:rPr>
        <w:t>兰贝</w:t>
      </w:r>
      <w:r w:rsidRPr="0008135C">
        <w:rPr>
          <w:rFonts w:cs="Arial" w:hint="eastAsia"/>
          <w:sz w:val="24"/>
          <w:szCs w:val="24"/>
        </w:rPr>
        <w:t>的使命，也是</w:t>
      </w:r>
      <w:r w:rsidR="002534F6" w:rsidRPr="0008135C">
        <w:rPr>
          <w:rFonts w:cs="Arial" w:hint="eastAsia"/>
          <w:sz w:val="24"/>
          <w:szCs w:val="24"/>
        </w:rPr>
        <w:t>兰贝</w:t>
      </w:r>
      <w:r w:rsidRPr="0008135C">
        <w:rPr>
          <w:rFonts w:cs="Arial" w:hint="eastAsia"/>
          <w:sz w:val="24"/>
          <w:szCs w:val="24"/>
        </w:rPr>
        <w:t>的承诺。</w:t>
      </w:r>
    </w:p>
    <w:p w:rsidR="009241BA" w:rsidRPr="0008135C" w:rsidRDefault="009241BA" w:rsidP="009241BA">
      <w:pPr>
        <w:widowControl/>
        <w:numPr>
          <w:ilvl w:val="0"/>
          <w:numId w:val="1"/>
        </w:numPr>
        <w:tabs>
          <w:tab w:val="left" w:pos="1985"/>
        </w:tabs>
        <w:autoSpaceDE w:val="0"/>
        <w:autoSpaceDN w:val="0"/>
        <w:ind w:left="480"/>
        <w:textAlignment w:val="bottom"/>
        <w:rPr>
          <w:rFonts w:ascii="宋体" w:hAnsi="宋体" w:cs="Arial"/>
          <w:sz w:val="24"/>
        </w:rPr>
      </w:pPr>
      <w:r w:rsidRPr="0008135C">
        <w:rPr>
          <w:rFonts w:ascii="宋体" w:hAnsi="宋体" w:cs="Arial" w:hint="eastAsia"/>
          <w:sz w:val="24"/>
        </w:rPr>
        <w:t>兰贝</w:t>
      </w:r>
      <w:r w:rsidRPr="0008135C">
        <w:rPr>
          <w:rFonts w:ascii="宋体" w:hAnsi="宋体" w:cs="Arial"/>
          <w:sz w:val="24"/>
        </w:rPr>
        <w:t>综合布线产品为最终用户提供</w:t>
      </w:r>
      <w:r w:rsidR="002534F6" w:rsidRPr="0008135C">
        <w:rPr>
          <w:rFonts w:ascii="宋体" w:hAnsi="宋体" w:cs="Arial" w:hint="eastAsia"/>
          <w:sz w:val="24"/>
        </w:rPr>
        <w:t>1</w:t>
      </w:r>
      <w:r w:rsidRPr="0008135C">
        <w:rPr>
          <w:rFonts w:ascii="宋体" w:hAnsi="宋体" w:cs="Arial" w:hint="eastAsia"/>
          <w:sz w:val="24"/>
        </w:rPr>
        <w:t>5年的布线系统性能质量保证和产品终身应用支持保证。</w:t>
      </w:r>
    </w:p>
    <w:p w:rsidR="008A363F" w:rsidRPr="0008135C" w:rsidRDefault="008A363F" w:rsidP="008A363F">
      <w:pPr>
        <w:rPr>
          <w:rFonts w:asciiTheme="minorEastAsia" w:eastAsiaTheme="minorEastAsia" w:hAnsiTheme="minorEastAsia" w:cs="Arial"/>
          <w:b/>
          <w:bCs/>
          <w:sz w:val="24"/>
        </w:rPr>
      </w:pPr>
    </w:p>
    <w:p w:rsidR="008A363F" w:rsidRPr="0008135C" w:rsidRDefault="008A363F" w:rsidP="008A363F">
      <w:pPr>
        <w:pStyle w:val="ad"/>
        <w:spacing w:line="360" w:lineRule="auto"/>
        <w:rPr>
          <w:rFonts w:asciiTheme="minorEastAsia" w:eastAsiaTheme="minorEastAsia" w:hAnsiTheme="minorEastAsia"/>
          <w:sz w:val="28"/>
          <w:szCs w:val="28"/>
        </w:rPr>
      </w:pPr>
    </w:p>
    <w:p w:rsidR="008A363F" w:rsidRPr="0008135C" w:rsidRDefault="008A363F" w:rsidP="008A363F">
      <w:pPr>
        <w:pStyle w:val="ad"/>
        <w:spacing w:line="360" w:lineRule="auto"/>
        <w:rPr>
          <w:rFonts w:asciiTheme="minorEastAsia" w:eastAsiaTheme="minorEastAsia" w:hAnsiTheme="minorEastAsia"/>
          <w:sz w:val="28"/>
          <w:szCs w:val="28"/>
        </w:rPr>
      </w:pPr>
    </w:p>
    <w:p w:rsidR="008A363F" w:rsidRPr="0008135C" w:rsidRDefault="008A363F" w:rsidP="008A363F">
      <w:pPr>
        <w:pStyle w:val="ad"/>
        <w:spacing w:line="360" w:lineRule="auto"/>
        <w:rPr>
          <w:rFonts w:asciiTheme="minorEastAsia" w:eastAsiaTheme="minorEastAsia" w:hAnsiTheme="minorEastAsia"/>
          <w:sz w:val="28"/>
          <w:szCs w:val="28"/>
        </w:rPr>
      </w:pPr>
    </w:p>
    <w:p w:rsidR="008A363F" w:rsidRPr="0008135C" w:rsidRDefault="008A363F" w:rsidP="008A363F">
      <w:pPr>
        <w:pStyle w:val="ad"/>
        <w:spacing w:line="360" w:lineRule="auto"/>
        <w:rPr>
          <w:rFonts w:asciiTheme="minorEastAsia" w:eastAsiaTheme="minorEastAsia" w:hAnsiTheme="minorEastAsia"/>
          <w:sz w:val="28"/>
          <w:szCs w:val="28"/>
        </w:rPr>
      </w:pPr>
    </w:p>
    <w:p w:rsidR="008A363F" w:rsidRPr="0008135C" w:rsidRDefault="008A363F" w:rsidP="008A363F">
      <w:pPr>
        <w:pStyle w:val="ad"/>
        <w:spacing w:line="360" w:lineRule="auto"/>
        <w:rPr>
          <w:rFonts w:asciiTheme="minorEastAsia" w:eastAsiaTheme="minorEastAsia" w:hAnsiTheme="minorEastAsia" w:cs="Arial"/>
          <w:sz w:val="24"/>
          <w:szCs w:val="24"/>
        </w:rPr>
      </w:pPr>
    </w:p>
    <w:p w:rsidR="008C4D3C" w:rsidRPr="0008135C" w:rsidRDefault="008C4D3C">
      <w:pPr>
        <w:widowControl/>
        <w:jc w:val="left"/>
        <w:rPr>
          <w:rFonts w:asciiTheme="minorEastAsia" w:eastAsiaTheme="minorEastAsia" w:hAnsiTheme="minorEastAsia"/>
          <w:b/>
          <w:bCs/>
          <w:kern w:val="44"/>
          <w:sz w:val="28"/>
          <w:szCs w:val="28"/>
        </w:rPr>
      </w:pPr>
      <w:r w:rsidRPr="0008135C">
        <w:rPr>
          <w:rFonts w:asciiTheme="minorEastAsia" w:eastAsiaTheme="minorEastAsia" w:hAnsiTheme="minorEastAsia"/>
          <w:sz w:val="28"/>
          <w:szCs w:val="28"/>
        </w:rPr>
        <w:br w:type="page"/>
      </w:r>
    </w:p>
    <w:p w:rsidR="005C691E" w:rsidRPr="0008135C" w:rsidRDefault="00851D02" w:rsidP="005C691E">
      <w:pPr>
        <w:pStyle w:val="1"/>
        <w:spacing w:before="0" w:after="0" w:line="360" w:lineRule="auto"/>
        <w:rPr>
          <w:rFonts w:asciiTheme="minorEastAsia" w:eastAsiaTheme="minorEastAsia" w:hAnsiTheme="minorEastAsia"/>
          <w:sz w:val="28"/>
          <w:szCs w:val="28"/>
        </w:rPr>
      </w:pPr>
      <w:bookmarkStart w:id="63" w:name="_Toc501099962"/>
      <w:r w:rsidRPr="0008135C">
        <w:rPr>
          <w:rFonts w:asciiTheme="minorEastAsia" w:eastAsiaTheme="minorEastAsia" w:hAnsiTheme="minorEastAsia" w:hint="eastAsia"/>
          <w:sz w:val="28"/>
          <w:szCs w:val="28"/>
        </w:rPr>
        <w:lastRenderedPageBreak/>
        <w:t>10</w:t>
      </w:r>
      <w:r w:rsidR="005C691E" w:rsidRPr="0008135C">
        <w:rPr>
          <w:rFonts w:asciiTheme="minorEastAsia" w:eastAsiaTheme="minorEastAsia" w:hAnsiTheme="minorEastAsia" w:hint="eastAsia"/>
          <w:sz w:val="28"/>
          <w:szCs w:val="28"/>
        </w:rPr>
        <w:t>、综合布线解决方案配置清单（见附件）</w:t>
      </w:r>
      <w:bookmarkEnd w:id="63"/>
    </w:p>
    <w:sectPr w:rsidR="005C691E" w:rsidRPr="0008135C" w:rsidSect="00F47428">
      <w:pgSz w:w="11906" w:h="16838"/>
      <w:pgMar w:top="1440" w:right="1274"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772" w:rsidRDefault="00274772"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274772" w:rsidRDefault="00274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4002E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851DF6" w:rsidP="00117CBB">
    <w:pPr>
      <w:pStyle w:val="a6"/>
      <w:jc w:val="center"/>
    </w:pPr>
    <w:r>
      <w:fldChar w:fldCharType="begin"/>
    </w:r>
    <w:r>
      <w:instrText xml:space="preserve"> PAGE   \* MERGEFORMAT </w:instrText>
    </w:r>
    <w:r>
      <w:fldChar w:fldCharType="separate"/>
    </w:r>
    <w:r w:rsidR="009C1E89" w:rsidRPr="009C1E89">
      <w:rPr>
        <w:noProof/>
        <w:lang w:val="zh-CN"/>
      </w:rPr>
      <w:t>-</w:t>
    </w:r>
    <w:r w:rsidR="009C1E89">
      <w:rPr>
        <w:noProof/>
      </w:rPr>
      <w:t xml:space="preserve"> 61 -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772" w:rsidRDefault="00274772">
      <w:r>
        <w:separator/>
      </w:r>
    </w:p>
  </w:footnote>
  <w:footnote w:type="continuationSeparator" w:id="0">
    <w:p w:rsidR="00274772" w:rsidRDefault="00274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Pr="00F17BF2" w:rsidRDefault="004133C1">
    <w:pPr>
      <w:rPr>
        <w:u w:val="single"/>
      </w:rPr>
    </w:pPr>
    <w:r w:rsidRPr="00F17BF2">
      <w:rPr>
        <w:rFonts w:hint="eastAsia"/>
        <w:u w:val="single"/>
      </w:rPr>
      <w:t>兰贝信息科技有限公司</w:t>
    </w:r>
    <w:r w:rsidRPr="00F17BF2">
      <w:rPr>
        <w:rFonts w:hint="eastAsia"/>
        <w:u w:val="single"/>
      </w:rPr>
      <w:t xml:space="preserve">        </w:t>
    </w:r>
    <w:r>
      <w:rPr>
        <w:rFonts w:hint="eastAsia"/>
        <w:u w:val="single"/>
      </w:rPr>
      <w:t xml:space="preserve">                             </w:t>
    </w:r>
    <w:r>
      <w:rPr>
        <w:rFonts w:hint="eastAsia"/>
        <w:u w:val="single"/>
      </w:rPr>
      <w:t>办公综合布线非</w:t>
    </w:r>
    <w:r w:rsidRPr="00F17BF2">
      <w:rPr>
        <w:rFonts w:hint="eastAsia"/>
        <w:u w:val="single"/>
      </w:rPr>
      <w:t>屏蔽解决方案</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B73E0"/>
    <w:multiLevelType w:val="multilevel"/>
    <w:tmpl w:val="FAE00B54"/>
    <w:lvl w:ilvl="0">
      <w:start w:val="1"/>
      <w:numFmt w:val="bullet"/>
      <w:lvlText w:val=""/>
      <w:lvlJc w:val="left"/>
      <w:pPr>
        <w:tabs>
          <w:tab w:val="num" w:pos="1022"/>
        </w:tabs>
        <w:ind w:left="1022" w:hanging="420"/>
      </w:pPr>
      <w:rPr>
        <w:rFonts w:ascii="Wingdings" w:hAnsi="Wingdings" w:hint="default"/>
      </w:rPr>
    </w:lvl>
    <w:lvl w:ilvl="1">
      <w:start w:val="1"/>
      <w:numFmt w:val="decimal"/>
      <w:lvlText w:val="（%2）"/>
      <w:lvlJc w:val="left"/>
      <w:pPr>
        <w:tabs>
          <w:tab w:val="num" w:pos="1742"/>
        </w:tabs>
        <w:ind w:left="1742" w:hanging="720"/>
      </w:pPr>
      <w:rPr>
        <w:rFonts w:hint="eastAsia"/>
      </w:rPr>
    </w:lvl>
    <w:lvl w:ilvl="2">
      <w:start w:val="1"/>
      <w:numFmt w:val="decimal"/>
      <w:lvlText w:val="%3．"/>
      <w:lvlJc w:val="left"/>
      <w:pPr>
        <w:tabs>
          <w:tab w:val="num" w:pos="1802"/>
        </w:tabs>
        <w:ind w:left="1802" w:hanging="360"/>
      </w:pPr>
      <w:rPr>
        <w:rFonts w:hint="default"/>
      </w:rPr>
    </w:lvl>
    <w:lvl w:ilvl="3" w:tentative="1">
      <w:start w:val="1"/>
      <w:numFmt w:val="bullet"/>
      <w:lvlText w:val=""/>
      <w:lvlJc w:val="left"/>
      <w:pPr>
        <w:tabs>
          <w:tab w:val="num" w:pos="2282"/>
        </w:tabs>
        <w:ind w:left="2282" w:hanging="420"/>
      </w:pPr>
      <w:rPr>
        <w:rFonts w:ascii="Wingdings" w:hAnsi="Wingdings" w:hint="default"/>
      </w:rPr>
    </w:lvl>
    <w:lvl w:ilvl="4" w:tentative="1">
      <w:start w:val="1"/>
      <w:numFmt w:val="bullet"/>
      <w:lvlText w:val=""/>
      <w:lvlJc w:val="left"/>
      <w:pPr>
        <w:tabs>
          <w:tab w:val="num" w:pos="2702"/>
        </w:tabs>
        <w:ind w:left="2702" w:hanging="420"/>
      </w:pPr>
      <w:rPr>
        <w:rFonts w:ascii="Wingdings" w:hAnsi="Wingdings" w:hint="default"/>
      </w:rPr>
    </w:lvl>
    <w:lvl w:ilvl="5" w:tentative="1">
      <w:start w:val="1"/>
      <w:numFmt w:val="bullet"/>
      <w:lvlText w:val=""/>
      <w:lvlJc w:val="left"/>
      <w:pPr>
        <w:tabs>
          <w:tab w:val="num" w:pos="3122"/>
        </w:tabs>
        <w:ind w:left="3122" w:hanging="420"/>
      </w:pPr>
      <w:rPr>
        <w:rFonts w:ascii="Wingdings" w:hAnsi="Wingdings" w:hint="default"/>
      </w:rPr>
    </w:lvl>
    <w:lvl w:ilvl="6" w:tentative="1">
      <w:start w:val="1"/>
      <w:numFmt w:val="bullet"/>
      <w:lvlText w:val=""/>
      <w:lvlJc w:val="left"/>
      <w:pPr>
        <w:tabs>
          <w:tab w:val="num" w:pos="3542"/>
        </w:tabs>
        <w:ind w:left="3542" w:hanging="420"/>
      </w:pPr>
      <w:rPr>
        <w:rFonts w:ascii="Wingdings" w:hAnsi="Wingdings" w:hint="default"/>
      </w:rPr>
    </w:lvl>
    <w:lvl w:ilvl="7" w:tentative="1">
      <w:start w:val="1"/>
      <w:numFmt w:val="bullet"/>
      <w:lvlText w:val=""/>
      <w:lvlJc w:val="left"/>
      <w:pPr>
        <w:tabs>
          <w:tab w:val="num" w:pos="3962"/>
        </w:tabs>
        <w:ind w:left="3962" w:hanging="420"/>
      </w:pPr>
      <w:rPr>
        <w:rFonts w:ascii="Wingdings" w:hAnsi="Wingdings" w:hint="default"/>
      </w:rPr>
    </w:lvl>
    <w:lvl w:ilvl="8" w:tentative="1">
      <w:start w:val="1"/>
      <w:numFmt w:val="bullet"/>
      <w:lvlText w:val=""/>
      <w:lvlJc w:val="left"/>
      <w:pPr>
        <w:tabs>
          <w:tab w:val="num" w:pos="4382"/>
        </w:tabs>
        <w:ind w:left="4382" w:hanging="420"/>
      </w:pPr>
      <w:rPr>
        <w:rFonts w:ascii="Wingdings" w:hAnsi="Wingdings" w:hint="default"/>
      </w:rPr>
    </w:lvl>
  </w:abstractNum>
  <w:abstractNum w:abstractNumId="10"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3"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4"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7"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8"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9"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20"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516EA2"/>
    <w:multiLevelType w:val="hybridMultilevel"/>
    <w:tmpl w:val="E914625C"/>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23"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4"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5"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7"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31"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3"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4"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4CCD0B24"/>
    <w:multiLevelType w:val="hybridMultilevel"/>
    <w:tmpl w:val="455068CC"/>
    <w:lvl w:ilvl="0" w:tplc="8076B7A4">
      <w:start w:val="1"/>
      <w:numFmt w:val="decimal"/>
      <w:lvlText w:val="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2"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3"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5"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6"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50"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2"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4"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5"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6"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4"/>
  </w:num>
  <w:num w:numId="4">
    <w:abstractNumId w:val="46"/>
  </w:num>
  <w:num w:numId="5">
    <w:abstractNumId w:val="43"/>
  </w:num>
  <w:num w:numId="6">
    <w:abstractNumId w:val="52"/>
  </w:num>
  <w:num w:numId="7">
    <w:abstractNumId w:val="27"/>
  </w:num>
  <w:num w:numId="8">
    <w:abstractNumId w:val="36"/>
  </w:num>
  <w:num w:numId="9">
    <w:abstractNumId w:val="4"/>
  </w:num>
  <w:num w:numId="10">
    <w:abstractNumId w:val="40"/>
  </w:num>
  <w:num w:numId="11">
    <w:abstractNumId w:val="15"/>
  </w:num>
  <w:num w:numId="12">
    <w:abstractNumId w:val="8"/>
  </w:num>
  <w:num w:numId="13">
    <w:abstractNumId w:val="14"/>
  </w:num>
  <w:num w:numId="14">
    <w:abstractNumId w:val="39"/>
  </w:num>
  <w:num w:numId="15">
    <w:abstractNumId w:val="49"/>
  </w:num>
  <w:num w:numId="16">
    <w:abstractNumId w:val="13"/>
  </w:num>
  <w:num w:numId="17">
    <w:abstractNumId w:val="50"/>
  </w:num>
  <w:num w:numId="18">
    <w:abstractNumId w:val="30"/>
  </w:num>
  <w:num w:numId="19">
    <w:abstractNumId w:val="19"/>
  </w:num>
  <w:num w:numId="20">
    <w:abstractNumId w:val="25"/>
  </w:num>
  <w:num w:numId="21">
    <w:abstractNumId w:val="3"/>
  </w:num>
  <w:num w:numId="22">
    <w:abstractNumId w:val="44"/>
  </w:num>
  <w:num w:numId="23">
    <w:abstractNumId w:val="7"/>
  </w:num>
  <w:num w:numId="24">
    <w:abstractNumId w:val="53"/>
  </w:num>
  <w:num w:numId="25">
    <w:abstractNumId w:val="16"/>
  </w:num>
  <w:num w:numId="26">
    <w:abstractNumId w:val="17"/>
  </w:num>
  <w:num w:numId="27">
    <w:abstractNumId w:val="26"/>
  </w:num>
  <w:num w:numId="28">
    <w:abstractNumId w:val="28"/>
  </w:num>
  <w:num w:numId="29">
    <w:abstractNumId w:val="41"/>
  </w:num>
  <w:num w:numId="30">
    <w:abstractNumId w:val="42"/>
  </w:num>
  <w:num w:numId="31">
    <w:abstractNumId w:val="45"/>
  </w:num>
  <w:num w:numId="32">
    <w:abstractNumId w:val="55"/>
  </w:num>
  <w:num w:numId="33">
    <w:abstractNumId w:val="56"/>
  </w:num>
  <w:num w:numId="34">
    <w:abstractNumId w:val="18"/>
  </w:num>
  <w:num w:numId="35">
    <w:abstractNumId w:val="23"/>
  </w:num>
  <w:num w:numId="36">
    <w:abstractNumId w:val="12"/>
  </w:num>
  <w:num w:numId="37">
    <w:abstractNumId w:val="33"/>
  </w:num>
  <w:num w:numId="38">
    <w:abstractNumId w:val="6"/>
  </w:num>
  <w:num w:numId="39">
    <w:abstractNumId w:val="31"/>
  </w:num>
  <w:num w:numId="40">
    <w:abstractNumId w:val="51"/>
  </w:num>
  <w:num w:numId="41">
    <w:abstractNumId w:val="48"/>
  </w:num>
  <w:num w:numId="42">
    <w:abstractNumId w:val="24"/>
  </w:num>
  <w:num w:numId="43">
    <w:abstractNumId w:val="5"/>
  </w:num>
  <w:num w:numId="44">
    <w:abstractNumId w:val="21"/>
  </w:num>
  <w:num w:numId="45">
    <w:abstractNumId w:val="29"/>
  </w:num>
  <w:num w:numId="46">
    <w:abstractNumId w:val="54"/>
  </w:num>
  <w:num w:numId="47">
    <w:abstractNumId w:val="32"/>
  </w:num>
  <w:num w:numId="48">
    <w:abstractNumId w:val="47"/>
  </w:num>
  <w:num w:numId="49">
    <w:abstractNumId w:val="10"/>
  </w:num>
  <w:num w:numId="50">
    <w:abstractNumId w:val="11"/>
  </w:num>
  <w:num w:numId="51">
    <w:abstractNumId w:val="38"/>
  </w:num>
  <w:num w:numId="52">
    <w:abstractNumId w:val="37"/>
  </w:num>
  <w:num w:numId="53">
    <w:abstractNumId w:val="20"/>
  </w:num>
  <w:num w:numId="54">
    <w:abstractNumId w:val="2"/>
  </w:num>
  <w:num w:numId="55">
    <w:abstractNumId w:val="49"/>
  </w:num>
  <w:num w:numId="56">
    <w:abstractNumId w:val="22"/>
  </w:num>
  <w:num w:numId="57">
    <w:abstractNumId w:val="9"/>
  </w:num>
  <w:num w:numId="58">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171"/>
    <w:rsid w:val="00005F23"/>
    <w:rsid w:val="000074F5"/>
    <w:rsid w:val="00007B9E"/>
    <w:rsid w:val="00012487"/>
    <w:rsid w:val="000129C7"/>
    <w:rsid w:val="00015B20"/>
    <w:rsid w:val="0002790B"/>
    <w:rsid w:val="00040031"/>
    <w:rsid w:val="000421EC"/>
    <w:rsid w:val="00044068"/>
    <w:rsid w:val="00055A79"/>
    <w:rsid w:val="000570F6"/>
    <w:rsid w:val="00060293"/>
    <w:rsid w:val="00060667"/>
    <w:rsid w:val="00060A60"/>
    <w:rsid w:val="000613AC"/>
    <w:rsid w:val="00064792"/>
    <w:rsid w:val="0006679F"/>
    <w:rsid w:val="00074AE6"/>
    <w:rsid w:val="0008135C"/>
    <w:rsid w:val="00083242"/>
    <w:rsid w:val="00087FFC"/>
    <w:rsid w:val="000A0191"/>
    <w:rsid w:val="000A0931"/>
    <w:rsid w:val="000A28FB"/>
    <w:rsid w:val="000A6D51"/>
    <w:rsid w:val="000B0D54"/>
    <w:rsid w:val="000B0E47"/>
    <w:rsid w:val="000B2B83"/>
    <w:rsid w:val="000B47A7"/>
    <w:rsid w:val="000B5572"/>
    <w:rsid w:val="000C06BF"/>
    <w:rsid w:val="000C1D46"/>
    <w:rsid w:val="000D17EC"/>
    <w:rsid w:val="000D235A"/>
    <w:rsid w:val="000E450C"/>
    <w:rsid w:val="000E5875"/>
    <w:rsid w:val="000E62FF"/>
    <w:rsid w:val="000F0F60"/>
    <w:rsid w:val="000F43B8"/>
    <w:rsid w:val="000F4B3B"/>
    <w:rsid w:val="000F4EB6"/>
    <w:rsid w:val="000F744E"/>
    <w:rsid w:val="000F74DD"/>
    <w:rsid w:val="00100802"/>
    <w:rsid w:val="00100F41"/>
    <w:rsid w:val="00106185"/>
    <w:rsid w:val="00110839"/>
    <w:rsid w:val="001131E8"/>
    <w:rsid w:val="00113DA5"/>
    <w:rsid w:val="00113E4B"/>
    <w:rsid w:val="00115194"/>
    <w:rsid w:val="001154CC"/>
    <w:rsid w:val="00117CBB"/>
    <w:rsid w:val="00127D3C"/>
    <w:rsid w:val="00134AB9"/>
    <w:rsid w:val="0013556B"/>
    <w:rsid w:val="001356AD"/>
    <w:rsid w:val="00137B47"/>
    <w:rsid w:val="00146119"/>
    <w:rsid w:val="00154088"/>
    <w:rsid w:val="00154F2E"/>
    <w:rsid w:val="00160E52"/>
    <w:rsid w:val="0016419B"/>
    <w:rsid w:val="00164C34"/>
    <w:rsid w:val="00174BE8"/>
    <w:rsid w:val="00175BB6"/>
    <w:rsid w:val="00180365"/>
    <w:rsid w:val="0018320F"/>
    <w:rsid w:val="001862B1"/>
    <w:rsid w:val="00186447"/>
    <w:rsid w:val="00191474"/>
    <w:rsid w:val="00191E77"/>
    <w:rsid w:val="00194261"/>
    <w:rsid w:val="001A14FF"/>
    <w:rsid w:val="001A218B"/>
    <w:rsid w:val="001B07BC"/>
    <w:rsid w:val="001B2F82"/>
    <w:rsid w:val="001B478A"/>
    <w:rsid w:val="001B77BA"/>
    <w:rsid w:val="001C20EC"/>
    <w:rsid w:val="001C4631"/>
    <w:rsid w:val="001C602C"/>
    <w:rsid w:val="001E20BE"/>
    <w:rsid w:val="001E2D13"/>
    <w:rsid w:val="001E32AB"/>
    <w:rsid w:val="001F18C8"/>
    <w:rsid w:val="002016A0"/>
    <w:rsid w:val="00204A74"/>
    <w:rsid w:val="00211F81"/>
    <w:rsid w:val="002146DD"/>
    <w:rsid w:val="002230D8"/>
    <w:rsid w:val="00230337"/>
    <w:rsid w:val="00232C1A"/>
    <w:rsid w:val="00233A71"/>
    <w:rsid w:val="00241FFF"/>
    <w:rsid w:val="002502F7"/>
    <w:rsid w:val="0025279C"/>
    <w:rsid w:val="002534F6"/>
    <w:rsid w:val="00256638"/>
    <w:rsid w:val="00257DBC"/>
    <w:rsid w:val="00261396"/>
    <w:rsid w:val="00263584"/>
    <w:rsid w:val="00264B19"/>
    <w:rsid w:val="002669AD"/>
    <w:rsid w:val="00270EFC"/>
    <w:rsid w:val="00272082"/>
    <w:rsid w:val="002742CC"/>
    <w:rsid w:val="00274772"/>
    <w:rsid w:val="00276B8B"/>
    <w:rsid w:val="002773A1"/>
    <w:rsid w:val="00281477"/>
    <w:rsid w:val="002855F1"/>
    <w:rsid w:val="0028600D"/>
    <w:rsid w:val="0028657E"/>
    <w:rsid w:val="00290588"/>
    <w:rsid w:val="00293730"/>
    <w:rsid w:val="002A2739"/>
    <w:rsid w:val="002A36C0"/>
    <w:rsid w:val="002B2924"/>
    <w:rsid w:val="002B31CD"/>
    <w:rsid w:val="002B4D49"/>
    <w:rsid w:val="002C5087"/>
    <w:rsid w:val="002C678C"/>
    <w:rsid w:val="002D05FE"/>
    <w:rsid w:val="002D2EC2"/>
    <w:rsid w:val="002D42B6"/>
    <w:rsid w:val="002D621D"/>
    <w:rsid w:val="002E1E9E"/>
    <w:rsid w:val="002E2A6A"/>
    <w:rsid w:val="002E3462"/>
    <w:rsid w:val="002E43DE"/>
    <w:rsid w:val="002E4D02"/>
    <w:rsid w:val="002E5000"/>
    <w:rsid w:val="002E57AD"/>
    <w:rsid w:val="002E58CF"/>
    <w:rsid w:val="002E6AAF"/>
    <w:rsid w:val="002E74EC"/>
    <w:rsid w:val="003039BA"/>
    <w:rsid w:val="00304DE0"/>
    <w:rsid w:val="00311EAB"/>
    <w:rsid w:val="00313238"/>
    <w:rsid w:val="003159DE"/>
    <w:rsid w:val="00316F95"/>
    <w:rsid w:val="00323399"/>
    <w:rsid w:val="00326460"/>
    <w:rsid w:val="0033227C"/>
    <w:rsid w:val="003406AB"/>
    <w:rsid w:val="00341C30"/>
    <w:rsid w:val="00342220"/>
    <w:rsid w:val="00342467"/>
    <w:rsid w:val="003509A2"/>
    <w:rsid w:val="00354B10"/>
    <w:rsid w:val="0035572F"/>
    <w:rsid w:val="00362DE9"/>
    <w:rsid w:val="00364FB7"/>
    <w:rsid w:val="003668AC"/>
    <w:rsid w:val="00367EBD"/>
    <w:rsid w:val="00372CDD"/>
    <w:rsid w:val="00377E70"/>
    <w:rsid w:val="00383FBC"/>
    <w:rsid w:val="00384AC3"/>
    <w:rsid w:val="00384CB4"/>
    <w:rsid w:val="00390ADF"/>
    <w:rsid w:val="00392C30"/>
    <w:rsid w:val="00395382"/>
    <w:rsid w:val="003A7CE8"/>
    <w:rsid w:val="003B03D0"/>
    <w:rsid w:val="003B0B9D"/>
    <w:rsid w:val="003B3DC4"/>
    <w:rsid w:val="003B4148"/>
    <w:rsid w:val="003C1607"/>
    <w:rsid w:val="003C5DD5"/>
    <w:rsid w:val="003D3333"/>
    <w:rsid w:val="003D38DF"/>
    <w:rsid w:val="003D51DD"/>
    <w:rsid w:val="003D60D3"/>
    <w:rsid w:val="003D749D"/>
    <w:rsid w:val="003D7FA2"/>
    <w:rsid w:val="003E0AB0"/>
    <w:rsid w:val="003E53AD"/>
    <w:rsid w:val="003E6F31"/>
    <w:rsid w:val="003F02CD"/>
    <w:rsid w:val="003F6340"/>
    <w:rsid w:val="00400E99"/>
    <w:rsid w:val="0040171C"/>
    <w:rsid w:val="00403F74"/>
    <w:rsid w:val="004043DA"/>
    <w:rsid w:val="00410904"/>
    <w:rsid w:val="00412D6D"/>
    <w:rsid w:val="004133C1"/>
    <w:rsid w:val="00413CB2"/>
    <w:rsid w:val="00414D72"/>
    <w:rsid w:val="00420449"/>
    <w:rsid w:val="00421086"/>
    <w:rsid w:val="0042191F"/>
    <w:rsid w:val="0042230A"/>
    <w:rsid w:val="004243D1"/>
    <w:rsid w:val="00424617"/>
    <w:rsid w:val="00426509"/>
    <w:rsid w:val="0043211C"/>
    <w:rsid w:val="004353C0"/>
    <w:rsid w:val="00435A44"/>
    <w:rsid w:val="00443EFD"/>
    <w:rsid w:val="004453F7"/>
    <w:rsid w:val="004467E7"/>
    <w:rsid w:val="00456AD1"/>
    <w:rsid w:val="00462A73"/>
    <w:rsid w:val="00471597"/>
    <w:rsid w:val="00473BEA"/>
    <w:rsid w:val="00474F72"/>
    <w:rsid w:val="004768D2"/>
    <w:rsid w:val="0048395D"/>
    <w:rsid w:val="0048533D"/>
    <w:rsid w:val="00487FA7"/>
    <w:rsid w:val="00494CB2"/>
    <w:rsid w:val="00496B89"/>
    <w:rsid w:val="004A12D3"/>
    <w:rsid w:val="004A2F04"/>
    <w:rsid w:val="004A50B9"/>
    <w:rsid w:val="004B067E"/>
    <w:rsid w:val="004B62D2"/>
    <w:rsid w:val="004B6CD7"/>
    <w:rsid w:val="004C13AF"/>
    <w:rsid w:val="004C1A37"/>
    <w:rsid w:val="004C1FAF"/>
    <w:rsid w:val="004C7792"/>
    <w:rsid w:val="004D7DB3"/>
    <w:rsid w:val="004E2B9F"/>
    <w:rsid w:val="004E40CE"/>
    <w:rsid w:val="004E44A6"/>
    <w:rsid w:val="00503D3B"/>
    <w:rsid w:val="00503E6D"/>
    <w:rsid w:val="005041AE"/>
    <w:rsid w:val="0050666E"/>
    <w:rsid w:val="00511338"/>
    <w:rsid w:val="00513A83"/>
    <w:rsid w:val="00533E65"/>
    <w:rsid w:val="005340CA"/>
    <w:rsid w:val="00534D2C"/>
    <w:rsid w:val="00535F6B"/>
    <w:rsid w:val="005376B6"/>
    <w:rsid w:val="005401D8"/>
    <w:rsid w:val="00541594"/>
    <w:rsid w:val="00541F13"/>
    <w:rsid w:val="0054440A"/>
    <w:rsid w:val="00546300"/>
    <w:rsid w:val="00547444"/>
    <w:rsid w:val="005500AB"/>
    <w:rsid w:val="005524C5"/>
    <w:rsid w:val="00553E71"/>
    <w:rsid w:val="005542AC"/>
    <w:rsid w:val="005559DC"/>
    <w:rsid w:val="00555AAB"/>
    <w:rsid w:val="005655EF"/>
    <w:rsid w:val="0056605B"/>
    <w:rsid w:val="005727A6"/>
    <w:rsid w:val="00576989"/>
    <w:rsid w:val="00576E3C"/>
    <w:rsid w:val="00582C92"/>
    <w:rsid w:val="00585102"/>
    <w:rsid w:val="00590904"/>
    <w:rsid w:val="00590DC8"/>
    <w:rsid w:val="0059394B"/>
    <w:rsid w:val="00597F0B"/>
    <w:rsid w:val="005A4A90"/>
    <w:rsid w:val="005A57DB"/>
    <w:rsid w:val="005B09B8"/>
    <w:rsid w:val="005B5C01"/>
    <w:rsid w:val="005C691E"/>
    <w:rsid w:val="005C6B87"/>
    <w:rsid w:val="005C7AA7"/>
    <w:rsid w:val="005D2117"/>
    <w:rsid w:val="005D28DE"/>
    <w:rsid w:val="005D6DCF"/>
    <w:rsid w:val="005D6F27"/>
    <w:rsid w:val="005D784D"/>
    <w:rsid w:val="005E0DD1"/>
    <w:rsid w:val="005E518C"/>
    <w:rsid w:val="005E68D3"/>
    <w:rsid w:val="005F4047"/>
    <w:rsid w:val="005F4FC2"/>
    <w:rsid w:val="005F7AA1"/>
    <w:rsid w:val="006029A8"/>
    <w:rsid w:val="006206F3"/>
    <w:rsid w:val="006274F9"/>
    <w:rsid w:val="00630A45"/>
    <w:rsid w:val="00631A18"/>
    <w:rsid w:val="006334C5"/>
    <w:rsid w:val="006356F5"/>
    <w:rsid w:val="00640355"/>
    <w:rsid w:val="006431BD"/>
    <w:rsid w:val="0064352E"/>
    <w:rsid w:val="006445D3"/>
    <w:rsid w:val="0064775F"/>
    <w:rsid w:val="0065294C"/>
    <w:rsid w:val="00660DA1"/>
    <w:rsid w:val="00665267"/>
    <w:rsid w:val="00665457"/>
    <w:rsid w:val="006707F1"/>
    <w:rsid w:val="006715D5"/>
    <w:rsid w:val="00672D7A"/>
    <w:rsid w:val="00672FF8"/>
    <w:rsid w:val="00674DB7"/>
    <w:rsid w:val="0067634C"/>
    <w:rsid w:val="006836E6"/>
    <w:rsid w:val="00683B6E"/>
    <w:rsid w:val="00684CF1"/>
    <w:rsid w:val="00692AE2"/>
    <w:rsid w:val="006A065D"/>
    <w:rsid w:val="006A1A38"/>
    <w:rsid w:val="006A443A"/>
    <w:rsid w:val="006A4D5E"/>
    <w:rsid w:val="006A5344"/>
    <w:rsid w:val="006A6D7F"/>
    <w:rsid w:val="006B0981"/>
    <w:rsid w:val="006B0E22"/>
    <w:rsid w:val="006B31EF"/>
    <w:rsid w:val="006C266D"/>
    <w:rsid w:val="006C2F57"/>
    <w:rsid w:val="006C2FB4"/>
    <w:rsid w:val="006C354F"/>
    <w:rsid w:val="006C4916"/>
    <w:rsid w:val="006D1032"/>
    <w:rsid w:val="006D487F"/>
    <w:rsid w:val="006D632C"/>
    <w:rsid w:val="006D772D"/>
    <w:rsid w:val="006E233F"/>
    <w:rsid w:val="006E5130"/>
    <w:rsid w:val="006E6359"/>
    <w:rsid w:val="006E6581"/>
    <w:rsid w:val="006E6705"/>
    <w:rsid w:val="006F2216"/>
    <w:rsid w:val="006F6C98"/>
    <w:rsid w:val="0070123F"/>
    <w:rsid w:val="007023EE"/>
    <w:rsid w:val="00710826"/>
    <w:rsid w:val="00716231"/>
    <w:rsid w:val="00716F4A"/>
    <w:rsid w:val="00720C0E"/>
    <w:rsid w:val="00724572"/>
    <w:rsid w:val="00725A76"/>
    <w:rsid w:val="00730E20"/>
    <w:rsid w:val="00732760"/>
    <w:rsid w:val="00733869"/>
    <w:rsid w:val="007338D1"/>
    <w:rsid w:val="00733E23"/>
    <w:rsid w:val="007342BD"/>
    <w:rsid w:val="00742C29"/>
    <w:rsid w:val="00743418"/>
    <w:rsid w:val="007444FB"/>
    <w:rsid w:val="007472CC"/>
    <w:rsid w:val="007516C9"/>
    <w:rsid w:val="0075411F"/>
    <w:rsid w:val="007548DE"/>
    <w:rsid w:val="00765CF1"/>
    <w:rsid w:val="0077275C"/>
    <w:rsid w:val="00773D42"/>
    <w:rsid w:val="00775F13"/>
    <w:rsid w:val="00776796"/>
    <w:rsid w:val="00776D06"/>
    <w:rsid w:val="00777EA8"/>
    <w:rsid w:val="00780DCE"/>
    <w:rsid w:val="007A13E4"/>
    <w:rsid w:val="007A5194"/>
    <w:rsid w:val="007A7318"/>
    <w:rsid w:val="007B09E4"/>
    <w:rsid w:val="007B281A"/>
    <w:rsid w:val="007B2AB5"/>
    <w:rsid w:val="007B3D96"/>
    <w:rsid w:val="007B4774"/>
    <w:rsid w:val="007B5D7E"/>
    <w:rsid w:val="007B638C"/>
    <w:rsid w:val="007C1036"/>
    <w:rsid w:val="007C3781"/>
    <w:rsid w:val="007C67F7"/>
    <w:rsid w:val="007D1473"/>
    <w:rsid w:val="007D73FC"/>
    <w:rsid w:val="007E26B1"/>
    <w:rsid w:val="007E2D77"/>
    <w:rsid w:val="007E6EFE"/>
    <w:rsid w:val="007F201E"/>
    <w:rsid w:val="007F4FFF"/>
    <w:rsid w:val="00801450"/>
    <w:rsid w:val="008027F3"/>
    <w:rsid w:val="00805482"/>
    <w:rsid w:val="00806411"/>
    <w:rsid w:val="0081429F"/>
    <w:rsid w:val="008160A2"/>
    <w:rsid w:val="0083055D"/>
    <w:rsid w:val="00833C5E"/>
    <w:rsid w:val="008369AA"/>
    <w:rsid w:val="008400E7"/>
    <w:rsid w:val="00846140"/>
    <w:rsid w:val="00851D02"/>
    <w:rsid w:val="00851DF6"/>
    <w:rsid w:val="00854ED2"/>
    <w:rsid w:val="00856B1A"/>
    <w:rsid w:val="0086070A"/>
    <w:rsid w:val="00864B1D"/>
    <w:rsid w:val="00864CF4"/>
    <w:rsid w:val="00865C94"/>
    <w:rsid w:val="00872903"/>
    <w:rsid w:val="00872A9C"/>
    <w:rsid w:val="00872BCA"/>
    <w:rsid w:val="008815D4"/>
    <w:rsid w:val="00882739"/>
    <w:rsid w:val="008837B4"/>
    <w:rsid w:val="0088536A"/>
    <w:rsid w:val="008858D7"/>
    <w:rsid w:val="00887A63"/>
    <w:rsid w:val="00890EA9"/>
    <w:rsid w:val="00891134"/>
    <w:rsid w:val="008916DB"/>
    <w:rsid w:val="00892175"/>
    <w:rsid w:val="00893180"/>
    <w:rsid w:val="008A1266"/>
    <w:rsid w:val="008A3349"/>
    <w:rsid w:val="008A363F"/>
    <w:rsid w:val="008A4E24"/>
    <w:rsid w:val="008A4E59"/>
    <w:rsid w:val="008B3B24"/>
    <w:rsid w:val="008B3C9A"/>
    <w:rsid w:val="008B4E4A"/>
    <w:rsid w:val="008B56F2"/>
    <w:rsid w:val="008C1B81"/>
    <w:rsid w:val="008C3F92"/>
    <w:rsid w:val="008C4D3C"/>
    <w:rsid w:val="008C54AF"/>
    <w:rsid w:val="008C663F"/>
    <w:rsid w:val="008D02DA"/>
    <w:rsid w:val="008D1657"/>
    <w:rsid w:val="008D749F"/>
    <w:rsid w:val="008D7592"/>
    <w:rsid w:val="008D7D00"/>
    <w:rsid w:val="008E101F"/>
    <w:rsid w:val="008E2D8E"/>
    <w:rsid w:val="008E4E13"/>
    <w:rsid w:val="008F13F2"/>
    <w:rsid w:val="008F24B6"/>
    <w:rsid w:val="008F70E1"/>
    <w:rsid w:val="008F75C9"/>
    <w:rsid w:val="00902BC0"/>
    <w:rsid w:val="00903F37"/>
    <w:rsid w:val="0090655A"/>
    <w:rsid w:val="009110DA"/>
    <w:rsid w:val="00913EE9"/>
    <w:rsid w:val="00914436"/>
    <w:rsid w:val="009161BB"/>
    <w:rsid w:val="009241BA"/>
    <w:rsid w:val="00931B07"/>
    <w:rsid w:val="009335B6"/>
    <w:rsid w:val="00934D04"/>
    <w:rsid w:val="00936511"/>
    <w:rsid w:val="00937A4C"/>
    <w:rsid w:val="00941CA2"/>
    <w:rsid w:val="009423AE"/>
    <w:rsid w:val="00942721"/>
    <w:rsid w:val="00942F10"/>
    <w:rsid w:val="00943B94"/>
    <w:rsid w:val="0094431C"/>
    <w:rsid w:val="009451B2"/>
    <w:rsid w:val="00950A49"/>
    <w:rsid w:val="0095143F"/>
    <w:rsid w:val="00953747"/>
    <w:rsid w:val="00962B92"/>
    <w:rsid w:val="00964EEB"/>
    <w:rsid w:val="00971E43"/>
    <w:rsid w:val="00980170"/>
    <w:rsid w:val="009823B7"/>
    <w:rsid w:val="009824F3"/>
    <w:rsid w:val="0098275C"/>
    <w:rsid w:val="00984556"/>
    <w:rsid w:val="009859E3"/>
    <w:rsid w:val="00987D99"/>
    <w:rsid w:val="00990EE5"/>
    <w:rsid w:val="009923E5"/>
    <w:rsid w:val="00995982"/>
    <w:rsid w:val="00996883"/>
    <w:rsid w:val="009A5CF1"/>
    <w:rsid w:val="009A60F9"/>
    <w:rsid w:val="009A6F69"/>
    <w:rsid w:val="009B0E30"/>
    <w:rsid w:val="009B476D"/>
    <w:rsid w:val="009C0B00"/>
    <w:rsid w:val="009C1E89"/>
    <w:rsid w:val="009C4EB7"/>
    <w:rsid w:val="009C62F6"/>
    <w:rsid w:val="009C761A"/>
    <w:rsid w:val="009D4FDE"/>
    <w:rsid w:val="009D4FF4"/>
    <w:rsid w:val="009D5397"/>
    <w:rsid w:val="009D5B04"/>
    <w:rsid w:val="009D7E8A"/>
    <w:rsid w:val="009E70B6"/>
    <w:rsid w:val="00A0258E"/>
    <w:rsid w:val="00A067EF"/>
    <w:rsid w:val="00A11571"/>
    <w:rsid w:val="00A2023B"/>
    <w:rsid w:val="00A214A3"/>
    <w:rsid w:val="00A32913"/>
    <w:rsid w:val="00A32F76"/>
    <w:rsid w:val="00A35095"/>
    <w:rsid w:val="00A36515"/>
    <w:rsid w:val="00A4161E"/>
    <w:rsid w:val="00A44F2F"/>
    <w:rsid w:val="00A45F42"/>
    <w:rsid w:val="00A4600C"/>
    <w:rsid w:val="00A536B0"/>
    <w:rsid w:val="00A53CD0"/>
    <w:rsid w:val="00A546CC"/>
    <w:rsid w:val="00A550FD"/>
    <w:rsid w:val="00A604F1"/>
    <w:rsid w:val="00A716E3"/>
    <w:rsid w:val="00A740A5"/>
    <w:rsid w:val="00A76027"/>
    <w:rsid w:val="00A77793"/>
    <w:rsid w:val="00A837D1"/>
    <w:rsid w:val="00A8556E"/>
    <w:rsid w:val="00A93C88"/>
    <w:rsid w:val="00A94C11"/>
    <w:rsid w:val="00A95771"/>
    <w:rsid w:val="00AA0537"/>
    <w:rsid w:val="00AA0DF7"/>
    <w:rsid w:val="00AA4351"/>
    <w:rsid w:val="00AA4E5A"/>
    <w:rsid w:val="00AB5893"/>
    <w:rsid w:val="00AC1924"/>
    <w:rsid w:val="00AC35A5"/>
    <w:rsid w:val="00AD091E"/>
    <w:rsid w:val="00AD2303"/>
    <w:rsid w:val="00AD2BE1"/>
    <w:rsid w:val="00AD5245"/>
    <w:rsid w:val="00AD596B"/>
    <w:rsid w:val="00AD7961"/>
    <w:rsid w:val="00AE5D05"/>
    <w:rsid w:val="00AE71E4"/>
    <w:rsid w:val="00AF0F92"/>
    <w:rsid w:val="00AF1596"/>
    <w:rsid w:val="00AF1AC4"/>
    <w:rsid w:val="00B01468"/>
    <w:rsid w:val="00B056A9"/>
    <w:rsid w:val="00B15F71"/>
    <w:rsid w:val="00B16770"/>
    <w:rsid w:val="00B177C9"/>
    <w:rsid w:val="00B24954"/>
    <w:rsid w:val="00B24B9E"/>
    <w:rsid w:val="00B27CCA"/>
    <w:rsid w:val="00B3082D"/>
    <w:rsid w:val="00B32C17"/>
    <w:rsid w:val="00B3347A"/>
    <w:rsid w:val="00B3376D"/>
    <w:rsid w:val="00B33DC5"/>
    <w:rsid w:val="00B3417D"/>
    <w:rsid w:val="00B34E04"/>
    <w:rsid w:val="00B378FA"/>
    <w:rsid w:val="00B44A23"/>
    <w:rsid w:val="00B538BE"/>
    <w:rsid w:val="00B6423B"/>
    <w:rsid w:val="00B643B6"/>
    <w:rsid w:val="00B70283"/>
    <w:rsid w:val="00B71E61"/>
    <w:rsid w:val="00B71FE4"/>
    <w:rsid w:val="00B8291B"/>
    <w:rsid w:val="00B83A72"/>
    <w:rsid w:val="00B90B8E"/>
    <w:rsid w:val="00B922F4"/>
    <w:rsid w:val="00B92954"/>
    <w:rsid w:val="00B95E54"/>
    <w:rsid w:val="00B96810"/>
    <w:rsid w:val="00B96C7F"/>
    <w:rsid w:val="00BA1D56"/>
    <w:rsid w:val="00BA22DB"/>
    <w:rsid w:val="00BA4B30"/>
    <w:rsid w:val="00BA5DC7"/>
    <w:rsid w:val="00BB00E7"/>
    <w:rsid w:val="00BB033E"/>
    <w:rsid w:val="00BB4FF5"/>
    <w:rsid w:val="00BB6ABB"/>
    <w:rsid w:val="00BB7C30"/>
    <w:rsid w:val="00BC3233"/>
    <w:rsid w:val="00BE241F"/>
    <w:rsid w:val="00BE2955"/>
    <w:rsid w:val="00BE5755"/>
    <w:rsid w:val="00BE73E1"/>
    <w:rsid w:val="00BF19FA"/>
    <w:rsid w:val="00BF4AD9"/>
    <w:rsid w:val="00BF7135"/>
    <w:rsid w:val="00C259F8"/>
    <w:rsid w:val="00C25FA9"/>
    <w:rsid w:val="00C313BC"/>
    <w:rsid w:val="00C334DA"/>
    <w:rsid w:val="00C40621"/>
    <w:rsid w:val="00C40A8F"/>
    <w:rsid w:val="00C439ED"/>
    <w:rsid w:val="00C46961"/>
    <w:rsid w:val="00C471E8"/>
    <w:rsid w:val="00C6570C"/>
    <w:rsid w:val="00C65B6A"/>
    <w:rsid w:val="00C66EC0"/>
    <w:rsid w:val="00C67ADF"/>
    <w:rsid w:val="00C74EAF"/>
    <w:rsid w:val="00C76A09"/>
    <w:rsid w:val="00C76EA7"/>
    <w:rsid w:val="00C84FC9"/>
    <w:rsid w:val="00C85EC0"/>
    <w:rsid w:val="00C9077B"/>
    <w:rsid w:val="00C932E4"/>
    <w:rsid w:val="00C936D4"/>
    <w:rsid w:val="00CB00C2"/>
    <w:rsid w:val="00CB3295"/>
    <w:rsid w:val="00CB3483"/>
    <w:rsid w:val="00CB4987"/>
    <w:rsid w:val="00CC14D9"/>
    <w:rsid w:val="00CC5FA1"/>
    <w:rsid w:val="00CC7F86"/>
    <w:rsid w:val="00CD1BA5"/>
    <w:rsid w:val="00CD591F"/>
    <w:rsid w:val="00CD6BE1"/>
    <w:rsid w:val="00CD7EB0"/>
    <w:rsid w:val="00CE35FD"/>
    <w:rsid w:val="00CE55E5"/>
    <w:rsid w:val="00CE5F87"/>
    <w:rsid w:val="00CE6595"/>
    <w:rsid w:val="00CF5712"/>
    <w:rsid w:val="00CF6EBC"/>
    <w:rsid w:val="00D00685"/>
    <w:rsid w:val="00D012FA"/>
    <w:rsid w:val="00D06266"/>
    <w:rsid w:val="00D072A3"/>
    <w:rsid w:val="00D10C4D"/>
    <w:rsid w:val="00D113D8"/>
    <w:rsid w:val="00D13E76"/>
    <w:rsid w:val="00D14297"/>
    <w:rsid w:val="00D15872"/>
    <w:rsid w:val="00D1621D"/>
    <w:rsid w:val="00D17F89"/>
    <w:rsid w:val="00D24286"/>
    <w:rsid w:val="00D25E66"/>
    <w:rsid w:val="00D30CFE"/>
    <w:rsid w:val="00D31099"/>
    <w:rsid w:val="00D3478D"/>
    <w:rsid w:val="00D347E3"/>
    <w:rsid w:val="00D35359"/>
    <w:rsid w:val="00D36F29"/>
    <w:rsid w:val="00D37D70"/>
    <w:rsid w:val="00D40A33"/>
    <w:rsid w:val="00D45158"/>
    <w:rsid w:val="00D525EF"/>
    <w:rsid w:val="00D52E81"/>
    <w:rsid w:val="00D54D06"/>
    <w:rsid w:val="00D563E2"/>
    <w:rsid w:val="00D70B97"/>
    <w:rsid w:val="00D729BB"/>
    <w:rsid w:val="00D81588"/>
    <w:rsid w:val="00D81D72"/>
    <w:rsid w:val="00D92E3A"/>
    <w:rsid w:val="00DA006D"/>
    <w:rsid w:val="00DA2651"/>
    <w:rsid w:val="00DA6870"/>
    <w:rsid w:val="00DA7C9B"/>
    <w:rsid w:val="00DB060C"/>
    <w:rsid w:val="00DB2951"/>
    <w:rsid w:val="00DB42A9"/>
    <w:rsid w:val="00DB5B73"/>
    <w:rsid w:val="00DB6888"/>
    <w:rsid w:val="00DC014A"/>
    <w:rsid w:val="00DC12C9"/>
    <w:rsid w:val="00DC3211"/>
    <w:rsid w:val="00DC3BE5"/>
    <w:rsid w:val="00DC7C8F"/>
    <w:rsid w:val="00DD029B"/>
    <w:rsid w:val="00DD0D93"/>
    <w:rsid w:val="00DD10F3"/>
    <w:rsid w:val="00DD24F3"/>
    <w:rsid w:val="00DD316C"/>
    <w:rsid w:val="00DD70DB"/>
    <w:rsid w:val="00DF43F2"/>
    <w:rsid w:val="00DF68A4"/>
    <w:rsid w:val="00DF7F02"/>
    <w:rsid w:val="00E0197C"/>
    <w:rsid w:val="00E03CC0"/>
    <w:rsid w:val="00E0434B"/>
    <w:rsid w:val="00E06821"/>
    <w:rsid w:val="00E06BD4"/>
    <w:rsid w:val="00E108F5"/>
    <w:rsid w:val="00E17552"/>
    <w:rsid w:val="00E2521F"/>
    <w:rsid w:val="00E252D0"/>
    <w:rsid w:val="00E36567"/>
    <w:rsid w:val="00E36592"/>
    <w:rsid w:val="00E44394"/>
    <w:rsid w:val="00E454E8"/>
    <w:rsid w:val="00E45B5C"/>
    <w:rsid w:val="00E5014A"/>
    <w:rsid w:val="00E51040"/>
    <w:rsid w:val="00E5196D"/>
    <w:rsid w:val="00E62CFD"/>
    <w:rsid w:val="00E6573C"/>
    <w:rsid w:val="00E7214D"/>
    <w:rsid w:val="00E76B82"/>
    <w:rsid w:val="00E81E0F"/>
    <w:rsid w:val="00E83E98"/>
    <w:rsid w:val="00E86C58"/>
    <w:rsid w:val="00E90DE8"/>
    <w:rsid w:val="00E91E73"/>
    <w:rsid w:val="00E9218B"/>
    <w:rsid w:val="00E92CFD"/>
    <w:rsid w:val="00E9477D"/>
    <w:rsid w:val="00EA3E7E"/>
    <w:rsid w:val="00EA5B3A"/>
    <w:rsid w:val="00EA5E87"/>
    <w:rsid w:val="00EA6CA5"/>
    <w:rsid w:val="00EA7EF5"/>
    <w:rsid w:val="00EB08CB"/>
    <w:rsid w:val="00EB2FC6"/>
    <w:rsid w:val="00EB5598"/>
    <w:rsid w:val="00EB69D0"/>
    <w:rsid w:val="00EC1E36"/>
    <w:rsid w:val="00EC374B"/>
    <w:rsid w:val="00EC56C6"/>
    <w:rsid w:val="00ED2609"/>
    <w:rsid w:val="00ED2F7D"/>
    <w:rsid w:val="00ED3E34"/>
    <w:rsid w:val="00ED763C"/>
    <w:rsid w:val="00EE7372"/>
    <w:rsid w:val="00EE75FD"/>
    <w:rsid w:val="00EE7CAD"/>
    <w:rsid w:val="00EF2EC6"/>
    <w:rsid w:val="00EF7B68"/>
    <w:rsid w:val="00F00003"/>
    <w:rsid w:val="00F02A9F"/>
    <w:rsid w:val="00F03316"/>
    <w:rsid w:val="00F06679"/>
    <w:rsid w:val="00F133FB"/>
    <w:rsid w:val="00F13F52"/>
    <w:rsid w:val="00F15204"/>
    <w:rsid w:val="00F17BF2"/>
    <w:rsid w:val="00F27610"/>
    <w:rsid w:val="00F3171F"/>
    <w:rsid w:val="00F32012"/>
    <w:rsid w:val="00F3285E"/>
    <w:rsid w:val="00F34FA8"/>
    <w:rsid w:val="00F358F9"/>
    <w:rsid w:val="00F36A33"/>
    <w:rsid w:val="00F45315"/>
    <w:rsid w:val="00F45801"/>
    <w:rsid w:val="00F468AD"/>
    <w:rsid w:val="00F4693E"/>
    <w:rsid w:val="00F47428"/>
    <w:rsid w:val="00F47739"/>
    <w:rsid w:val="00F56E35"/>
    <w:rsid w:val="00F56EB6"/>
    <w:rsid w:val="00F57601"/>
    <w:rsid w:val="00F6139C"/>
    <w:rsid w:val="00F6207D"/>
    <w:rsid w:val="00F63789"/>
    <w:rsid w:val="00F63CA1"/>
    <w:rsid w:val="00F64A1B"/>
    <w:rsid w:val="00F67FA4"/>
    <w:rsid w:val="00F77E3B"/>
    <w:rsid w:val="00F77F52"/>
    <w:rsid w:val="00F81526"/>
    <w:rsid w:val="00F83D02"/>
    <w:rsid w:val="00F83EC9"/>
    <w:rsid w:val="00F84490"/>
    <w:rsid w:val="00F95875"/>
    <w:rsid w:val="00FA4E51"/>
    <w:rsid w:val="00FB25A8"/>
    <w:rsid w:val="00FB31DA"/>
    <w:rsid w:val="00FB3BD0"/>
    <w:rsid w:val="00FD25F1"/>
    <w:rsid w:val="00FD3AC4"/>
    <w:rsid w:val="00FD4419"/>
    <w:rsid w:val="00FD483D"/>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4041C4D1"/>
  <w15:docId w15:val="{69CF0B52-9A9C-42B8-A8EC-39887EE9A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pPr>
        <w:spacing w:line="360" w:lineRule="auto"/>
        <w:jc w:val="both"/>
      </w:pPr>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801450"/>
    <w:pPr>
      <w:widowControl w:val="0"/>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textAlignment w:val="baseline"/>
    </w:pPr>
    <w:rPr>
      <w:rFonts w:ascii="宋体"/>
      <w:color w:val="000000"/>
      <w:sz w:val="24"/>
      <w:szCs w:val="20"/>
    </w:rPr>
  </w:style>
  <w:style w:type="paragraph" w:customStyle="1" w:styleId="10">
    <w:name w:val="列表1"/>
    <w:basedOn w:val="a"/>
    <w:rsid w:val="00F64A1B"/>
    <w:pPr>
      <w:adjustRightInd w:val="0"/>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2489807">
      <w:bodyDiv w:val="1"/>
      <w:marLeft w:val="0"/>
      <w:marRight w:val="0"/>
      <w:marTop w:val="0"/>
      <w:marBottom w:val="0"/>
      <w:divBdr>
        <w:top w:val="none" w:sz="0" w:space="0" w:color="auto"/>
        <w:left w:val="none" w:sz="0" w:space="0" w:color="auto"/>
        <w:bottom w:val="none" w:sz="0" w:space="0" w:color="auto"/>
        <w:right w:val="none" w:sz="0" w:space="0" w:color="auto"/>
      </w:divBdr>
      <w:divsChild>
        <w:div w:id="1309244582">
          <w:marLeft w:val="0"/>
          <w:marRight w:val="0"/>
          <w:marTop w:val="0"/>
          <w:marBottom w:val="0"/>
          <w:divBdr>
            <w:top w:val="none" w:sz="0" w:space="0" w:color="auto"/>
            <w:left w:val="none" w:sz="0" w:space="0" w:color="auto"/>
            <w:bottom w:val="none" w:sz="0" w:space="0" w:color="auto"/>
            <w:right w:val="none" w:sz="0" w:space="0" w:color="auto"/>
          </w:divBdr>
          <w:divsChild>
            <w:div w:id="2132893338">
              <w:marLeft w:val="0"/>
              <w:marRight w:val="0"/>
              <w:marTop w:val="0"/>
              <w:marBottom w:val="0"/>
              <w:divBdr>
                <w:top w:val="none" w:sz="0" w:space="0" w:color="auto"/>
                <w:left w:val="none" w:sz="0" w:space="0" w:color="auto"/>
                <w:bottom w:val="none" w:sz="0" w:space="0" w:color="auto"/>
                <w:right w:val="none" w:sz="0" w:space="0" w:color="auto"/>
              </w:divBdr>
              <w:divsChild>
                <w:div w:id="1506244923">
                  <w:marLeft w:val="0"/>
                  <w:marRight w:val="0"/>
                  <w:marTop w:val="0"/>
                  <w:marBottom w:val="0"/>
                  <w:divBdr>
                    <w:top w:val="none" w:sz="0" w:space="0" w:color="auto"/>
                    <w:left w:val="none" w:sz="0" w:space="0" w:color="auto"/>
                    <w:bottom w:val="none" w:sz="0" w:space="0" w:color="auto"/>
                    <w:right w:val="none" w:sz="0" w:space="0" w:color="auto"/>
                  </w:divBdr>
                  <w:divsChild>
                    <w:div w:id="1804733747">
                      <w:marLeft w:val="0"/>
                      <w:marRight w:val="0"/>
                      <w:marTop w:val="0"/>
                      <w:marBottom w:val="0"/>
                      <w:divBdr>
                        <w:top w:val="none" w:sz="0" w:space="0" w:color="auto"/>
                        <w:left w:val="none" w:sz="0" w:space="0" w:color="auto"/>
                        <w:bottom w:val="none" w:sz="0" w:space="0" w:color="auto"/>
                        <w:right w:val="none" w:sz="0" w:space="0" w:color="auto"/>
                      </w:divBdr>
                      <w:divsChild>
                        <w:div w:id="964695344">
                          <w:marLeft w:val="0"/>
                          <w:marRight w:val="3686"/>
                          <w:marTop w:val="0"/>
                          <w:marBottom w:val="0"/>
                          <w:divBdr>
                            <w:top w:val="none" w:sz="0" w:space="0" w:color="auto"/>
                            <w:left w:val="none" w:sz="0" w:space="0" w:color="auto"/>
                            <w:bottom w:val="none" w:sz="0" w:space="0" w:color="auto"/>
                            <w:right w:val="none" w:sz="0" w:space="0" w:color="auto"/>
                          </w:divBdr>
                          <w:divsChild>
                            <w:div w:id="501968572">
                              <w:marLeft w:val="0"/>
                              <w:marRight w:val="0"/>
                              <w:marTop w:val="0"/>
                              <w:marBottom w:val="92"/>
                              <w:divBdr>
                                <w:top w:val="single" w:sz="8" w:space="0" w:color="003795"/>
                                <w:left w:val="single" w:sz="4" w:space="0" w:color="D3DBE6"/>
                                <w:bottom w:val="single" w:sz="4" w:space="0" w:color="D3DBE6"/>
                                <w:right w:val="single" w:sz="4" w:space="0" w:color="D3DBE6"/>
                              </w:divBdr>
                              <w:divsChild>
                                <w:div w:id="382220903">
                                  <w:marLeft w:val="0"/>
                                  <w:marRight w:val="0"/>
                                  <w:marTop w:val="0"/>
                                  <w:marBottom w:val="0"/>
                                  <w:divBdr>
                                    <w:top w:val="none" w:sz="0" w:space="0" w:color="auto"/>
                                    <w:left w:val="none" w:sz="0" w:space="0" w:color="auto"/>
                                    <w:bottom w:val="none" w:sz="0" w:space="0" w:color="auto"/>
                                    <w:right w:val="none" w:sz="0" w:space="0" w:color="auto"/>
                                  </w:divBdr>
                                  <w:divsChild>
                                    <w:div w:id="515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64677612">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w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oter" Target="footer3.xml"/><Relationship Id="rId50" Type="http://schemas.openxmlformats.org/officeDocument/2006/relationships/image" Target="media/image34.png"/><Relationship Id="rId55" Type="http://schemas.openxmlformats.org/officeDocument/2006/relationships/image" Target="media/image3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3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eader" Target="header2.xml"/><Relationship Id="rId53" Type="http://schemas.openxmlformats.org/officeDocument/2006/relationships/image" Target="media/image37.jpeg"/><Relationship Id="rId58"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4.xml"/><Relationship Id="rId57" Type="http://schemas.openxmlformats.org/officeDocument/2006/relationships/oleObject" Target="embeddings/Microsoft_Excel_97-2003_Worksheet.xls"/><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36.emf"/><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oter" Target="footer4.xml"/><Relationship Id="rId56" Type="http://schemas.openxmlformats.org/officeDocument/2006/relationships/image" Target="media/image40.wmf"/><Relationship Id="rId8" Type="http://schemas.openxmlformats.org/officeDocument/2006/relationships/image" Target="media/image1.jpe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yperlink" Target="http://telecom.chinabyte.com/"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3.xml"/><Relationship Id="rId59" Type="http://schemas.openxmlformats.org/officeDocument/2006/relationships/image" Target="media/image4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04675-689E-4AA3-A60F-8F86C1B51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3194</TotalTime>
  <Pages>64</Pages>
  <Words>4555</Words>
  <Characters>25966</Characters>
  <Application>Microsoft Office Word</Application>
  <DocSecurity>0</DocSecurity>
  <Lines>216</Lines>
  <Paragraphs>60</Paragraphs>
  <ScaleCrop>false</ScaleCrop>
  <Company>v</Company>
  <LinksUpToDate>false</LinksUpToDate>
  <CharactersWithSpaces>30461</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123</cp:revision>
  <cp:lastPrinted>2008-10-05T08:17:00Z</cp:lastPrinted>
  <dcterms:created xsi:type="dcterms:W3CDTF">2008-09-19T11:43:00Z</dcterms:created>
  <dcterms:modified xsi:type="dcterms:W3CDTF">2019-10-08T02:09:00Z</dcterms:modified>
</cp:coreProperties>
</file>