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527F8" w14:textId="77777777"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2880" behindDoc="0" locked="0" layoutInCell="1" allowOverlap="1" wp14:anchorId="06EA7CB0" wp14:editId="6CBE0DA7">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14:paraId="569B3E38" w14:textId="77777777" w:rsidR="00D81D72" w:rsidRPr="00FB31DA" w:rsidRDefault="00D81D72">
      <w:pPr>
        <w:rPr>
          <w:rFonts w:asciiTheme="minorEastAsia" w:eastAsiaTheme="minorEastAsia" w:hAnsiTheme="minorEastAsia"/>
        </w:rPr>
      </w:pPr>
    </w:p>
    <w:p w14:paraId="1CAEC9BB" w14:textId="77777777"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14:paraId="787DC72C" w14:textId="77777777"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14:paraId="0C4EE4B0" w14:textId="77777777" w:rsidR="00C313BC" w:rsidRPr="001B2F82" w:rsidRDefault="004F398F"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超</w:t>
      </w:r>
      <w:r w:rsidR="00FA4E51" w:rsidRPr="001B2F82">
        <w:rPr>
          <w:rFonts w:ascii="黑体" w:eastAsia="黑体" w:hAnsi="黑体" w:cs="Arial" w:hint="eastAsia"/>
          <w:bCs/>
          <w:sz w:val="52"/>
          <w:szCs w:val="52"/>
        </w:rPr>
        <w:t>六类屏蔽系统</w:t>
      </w:r>
      <w:r w:rsidR="00C313BC" w:rsidRPr="001B2F82">
        <w:rPr>
          <w:rFonts w:ascii="黑体" w:eastAsia="黑体" w:hAnsi="黑体" w:cs="Arial" w:hint="eastAsia"/>
          <w:bCs/>
          <w:sz w:val="52"/>
          <w:szCs w:val="52"/>
        </w:rPr>
        <w:t>解决方案</w:t>
      </w:r>
    </w:p>
    <w:p w14:paraId="49A7F799" w14:textId="77777777"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14:paraId="4BD2833F" w14:textId="77777777" w:rsidR="00F17BF2" w:rsidRPr="004F398F"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6601D97B"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70013C77"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7A7999F0"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26137E01"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54D5C2E8"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27A31041"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35B35C84"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3CF0F1B2"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027506EB"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5E972343"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67309C87" w14:textId="77777777"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14:paraId="4EF1DA0F" w14:textId="77777777"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14:paraId="2F474452" w14:textId="77777777"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LC.,LTD</w:t>
      </w:r>
    </w:p>
    <w:p w14:paraId="5C14D395" w14:textId="77777777"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江苏省苏州市相城区黄埭镇</w:t>
      </w:r>
      <w:r w:rsidR="006A224B">
        <w:rPr>
          <w:rFonts w:asciiTheme="minorEastAsia" w:eastAsiaTheme="minorEastAsia" w:hAnsiTheme="minorEastAsia" w:cs="Arial" w:hint="eastAsia"/>
          <w:bCs/>
          <w:sz w:val="30"/>
          <w:szCs w:val="30"/>
        </w:rPr>
        <w:t>春秋路58号</w:t>
      </w:r>
    </w:p>
    <w:p w14:paraId="2605D425" w14:textId="77777777"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14:paraId="48A86130" w14:textId="77777777"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4B5307">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4B5307">
        <w:rPr>
          <w:rFonts w:asciiTheme="minorEastAsia" w:eastAsiaTheme="minorEastAsia" w:hAnsiTheme="minorEastAsia" w:cs="Arial" w:hint="eastAsia"/>
          <w:bCs/>
          <w:sz w:val="30"/>
          <w:szCs w:val="30"/>
        </w:rPr>
        <w:t>3513</w:t>
      </w:r>
    </w:p>
    <w:p w14:paraId="7EA54ECB" w14:textId="77777777"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14:paraId="26CCB237" w14:textId="77777777"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14:paraId="15DDB42F" w14:textId="77777777"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14:paraId="75563E7F" w14:textId="77777777" w:rsidR="00007D6A" w:rsidRDefault="00FB0EA2">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56789" w:history="1">
        <w:r w:rsidR="00007D6A" w:rsidRPr="00843B01">
          <w:rPr>
            <w:rStyle w:val="ab"/>
            <w:rFonts w:asciiTheme="minorEastAsia" w:hAnsiTheme="minorEastAsia"/>
            <w:noProof/>
          </w:rPr>
          <w:t>1</w:t>
        </w:r>
        <w:r w:rsidR="00007D6A" w:rsidRPr="00843B01">
          <w:rPr>
            <w:rStyle w:val="ab"/>
            <w:rFonts w:asciiTheme="minorEastAsia" w:hAnsiTheme="minorEastAsia" w:hint="eastAsia"/>
            <w:noProof/>
          </w:rPr>
          <w:t>、系统概述</w:t>
        </w:r>
        <w:r w:rsidR="00007D6A">
          <w:rPr>
            <w:noProof/>
            <w:webHidden/>
          </w:rPr>
          <w:tab/>
        </w:r>
        <w:r>
          <w:rPr>
            <w:noProof/>
            <w:webHidden/>
          </w:rPr>
          <w:fldChar w:fldCharType="begin"/>
        </w:r>
        <w:r w:rsidR="00007D6A">
          <w:rPr>
            <w:noProof/>
            <w:webHidden/>
          </w:rPr>
          <w:instrText xml:space="preserve"> PAGEREF _Toc403656789 \h </w:instrText>
        </w:r>
        <w:r>
          <w:rPr>
            <w:noProof/>
            <w:webHidden/>
          </w:rPr>
        </w:r>
        <w:r>
          <w:rPr>
            <w:noProof/>
            <w:webHidden/>
          </w:rPr>
          <w:fldChar w:fldCharType="separate"/>
        </w:r>
        <w:r w:rsidR="00007D6A">
          <w:rPr>
            <w:noProof/>
            <w:webHidden/>
          </w:rPr>
          <w:t>- 3 -</w:t>
        </w:r>
        <w:r>
          <w:rPr>
            <w:noProof/>
            <w:webHidden/>
          </w:rPr>
          <w:fldChar w:fldCharType="end"/>
        </w:r>
      </w:hyperlink>
    </w:p>
    <w:p w14:paraId="08A87CA9"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0" w:history="1">
        <w:r w:rsidR="00007D6A" w:rsidRPr="00843B01">
          <w:rPr>
            <w:rStyle w:val="ab"/>
            <w:rFonts w:asciiTheme="minorEastAsia" w:hAnsiTheme="minorEastAsia"/>
            <w:noProof/>
          </w:rPr>
          <w:t>2</w:t>
        </w:r>
        <w:r w:rsidR="00007D6A" w:rsidRPr="00843B01">
          <w:rPr>
            <w:rStyle w:val="ab"/>
            <w:rFonts w:asciiTheme="minorEastAsia" w:hAnsiTheme="minorEastAsia" w:hint="eastAsia"/>
            <w:noProof/>
          </w:rPr>
          <w:t>、本方案设计遵循设计依据和标准</w:t>
        </w:r>
        <w:r w:rsidR="00007D6A">
          <w:rPr>
            <w:noProof/>
            <w:webHidden/>
          </w:rPr>
          <w:tab/>
        </w:r>
        <w:r w:rsidR="00FB0EA2">
          <w:rPr>
            <w:noProof/>
            <w:webHidden/>
          </w:rPr>
          <w:fldChar w:fldCharType="begin"/>
        </w:r>
        <w:r w:rsidR="00007D6A">
          <w:rPr>
            <w:noProof/>
            <w:webHidden/>
          </w:rPr>
          <w:instrText xml:space="preserve"> PAGEREF _Toc403656790 \h </w:instrText>
        </w:r>
        <w:r w:rsidR="00FB0EA2">
          <w:rPr>
            <w:noProof/>
            <w:webHidden/>
          </w:rPr>
        </w:r>
        <w:r w:rsidR="00FB0EA2">
          <w:rPr>
            <w:noProof/>
            <w:webHidden/>
          </w:rPr>
          <w:fldChar w:fldCharType="separate"/>
        </w:r>
        <w:r w:rsidR="00007D6A">
          <w:rPr>
            <w:noProof/>
            <w:webHidden/>
          </w:rPr>
          <w:t>- 4 -</w:t>
        </w:r>
        <w:r w:rsidR="00FB0EA2">
          <w:rPr>
            <w:noProof/>
            <w:webHidden/>
          </w:rPr>
          <w:fldChar w:fldCharType="end"/>
        </w:r>
      </w:hyperlink>
    </w:p>
    <w:p w14:paraId="42C30FE0"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1" w:history="1">
        <w:r w:rsidR="00007D6A" w:rsidRPr="00843B01">
          <w:rPr>
            <w:rStyle w:val="ab"/>
            <w:rFonts w:asciiTheme="minorEastAsia" w:hAnsiTheme="minorEastAsia"/>
            <w:noProof/>
          </w:rPr>
          <w:t>3</w:t>
        </w:r>
        <w:r w:rsidR="00007D6A" w:rsidRPr="00843B01">
          <w:rPr>
            <w:rStyle w:val="ab"/>
            <w:rFonts w:asciiTheme="minorEastAsia" w:hAnsiTheme="minorEastAsia" w:hint="eastAsia"/>
            <w:noProof/>
          </w:rPr>
          <w:t>、设计原则</w:t>
        </w:r>
        <w:r w:rsidR="00007D6A">
          <w:rPr>
            <w:noProof/>
            <w:webHidden/>
          </w:rPr>
          <w:tab/>
        </w:r>
        <w:r w:rsidR="00FB0EA2">
          <w:rPr>
            <w:noProof/>
            <w:webHidden/>
          </w:rPr>
          <w:fldChar w:fldCharType="begin"/>
        </w:r>
        <w:r w:rsidR="00007D6A">
          <w:rPr>
            <w:noProof/>
            <w:webHidden/>
          </w:rPr>
          <w:instrText xml:space="preserve"> PAGEREF _Toc403656791 \h </w:instrText>
        </w:r>
        <w:r w:rsidR="00FB0EA2">
          <w:rPr>
            <w:noProof/>
            <w:webHidden/>
          </w:rPr>
        </w:r>
        <w:r w:rsidR="00FB0EA2">
          <w:rPr>
            <w:noProof/>
            <w:webHidden/>
          </w:rPr>
          <w:fldChar w:fldCharType="separate"/>
        </w:r>
        <w:r w:rsidR="00007D6A">
          <w:rPr>
            <w:noProof/>
            <w:webHidden/>
          </w:rPr>
          <w:t>- 5 -</w:t>
        </w:r>
        <w:r w:rsidR="00FB0EA2">
          <w:rPr>
            <w:noProof/>
            <w:webHidden/>
          </w:rPr>
          <w:fldChar w:fldCharType="end"/>
        </w:r>
      </w:hyperlink>
    </w:p>
    <w:p w14:paraId="5044CBDB"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2" w:history="1">
        <w:r w:rsidR="00007D6A" w:rsidRPr="00843B01">
          <w:rPr>
            <w:rStyle w:val="ab"/>
            <w:rFonts w:asciiTheme="minorEastAsia" w:hAnsiTheme="minorEastAsia"/>
            <w:noProof/>
          </w:rPr>
          <w:t>4</w:t>
        </w:r>
        <w:r w:rsidR="00007D6A" w:rsidRPr="00843B01">
          <w:rPr>
            <w:rStyle w:val="ab"/>
            <w:rFonts w:asciiTheme="minorEastAsia" w:hAnsiTheme="minorEastAsia" w:hint="eastAsia"/>
            <w:noProof/>
          </w:rPr>
          <w:t>、需求分析</w:t>
        </w:r>
        <w:r w:rsidR="00007D6A">
          <w:rPr>
            <w:noProof/>
            <w:webHidden/>
          </w:rPr>
          <w:tab/>
        </w:r>
        <w:r w:rsidR="00FB0EA2">
          <w:rPr>
            <w:noProof/>
            <w:webHidden/>
          </w:rPr>
          <w:fldChar w:fldCharType="begin"/>
        </w:r>
        <w:r w:rsidR="00007D6A">
          <w:rPr>
            <w:noProof/>
            <w:webHidden/>
          </w:rPr>
          <w:instrText xml:space="preserve"> PAGEREF _Toc403656792 \h </w:instrText>
        </w:r>
        <w:r w:rsidR="00FB0EA2">
          <w:rPr>
            <w:noProof/>
            <w:webHidden/>
          </w:rPr>
        </w:r>
        <w:r w:rsidR="00FB0EA2">
          <w:rPr>
            <w:noProof/>
            <w:webHidden/>
          </w:rPr>
          <w:fldChar w:fldCharType="separate"/>
        </w:r>
        <w:r w:rsidR="00007D6A">
          <w:rPr>
            <w:noProof/>
            <w:webHidden/>
          </w:rPr>
          <w:t>- 6 -</w:t>
        </w:r>
        <w:r w:rsidR="00FB0EA2">
          <w:rPr>
            <w:noProof/>
            <w:webHidden/>
          </w:rPr>
          <w:fldChar w:fldCharType="end"/>
        </w:r>
      </w:hyperlink>
    </w:p>
    <w:p w14:paraId="7A4D7555"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3" w:history="1">
        <w:r w:rsidR="00007D6A" w:rsidRPr="00843B01">
          <w:rPr>
            <w:rStyle w:val="ab"/>
            <w:rFonts w:asciiTheme="minorEastAsia" w:hAnsiTheme="minorEastAsia"/>
            <w:noProof/>
          </w:rPr>
          <w:t>6</w:t>
        </w:r>
        <w:r w:rsidR="00007D6A" w:rsidRPr="00843B01">
          <w:rPr>
            <w:rStyle w:val="ab"/>
            <w:rFonts w:asciiTheme="minorEastAsia" w:hAnsiTheme="minorEastAsia" w:hint="eastAsia"/>
            <w:noProof/>
          </w:rPr>
          <w:t>、综合布线系统设计</w:t>
        </w:r>
        <w:r w:rsidR="00007D6A">
          <w:rPr>
            <w:noProof/>
            <w:webHidden/>
          </w:rPr>
          <w:tab/>
        </w:r>
        <w:r w:rsidR="00FB0EA2">
          <w:rPr>
            <w:noProof/>
            <w:webHidden/>
          </w:rPr>
          <w:fldChar w:fldCharType="begin"/>
        </w:r>
        <w:r w:rsidR="00007D6A">
          <w:rPr>
            <w:noProof/>
            <w:webHidden/>
          </w:rPr>
          <w:instrText xml:space="preserve"> PAGEREF _Toc403656793 \h </w:instrText>
        </w:r>
        <w:r w:rsidR="00FB0EA2">
          <w:rPr>
            <w:noProof/>
            <w:webHidden/>
          </w:rPr>
        </w:r>
        <w:r w:rsidR="00FB0EA2">
          <w:rPr>
            <w:noProof/>
            <w:webHidden/>
          </w:rPr>
          <w:fldChar w:fldCharType="separate"/>
        </w:r>
        <w:r w:rsidR="00007D6A">
          <w:rPr>
            <w:noProof/>
            <w:webHidden/>
          </w:rPr>
          <w:t>- 10 -</w:t>
        </w:r>
        <w:r w:rsidR="00FB0EA2">
          <w:rPr>
            <w:noProof/>
            <w:webHidden/>
          </w:rPr>
          <w:fldChar w:fldCharType="end"/>
        </w:r>
      </w:hyperlink>
    </w:p>
    <w:p w14:paraId="089B49D9" w14:textId="77777777" w:rsidR="00007D6A" w:rsidRDefault="001B06E1">
      <w:pPr>
        <w:pStyle w:val="TOC3"/>
        <w:tabs>
          <w:tab w:val="right" w:leader="dot" w:pos="8963"/>
        </w:tabs>
        <w:rPr>
          <w:rFonts w:asciiTheme="minorHAnsi" w:eastAsiaTheme="minorEastAsia" w:hAnsiTheme="minorHAnsi" w:cstheme="minorBidi"/>
          <w:i w:val="0"/>
          <w:iCs w:val="0"/>
          <w:noProof/>
          <w:sz w:val="21"/>
          <w:szCs w:val="22"/>
        </w:rPr>
      </w:pPr>
      <w:hyperlink w:anchor="_Toc403656794" w:history="1">
        <w:r w:rsidR="00007D6A" w:rsidRPr="00843B01">
          <w:rPr>
            <w:rStyle w:val="ab"/>
            <w:rFonts w:asciiTheme="minorEastAsia" w:hAnsiTheme="minorEastAsia"/>
            <w:noProof/>
          </w:rPr>
          <w:t>6.1</w:t>
        </w:r>
        <w:r w:rsidR="00007D6A" w:rsidRPr="00843B01">
          <w:rPr>
            <w:rStyle w:val="ab"/>
            <w:rFonts w:asciiTheme="minorEastAsia" w:hAnsiTheme="minorEastAsia" w:hint="eastAsia"/>
            <w:noProof/>
          </w:rPr>
          <w:t>总体说明</w:t>
        </w:r>
        <w:r w:rsidR="00007D6A">
          <w:rPr>
            <w:noProof/>
            <w:webHidden/>
          </w:rPr>
          <w:tab/>
        </w:r>
        <w:r w:rsidR="00FB0EA2">
          <w:rPr>
            <w:noProof/>
            <w:webHidden/>
          </w:rPr>
          <w:fldChar w:fldCharType="begin"/>
        </w:r>
        <w:r w:rsidR="00007D6A">
          <w:rPr>
            <w:noProof/>
            <w:webHidden/>
          </w:rPr>
          <w:instrText xml:space="preserve"> PAGEREF _Toc403656794 \h </w:instrText>
        </w:r>
        <w:r w:rsidR="00FB0EA2">
          <w:rPr>
            <w:noProof/>
            <w:webHidden/>
          </w:rPr>
        </w:r>
        <w:r w:rsidR="00FB0EA2">
          <w:rPr>
            <w:noProof/>
            <w:webHidden/>
          </w:rPr>
          <w:fldChar w:fldCharType="separate"/>
        </w:r>
        <w:r w:rsidR="00007D6A">
          <w:rPr>
            <w:noProof/>
            <w:webHidden/>
          </w:rPr>
          <w:t>- 10 -</w:t>
        </w:r>
        <w:r w:rsidR="00FB0EA2">
          <w:rPr>
            <w:noProof/>
            <w:webHidden/>
          </w:rPr>
          <w:fldChar w:fldCharType="end"/>
        </w:r>
      </w:hyperlink>
    </w:p>
    <w:p w14:paraId="486CC8FF" w14:textId="77777777" w:rsidR="00007D6A" w:rsidRDefault="001B06E1">
      <w:pPr>
        <w:pStyle w:val="TOC3"/>
        <w:tabs>
          <w:tab w:val="right" w:leader="dot" w:pos="8963"/>
        </w:tabs>
        <w:rPr>
          <w:rFonts w:asciiTheme="minorHAnsi" w:eastAsiaTheme="minorEastAsia" w:hAnsiTheme="minorHAnsi" w:cstheme="minorBidi"/>
          <w:i w:val="0"/>
          <w:iCs w:val="0"/>
          <w:noProof/>
          <w:sz w:val="21"/>
          <w:szCs w:val="22"/>
        </w:rPr>
      </w:pPr>
      <w:hyperlink w:anchor="_Toc403656795" w:history="1">
        <w:r w:rsidR="00007D6A" w:rsidRPr="00843B01">
          <w:rPr>
            <w:rStyle w:val="ab"/>
            <w:rFonts w:asciiTheme="minorEastAsia" w:hAnsiTheme="minorEastAsia"/>
            <w:noProof/>
          </w:rPr>
          <w:t>6.2</w:t>
        </w:r>
        <w:r w:rsidR="00007D6A" w:rsidRPr="00843B01">
          <w:rPr>
            <w:rStyle w:val="ab"/>
            <w:rFonts w:asciiTheme="minorEastAsia" w:hAnsiTheme="minorEastAsia" w:hint="eastAsia"/>
            <w:noProof/>
          </w:rPr>
          <w:t>结构描述</w:t>
        </w:r>
        <w:r w:rsidR="00007D6A">
          <w:rPr>
            <w:noProof/>
            <w:webHidden/>
          </w:rPr>
          <w:tab/>
        </w:r>
        <w:r w:rsidR="00FB0EA2">
          <w:rPr>
            <w:noProof/>
            <w:webHidden/>
          </w:rPr>
          <w:fldChar w:fldCharType="begin"/>
        </w:r>
        <w:r w:rsidR="00007D6A">
          <w:rPr>
            <w:noProof/>
            <w:webHidden/>
          </w:rPr>
          <w:instrText xml:space="preserve"> PAGEREF _Toc403656795 \h </w:instrText>
        </w:r>
        <w:r w:rsidR="00FB0EA2">
          <w:rPr>
            <w:noProof/>
            <w:webHidden/>
          </w:rPr>
        </w:r>
        <w:r w:rsidR="00FB0EA2">
          <w:rPr>
            <w:noProof/>
            <w:webHidden/>
          </w:rPr>
          <w:fldChar w:fldCharType="separate"/>
        </w:r>
        <w:r w:rsidR="00007D6A">
          <w:rPr>
            <w:noProof/>
            <w:webHidden/>
          </w:rPr>
          <w:t>- 11 -</w:t>
        </w:r>
        <w:r w:rsidR="00FB0EA2">
          <w:rPr>
            <w:noProof/>
            <w:webHidden/>
          </w:rPr>
          <w:fldChar w:fldCharType="end"/>
        </w:r>
      </w:hyperlink>
    </w:p>
    <w:p w14:paraId="1067BD33" w14:textId="77777777" w:rsidR="00007D6A" w:rsidRDefault="001B06E1">
      <w:pPr>
        <w:pStyle w:val="TOC3"/>
        <w:tabs>
          <w:tab w:val="right" w:leader="dot" w:pos="8963"/>
        </w:tabs>
        <w:rPr>
          <w:rFonts w:asciiTheme="minorHAnsi" w:eastAsiaTheme="minorEastAsia" w:hAnsiTheme="minorHAnsi" w:cstheme="minorBidi"/>
          <w:i w:val="0"/>
          <w:iCs w:val="0"/>
          <w:noProof/>
          <w:sz w:val="21"/>
          <w:szCs w:val="22"/>
        </w:rPr>
      </w:pPr>
      <w:hyperlink w:anchor="_Toc403656796" w:history="1">
        <w:r w:rsidR="00007D6A" w:rsidRPr="00843B01">
          <w:rPr>
            <w:rStyle w:val="ab"/>
            <w:rFonts w:asciiTheme="minorEastAsia" w:hAnsiTheme="minorEastAsia"/>
            <w:noProof/>
          </w:rPr>
          <w:t>6.3</w:t>
        </w:r>
        <w:r w:rsidR="00007D6A" w:rsidRPr="00843B01">
          <w:rPr>
            <w:rStyle w:val="ab"/>
            <w:rFonts w:asciiTheme="minorEastAsia" w:hAnsiTheme="minorEastAsia" w:hint="eastAsia"/>
            <w:noProof/>
          </w:rPr>
          <w:t>设备配置</w:t>
        </w:r>
        <w:r w:rsidR="00007D6A">
          <w:rPr>
            <w:noProof/>
            <w:webHidden/>
          </w:rPr>
          <w:tab/>
        </w:r>
        <w:r w:rsidR="00FB0EA2">
          <w:rPr>
            <w:noProof/>
            <w:webHidden/>
          </w:rPr>
          <w:fldChar w:fldCharType="begin"/>
        </w:r>
        <w:r w:rsidR="00007D6A">
          <w:rPr>
            <w:noProof/>
            <w:webHidden/>
          </w:rPr>
          <w:instrText xml:space="preserve"> PAGEREF _Toc403656796 \h </w:instrText>
        </w:r>
        <w:r w:rsidR="00FB0EA2">
          <w:rPr>
            <w:noProof/>
            <w:webHidden/>
          </w:rPr>
        </w:r>
        <w:r w:rsidR="00FB0EA2">
          <w:rPr>
            <w:noProof/>
            <w:webHidden/>
          </w:rPr>
          <w:fldChar w:fldCharType="separate"/>
        </w:r>
        <w:r w:rsidR="00007D6A">
          <w:rPr>
            <w:noProof/>
            <w:webHidden/>
          </w:rPr>
          <w:t>- 13 -</w:t>
        </w:r>
        <w:r w:rsidR="00FB0EA2">
          <w:rPr>
            <w:noProof/>
            <w:webHidden/>
          </w:rPr>
          <w:fldChar w:fldCharType="end"/>
        </w:r>
      </w:hyperlink>
    </w:p>
    <w:p w14:paraId="76D209D7"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7" w:history="1">
        <w:r w:rsidR="00007D6A" w:rsidRPr="00843B01">
          <w:rPr>
            <w:rStyle w:val="ab"/>
            <w:rFonts w:asciiTheme="minorEastAsia" w:hAnsiTheme="minorEastAsia"/>
            <w:noProof/>
          </w:rPr>
          <w:t>7</w:t>
        </w:r>
        <w:r w:rsidR="00007D6A" w:rsidRPr="00843B01">
          <w:rPr>
            <w:rStyle w:val="ab"/>
            <w:rFonts w:asciiTheme="minorEastAsia" w:hAnsiTheme="minorEastAsia" w:hint="eastAsia"/>
            <w:noProof/>
          </w:rPr>
          <w:t>、布线系统施工方案</w:t>
        </w:r>
        <w:r w:rsidR="00007D6A">
          <w:rPr>
            <w:noProof/>
            <w:webHidden/>
          </w:rPr>
          <w:tab/>
        </w:r>
        <w:r w:rsidR="00FB0EA2">
          <w:rPr>
            <w:noProof/>
            <w:webHidden/>
          </w:rPr>
          <w:fldChar w:fldCharType="begin"/>
        </w:r>
        <w:r w:rsidR="00007D6A">
          <w:rPr>
            <w:noProof/>
            <w:webHidden/>
          </w:rPr>
          <w:instrText xml:space="preserve"> PAGEREF _Toc403656797 \h </w:instrText>
        </w:r>
        <w:r w:rsidR="00FB0EA2">
          <w:rPr>
            <w:noProof/>
            <w:webHidden/>
          </w:rPr>
        </w:r>
        <w:r w:rsidR="00FB0EA2">
          <w:rPr>
            <w:noProof/>
            <w:webHidden/>
          </w:rPr>
          <w:fldChar w:fldCharType="separate"/>
        </w:r>
        <w:r w:rsidR="00007D6A">
          <w:rPr>
            <w:noProof/>
            <w:webHidden/>
          </w:rPr>
          <w:t>- 44 -</w:t>
        </w:r>
        <w:r w:rsidR="00FB0EA2">
          <w:rPr>
            <w:noProof/>
            <w:webHidden/>
          </w:rPr>
          <w:fldChar w:fldCharType="end"/>
        </w:r>
      </w:hyperlink>
    </w:p>
    <w:p w14:paraId="72D085C6"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798" w:history="1">
        <w:r w:rsidR="00007D6A" w:rsidRPr="00843B01">
          <w:rPr>
            <w:rStyle w:val="ab"/>
            <w:rFonts w:asciiTheme="minorEastAsia" w:hAnsiTheme="minorEastAsia"/>
            <w:noProof/>
          </w:rPr>
          <w:t>8</w:t>
        </w:r>
        <w:r w:rsidR="00007D6A" w:rsidRPr="00843B01">
          <w:rPr>
            <w:rStyle w:val="ab"/>
            <w:rFonts w:asciiTheme="minorEastAsia" w:hAnsiTheme="minorEastAsia" w:hint="eastAsia"/>
            <w:noProof/>
          </w:rPr>
          <w:t>、布线系统测试验收方案</w:t>
        </w:r>
        <w:r w:rsidR="00007D6A">
          <w:rPr>
            <w:noProof/>
            <w:webHidden/>
          </w:rPr>
          <w:tab/>
        </w:r>
        <w:r w:rsidR="00FB0EA2">
          <w:rPr>
            <w:noProof/>
            <w:webHidden/>
          </w:rPr>
          <w:fldChar w:fldCharType="begin"/>
        </w:r>
        <w:r w:rsidR="00007D6A">
          <w:rPr>
            <w:noProof/>
            <w:webHidden/>
          </w:rPr>
          <w:instrText xml:space="preserve"> PAGEREF _Toc403656798 \h </w:instrText>
        </w:r>
        <w:r w:rsidR="00FB0EA2">
          <w:rPr>
            <w:noProof/>
            <w:webHidden/>
          </w:rPr>
        </w:r>
        <w:r w:rsidR="00FB0EA2">
          <w:rPr>
            <w:noProof/>
            <w:webHidden/>
          </w:rPr>
          <w:fldChar w:fldCharType="separate"/>
        </w:r>
        <w:r w:rsidR="00007D6A">
          <w:rPr>
            <w:noProof/>
            <w:webHidden/>
          </w:rPr>
          <w:t>- 56 -</w:t>
        </w:r>
        <w:r w:rsidR="00FB0EA2">
          <w:rPr>
            <w:noProof/>
            <w:webHidden/>
          </w:rPr>
          <w:fldChar w:fldCharType="end"/>
        </w:r>
      </w:hyperlink>
    </w:p>
    <w:p w14:paraId="44A8E2C2" w14:textId="77777777" w:rsidR="00007D6A" w:rsidRPr="00007D6A" w:rsidRDefault="001B06E1">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56799" w:history="1">
        <w:r w:rsidR="00007D6A" w:rsidRPr="00007D6A">
          <w:rPr>
            <w:rStyle w:val="ab"/>
            <w:rFonts w:asciiTheme="minorEastAsia" w:hAnsiTheme="minorEastAsia"/>
            <w:noProof/>
            <w:color w:val="FF0000"/>
          </w:rPr>
          <w:t>9</w:t>
        </w:r>
        <w:r w:rsidR="00007D6A" w:rsidRPr="00007D6A">
          <w:rPr>
            <w:rStyle w:val="ab"/>
            <w:rFonts w:asciiTheme="minorEastAsia" w:hAnsiTheme="minorEastAsia" w:hint="eastAsia"/>
            <w:noProof/>
            <w:color w:val="FF0000"/>
          </w:rPr>
          <w:t>、人员培训及售后服务</w:t>
        </w:r>
        <w:r w:rsidR="00007D6A" w:rsidRPr="00007D6A">
          <w:rPr>
            <w:noProof/>
            <w:webHidden/>
            <w:color w:val="FF0000"/>
          </w:rPr>
          <w:tab/>
        </w:r>
        <w:r w:rsidR="00FB0EA2" w:rsidRPr="00007D6A">
          <w:rPr>
            <w:noProof/>
            <w:webHidden/>
            <w:color w:val="FF0000"/>
          </w:rPr>
          <w:fldChar w:fldCharType="begin"/>
        </w:r>
        <w:r w:rsidR="00007D6A" w:rsidRPr="00007D6A">
          <w:rPr>
            <w:noProof/>
            <w:webHidden/>
            <w:color w:val="FF0000"/>
          </w:rPr>
          <w:instrText xml:space="preserve"> PAGEREF _Toc403656799 \h </w:instrText>
        </w:r>
        <w:r w:rsidR="00FB0EA2" w:rsidRPr="00007D6A">
          <w:rPr>
            <w:noProof/>
            <w:webHidden/>
            <w:color w:val="FF0000"/>
          </w:rPr>
        </w:r>
        <w:r w:rsidR="00FB0EA2" w:rsidRPr="00007D6A">
          <w:rPr>
            <w:noProof/>
            <w:webHidden/>
            <w:color w:val="FF0000"/>
          </w:rPr>
          <w:fldChar w:fldCharType="separate"/>
        </w:r>
        <w:r w:rsidR="00007D6A" w:rsidRPr="00007D6A">
          <w:rPr>
            <w:noProof/>
            <w:webHidden/>
            <w:color w:val="FF0000"/>
          </w:rPr>
          <w:t>- 58 -</w:t>
        </w:r>
        <w:r w:rsidR="00FB0EA2" w:rsidRPr="00007D6A">
          <w:rPr>
            <w:noProof/>
            <w:webHidden/>
            <w:color w:val="FF0000"/>
          </w:rPr>
          <w:fldChar w:fldCharType="end"/>
        </w:r>
      </w:hyperlink>
    </w:p>
    <w:p w14:paraId="1E1000A0" w14:textId="77777777" w:rsidR="00007D6A" w:rsidRDefault="001B06E1">
      <w:pPr>
        <w:pStyle w:val="TOC1"/>
        <w:tabs>
          <w:tab w:val="right" w:leader="dot" w:pos="8963"/>
        </w:tabs>
        <w:rPr>
          <w:rFonts w:asciiTheme="minorHAnsi" w:eastAsiaTheme="minorEastAsia" w:hAnsiTheme="minorHAnsi" w:cstheme="minorBidi"/>
          <w:b w:val="0"/>
          <w:bCs w:val="0"/>
          <w:caps w:val="0"/>
          <w:noProof/>
          <w:sz w:val="21"/>
          <w:szCs w:val="22"/>
        </w:rPr>
      </w:pPr>
      <w:hyperlink w:anchor="_Toc403656800" w:history="1">
        <w:r w:rsidR="00007D6A" w:rsidRPr="00843B01">
          <w:rPr>
            <w:rStyle w:val="ab"/>
            <w:rFonts w:asciiTheme="minorEastAsia" w:hAnsiTheme="minorEastAsia"/>
            <w:noProof/>
          </w:rPr>
          <w:t>10</w:t>
        </w:r>
        <w:r w:rsidR="00007D6A" w:rsidRPr="00843B01">
          <w:rPr>
            <w:rStyle w:val="ab"/>
            <w:rFonts w:asciiTheme="minorEastAsia" w:hAnsiTheme="minorEastAsia" w:hint="eastAsia"/>
            <w:noProof/>
          </w:rPr>
          <w:t>、综合布线解决方案配置清单（见附件）</w:t>
        </w:r>
        <w:r w:rsidR="00007D6A">
          <w:rPr>
            <w:noProof/>
            <w:webHidden/>
          </w:rPr>
          <w:tab/>
        </w:r>
        <w:r w:rsidR="00FB0EA2">
          <w:rPr>
            <w:noProof/>
            <w:webHidden/>
          </w:rPr>
          <w:fldChar w:fldCharType="begin"/>
        </w:r>
        <w:r w:rsidR="00007D6A">
          <w:rPr>
            <w:noProof/>
            <w:webHidden/>
          </w:rPr>
          <w:instrText xml:space="preserve"> PAGEREF _Toc403656800 \h </w:instrText>
        </w:r>
        <w:r w:rsidR="00FB0EA2">
          <w:rPr>
            <w:noProof/>
            <w:webHidden/>
          </w:rPr>
        </w:r>
        <w:r w:rsidR="00FB0EA2">
          <w:rPr>
            <w:noProof/>
            <w:webHidden/>
          </w:rPr>
          <w:fldChar w:fldCharType="separate"/>
        </w:r>
        <w:r w:rsidR="00007D6A">
          <w:rPr>
            <w:noProof/>
            <w:webHidden/>
          </w:rPr>
          <w:t>- 59 -</w:t>
        </w:r>
        <w:r w:rsidR="00FB0EA2">
          <w:rPr>
            <w:noProof/>
            <w:webHidden/>
          </w:rPr>
          <w:fldChar w:fldCharType="end"/>
        </w:r>
      </w:hyperlink>
    </w:p>
    <w:p w14:paraId="66F4ACED" w14:textId="77777777" w:rsidR="00D81D72" w:rsidRPr="00FB31DA" w:rsidRDefault="00FB0EA2" w:rsidP="00007D6A">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14:paraId="539ADFC8" w14:textId="77777777"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56789"/>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14:paraId="7787D3C5" w14:textId="77777777" w:rsidR="004467E7" w:rsidRPr="00FB31DA"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14:paraId="30D41DC9" w14:textId="77777777"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在电磁干扰比较大的机场、地铁</w:t>
      </w:r>
      <w:r w:rsidRPr="00FB31DA">
        <w:rPr>
          <w:rFonts w:asciiTheme="minorEastAsia" w:eastAsiaTheme="minorEastAsia" w:hAnsiTheme="minorEastAsia" w:hint="eastAsia"/>
          <w:sz w:val="24"/>
        </w:rPr>
        <w:t>及工业建筑</w:t>
      </w:r>
      <w:r w:rsidRPr="00FB31DA">
        <w:rPr>
          <w:rFonts w:asciiTheme="minorEastAsia" w:eastAsiaTheme="minorEastAsia" w:hAnsiTheme="minorEastAsia"/>
          <w:sz w:val="24"/>
        </w:rPr>
        <w:t>;</w:t>
      </w:r>
    </w:p>
    <w:p w14:paraId="54876D2D" w14:textId="77777777"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在信息保密的公</w:t>
      </w:r>
      <w:r w:rsidRPr="00FB31DA">
        <w:rPr>
          <w:rFonts w:asciiTheme="minorEastAsia" w:eastAsiaTheme="minorEastAsia" w:hAnsiTheme="minorEastAsia" w:hint="eastAsia"/>
          <w:sz w:val="24"/>
        </w:rPr>
        <w:t>安</w:t>
      </w:r>
      <w:r w:rsidRPr="00FB31DA">
        <w:rPr>
          <w:rFonts w:asciiTheme="minorEastAsia" w:eastAsiaTheme="minorEastAsia" w:hAnsiTheme="minorEastAsia"/>
          <w:sz w:val="24"/>
        </w:rPr>
        <w:t>、检</w:t>
      </w:r>
      <w:r w:rsidRPr="00FB31DA">
        <w:rPr>
          <w:rFonts w:asciiTheme="minorEastAsia" w:eastAsiaTheme="minorEastAsia" w:hAnsiTheme="minorEastAsia" w:hint="eastAsia"/>
          <w:sz w:val="24"/>
        </w:rPr>
        <w:t>察院</w:t>
      </w:r>
      <w:r w:rsidRPr="00FB31DA">
        <w:rPr>
          <w:rFonts w:asciiTheme="minorEastAsia" w:eastAsiaTheme="minorEastAsia" w:hAnsiTheme="minorEastAsia"/>
          <w:sz w:val="24"/>
        </w:rPr>
        <w:t>、</w:t>
      </w:r>
      <w:r w:rsidRPr="00FB31DA">
        <w:rPr>
          <w:rFonts w:asciiTheme="minorEastAsia" w:eastAsiaTheme="minorEastAsia" w:hAnsiTheme="minorEastAsia" w:hint="eastAsia"/>
          <w:sz w:val="24"/>
        </w:rPr>
        <w:t>司</w:t>
      </w:r>
      <w:r w:rsidRPr="00FB31DA">
        <w:rPr>
          <w:rFonts w:asciiTheme="minorEastAsia" w:eastAsiaTheme="minorEastAsia" w:hAnsiTheme="minorEastAsia"/>
          <w:sz w:val="24"/>
        </w:rPr>
        <w:t>法机构</w:t>
      </w:r>
      <w:r w:rsidRPr="00FB31DA">
        <w:rPr>
          <w:rFonts w:asciiTheme="minorEastAsia" w:eastAsiaTheme="minorEastAsia" w:hAnsiTheme="minorEastAsia" w:hint="eastAsia"/>
          <w:sz w:val="24"/>
        </w:rPr>
        <w:t>；</w:t>
      </w:r>
    </w:p>
    <w:p w14:paraId="6A744A49" w14:textId="77777777"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高科技研发机构</w:t>
      </w:r>
      <w:r w:rsidRPr="00FB31DA">
        <w:rPr>
          <w:rFonts w:asciiTheme="minorEastAsia" w:eastAsiaTheme="minorEastAsia" w:hAnsiTheme="minorEastAsia" w:hint="eastAsia"/>
          <w:sz w:val="24"/>
        </w:rPr>
        <w:t>；</w:t>
      </w:r>
    </w:p>
    <w:p w14:paraId="0A52C4CA" w14:textId="77777777"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严格限制电磁干扰的医院</w:t>
      </w:r>
      <w:r w:rsidRPr="00FB31DA">
        <w:rPr>
          <w:rFonts w:asciiTheme="minorEastAsia" w:eastAsiaTheme="minorEastAsia" w:hAnsiTheme="minorEastAsia" w:hint="eastAsia"/>
          <w:sz w:val="24"/>
        </w:rPr>
        <w:t>；</w:t>
      </w:r>
    </w:p>
    <w:p w14:paraId="24542CEF" w14:textId="77777777"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以上场所</w:t>
      </w:r>
      <w:r w:rsidRPr="00FB31DA">
        <w:rPr>
          <w:rFonts w:asciiTheme="minorEastAsia" w:eastAsiaTheme="minorEastAsia" w:hAnsiTheme="minorEastAsia"/>
          <w:sz w:val="24"/>
        </w:rPr>
        <w:t>人们对于整个网络的安全可靠性的要求更加迫切。</w:t>
      </w:r>
    </w:p>
    <w:p w14:paraId="4C4CA577" w14:textId="77777777" w:rsidR="005F71E1" w:rsidRDefault="000F74DD" w:rsidP="00F17BF2">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r w:rsidRPr="00FB31DA">
        <w:rPr>
          <w:rFonts w:asciiTheme="minorEastAsia" w:eastAsiaTheme="minorEastAsia" w:hAnsiTheme="minorEastAsia" w:hint="eastAsia"/>
          <w:sz w:val="24"/>
        </w:rPr>
        <w:t>兰贝</w:t>
      </w:r>
      <w:r w:rsidR="004F398F">
        <w:rPr>
          <w:rFonts w:asciiTheme="minorEastAsia" w:eastAsiaTheme="minorEastAsia" w:hAnsiTheme="minorEastAsia" w:hint="eastAsia"/>
          <w:sz w:val="24"/>
        </w:rPr>
        <w:t>超</w:t>
      </w:r>
      <w:r w:rsidRPr="00FB31DA">
        <w:rPr>
          <w:rFonts w:asciiTheme="minorEastAsia" w:eastAsiaTheme="minorEastAsia" w:hAnsiTheme="minorEastAsia"/>
          <w:sz w:val="24"/>
        </w:rPr>
        <w:t>六类屏蔽布线系统是一整套端到端的系统解决方案，系统各个部件经过严格的设计和生产，通过了最严格的</w:t>
      </w:r>
      <w:r w:rsidR="003E2B4D">
        <w:rPr>
          <w:rFonts w:asciiTheme="minorEastAsia" w:eastAsiaTheme="minorEastAsia" w:hAnsiTheme="minorEastAsia" w:hint="eastAsia"/>
          <w:sz w:val="24"/>
        </w:rPr>
        <w:t>超</w:t>
      </w:r>
      <w:r w:rsidRPr="00FB31DA">
        <w:rPr>
          <w:rFonts w:asciiTheme="minorEastAsia" w:eastAsiaTheme="minorEastAsia" w:hAnsiTheme="minorEastAsia"/>
          <w:sz w:val="24"/>
        </w:rPr>
        <w:t>六类部件测试，链路及信道性能超过</w:t>
      </w:r>
      <w:r w:rsidR="00854E9E" w:rsidRPr="008160A2">
        <w:rPr>
          <w:rFonts w:asciiTheme="minorEastAsia" w:eastAsiaTheme="minorEastAsia" w:hAnsiTheme="minorEastAsia"/>
          <w:color w:val="FF0000"/>
          <w:sz w:val="24"/>
        </w:rPr>
        <w:t>ISO/IEC11801</w:t>
      </w:r>
      <w:r w:rsidR="00854E9E">
        <w:rPr>
          <w:rFonts w:asciiTheme="minorEastAsia" w:eastAsiaTheme="minorEastAsia" w:hAnsiTheme="minorEastAsia" w:hint="eastAsia"/>
          <w:color w:val="FF0000"/>
          <w:sz w:val="24"/>
        </w:rPr>
        <w:t>:</w:t>
      </w:r>
      <w:r w:rsidR="00854E9E" w:rsidRPr="008160A2">
        <w:rPr>
          <w:rFonts w:asciiTheme="minorEastAsia" w:eastAsiaTheme="minorEastAsia" w:hAnsiTheme="minorEastAsia" w:hint="eastAsia"/>
          <w:color w:val="FF0000"/>
          <w:sz w:val="24"/>
        </w:rPr>
        <w:t>2008</w:t>
      </w:r>
      <w:r w:rsidR="00854E9E" w:rsidRPr="00FB31DA">
        <w:rPr>
          <w:rFonts w:asciiTheme="minorEastAsia" w:eastAsiaTheme="minorEastAsia" w:hAnsiTheme="minorEastAsia"/>
          <w:sz w:val="24"/>
        </w:rPr>
        <w:t>及</w:t>
      </w:r>
      <w:r w:rsidR="00854E9E">
        <w:rPr>
          <w:rFonts w:ascii="宋体" w:hAnsi="宋体"/>
          <w:color w:val="FF0000"/>
          <w:sz w:val="24"/>
        </w:rPr>
        <w:t>ANSI/TIA</w:t>
      </w:r>
      <w:r w:rsidR="00F36D4F">
        <w:rPr>
          <w:rFonts w:ascii="宋体" w:hAnsi="宋体"/>
          <w:color w:val="FF0000"/>
          <w:sz w:val="24"/>
        </w:rPr>
        <w:t>-568-C</w:t>
      </w:r>
      <w:r w:rsidR="00F36D4F">
        <w:rPr>
          <w:rFonts w:ascii="宋体" w:hAnsi="宋体" w:hint="eastAsia"/>
          <w:color w:val="FF0000"/>
          <w:sz w:val="24"/>
        </w:rPr>
        <w:t>-</w:t>
      </w:r>
      <w:r w:rsidR="00854E9E" w:rsidRPr="008160A2">
        <w:rPr>
          <w:rFonts w:ascii="宋体" w:hAnsi="宋体"/>
          <w:color w:val="FF0000"/>
          <w:sz w:val="24"/>
        </w:rPr>
        <w:t>2009</w:t>
      </w:r>
      <w:r w:rsidRPr="00FB31DA">
        <w:rPr>
          <w:rFonts w:asciiTheme="minorEastAsia" w:eastAsiaTheme="minorEastAsia" w:hAnsiTheme="minorEastAsia"/>
          <w:sz w:val="24"/>
        </w:rPr>
        <w:t>要求，满足用户对于安全可靠性的要求。</w:t>
      </w:r>
    </w:p>
    <w:p w14:paraId="33749B80"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1B7E4C1A"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573A49AD"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72294F95"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35DEE9E3"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43BF6C87"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21B34053"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74B77C5A"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3E2A7E7C"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7F432333"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4DAA58A8"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1B180C0F"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04936BED" w14:textId="77777777" w:rsidR="005F71E1" w:rsidRDefault="005F71E1" w:rsidP="005F71E1">
      <w:pPr>
        <w:widowControl/>
        <w:spacing w:line="360" w:lineRule="auto"/>
        <w:ind w:firstLineChars="200" w:firstLine="480"/>
        <w:jc w:val="left"/>
        <w:rPr>
          <w:rFonts w:asciiTheme="minorEastAsia" w:eastAsiaTheme="minorEastAsia" w:hAnsiTheme="minorEastAsia"/>
          <w:sz w:val="24"/>
        </w:rPr>
      </w:pPr>
    </w:p>
    <w:p w14:paraId="26A019B9" w14:textId="77777777" w:rsidR="00801450" w:rsidRPr="00FB31DA" w:rsidRDefault="00A604F1" w:rsidP="005F71E1">
      <w:pPr>
        <w:pStyle w:val="1"/>
        <w:spacing w:before="0" w:after="0" w:line="360" w:lineRule="auto"/>
        <w:rPr>
          <w:rFonts w:asciiTheme="minorEastAsia" w:eastAsiaTheme="minorEastAsia" w:hAnsiTheme="minorEastAsia"/>
          <w:sz w:val="28"/>
          <w:szCs w:val="28"/>
        </w:rPr>
      </w:pPr>
      <w:bookmarkStart w:id="2" w:name="_Toc403656790"/>
      <w:r w:rsidRPr="005F71E1">
        <w:rPr>
          <w:rFonts w:asciiTheme="minorEastAsia" w:eastAsiaTheme="minorEastAsia" w:hAnsiTheme="minorEastAsia" w:hint="eastAsia"/>
          <w:sz w:val="28"/>
          <w:szCs w:val="28"/>
        </w:rPr>
        <w:t>2</w:t>
      </w:r>
      <w:r w:rsidR="00801450" w:rsidRPr="005F71E1">
        <w:rPr>
          <w:rFonts w:asciiTheme="minorEastAsia" w:eastAsiaTheme="minorEastAsia" w:hAnsiTheme="minorEastAsia" w:hint="eastAsia"/>
          <w:sz w:val="28"/>
          <w:szCs w:val="28"/>
        </w:rPr>
        <w:t>、</w:t>
      </w:r>
      <w:r w:rsidR="003D60D3" w:rsidRPr="005F71E1">
        <w:rPr>
          <w:rFonts w:asciiTheme="minorEastAsia" w:eastAsiaTheme="minorEastAsia" w:hAnsiTheme="minorEastAsia" w:hint="eastAsia"/>
          <w:sz w:val="28"/>
          <w:szCs w:val="28"/>
        </w:rPr>
        <w:t>本方案设计遵</w:t>
      </w:r>
      <w:r w:rsidR="003D60D3" w:rsidRPr="005F71E1">
        <w:rPr>
          <w:rFonts w:asciiTheme="minorEastAsia" w:eastAsiaTheme="minorEastAsia" w:hAnsiTheme="minorEastAsia"/>
          <w:sz w:val="28"/>
          <w:szCs w:val="28"/>
        </w:rPr>
        <w:t>循</w:t>
      </w:r>
      <w:r w:rsidR="00801450" w:rsidRPr="005F71E1">
        <w:rPr>
          <w:rFonts w:asciiTheme="minorEastAsia" w:eastAsiaTheme="minorEastAsia" w:hAnsiTheme="minorEastAsia" w:hint="eastAsia"/>
          <w:sz w:val="28"/>
          <w:szCs w:val="28"/>
        </w:rPr>
        <w:t>设计依据</w:t>
      </w:r>
      <w:r w:rsidR="003D60D3" w:rsidRPr="005F71E1">
        <w:rPr>
          <w:rFonts w:asciiTheme="minorEastAsia" w:eastAsiaTheme="minorEastAsia" w:hAnsiTheme="minorEastAsia" w:hint="eastAsia"/>
          <w:sz w:val="28"/>
          <w:szCs w:val="28"/>
        </w:rPr>
        <w:t>和标准</w:t>
      </w:r>
      <w:bookmarkEnd w:id="2"/>
    </w:p>
    <w:p w14:paraId="670791A4"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14:paraId="286B2CB4"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14:paraId="329EACFD"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14:paraId="0C5F3736"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14:paraId="3BD5C92A" w14:textId="77777777" w:rsidR="00854E9E" w:rsidRPr="00FB31DA" w:rsidRDefault="00854E9E" w:rsidP="00854E9E">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14:paraId="13933317"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14:paraId="111BC33D"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14:paraId="711DB261"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14:paraId="1B512E6C"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14:paraId="146EB064"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14:paraId="7571A6EB"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14:paraId="241D8739" w14:textId="77777777" w:rsidR="00854E9E" w:rsidRPr="00FB31DA" w:rsidRDefault="00854E9E" w:rsidP="00854E9E">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14:paraId="1BD9674E" w14:textId="77777777" w:rsidR="00854E9E" w:rsidRPr="00FB31DA" w:rsidRDefault="00854E9E" w:rsidP="00854E9E">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14:paraId="7E5CEDC1"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14:paraId="4E19FDD2"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14:paraId="562B531B"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F36D4F">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14:paraId="57200946"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F36D4F">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14:paraId="0310B3CD"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14:paraId="32CE6C22" w14:textId="77777777" w:rsidR="00854E9E" w:rsidRPr="006E6359" w:rsidRDefault="00854E9E" w:rsidP="00854E9E">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14:paraId="341711B9" w14:textId="77777777" w:rsidR="00854E9E" w:rsidRPr="00BB4FF5" w:rsidRDefault="00854E9E" w:rsidP="00854E9E">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14:paraId="740FA79E" w14:textId="77777777" w:rsidR="00854E9E" w:rsidRPr="00BB4FF5" w:rsidRDefault="00854E9E" w:rsidP="00854E9E">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14:paraId="179E4832" w14:textId="77777777" w:rsidR="00854E9E" w:rsidRDefault="00854E9E" w:rsidP="00854E9E">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14:paraId="2E4459F1" w14:textId="77777777" w:rsidR="009D5397" w:rsidRPr="004F398F" w:rsidRDefault="009D5397" w:rsidP="009D5397">
      <w:pPr>
        <w:snapToGrid w:val="0"/>
        <w:spacing w:line="500" w:lineRule="exact"/>
        <w:rPr>
          <w:rFonts w:asciiTheme="minorEastAsia" w:eastAsiaTheme="minorEastAsia" w:hAnsiTheme="minorEastAsia"/>
          <w:kern w:val="44"/>
          <w:sz w:val="24"/>
        </w:rPr>
      </w:pPr>
    </w:p>
    <w:p w14:paraId="0F3B39BC" w14:textId="77777777" w:rsidR="009D5397" w:rsidRPr="00FB31DA" w:rsidRDefault="009D5397" w:rsidP="009D5397">
      <w:pPr>
        <w:snapToGrid w:val="0"/>
        <w:spacing w:line="500" w:lineRule="exact"/>
        <w:rPr>
          <w:rFonts w:asciiTheme="minorEastAsia" w:eastAsiaTheme="minorEastAsia" w:hAnsiTheme="minorEastAsia"/>
          <w:kern w:val="44"/>
          <w:sz w:val="24"/>
        </w:rPr>
      </w:pPr>
    </w:p>
    <w:p w14:paraId="6E22AA33" w14:textId="77777777" w:rsidR="00C6570C" w:rsidRPr="00FB31DA" w:rsidRDefault="00C6570C" w:rsidP="009D5397">
      <w:pPr>
        <w:snapToGrid w:val="0"/>
        <w:spacing w:line="500" w:lineRule="exact"/>
        <w:rPr>
          <w:rFonts w:asciiTheme="minorEastAsia" w:eastAsiaTheme="minorEastAsia" w:hAnsiTheme="minorEastAsia"/>
          <w:kern w:val="44"/>
          <w:sz w:val="24"/>
        </w:rPr>
      </w:pPr>
    </w:p>
    <w:p w14:paraId="42E85C9D" w14:textId="77777777" w:rsidR="009D5397" w:rsidRPr="00FB31DA" w:rsidRDefault="009D5397" w:rsidP="009D5397">
      <w:pPr>
        <w:snapToGrid w:val="0"/>
        <w:spacing w:line="500" w:lineRule="exact"/>
        <w:rPr>
          <w:rFonts w:asciiTheme="minorEastAsia" w:eastAsiaTheme="minorEastAsia" w:hAnsiTheme="minorEastAsia"/>
          <w:kern w:val="44"/>
          <w:sz w:val="24"/>
        </w:rPr>
      </w:pPr>
    </w:p>
    <w:p w14:paraId="6735D710" w14:textId="77777777"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56791"/>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14:paraId="17886D76" w14:textId="77777777"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14:paraId="67DC09E0" w14:textId="77777777"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14:paraId="7F73D78C" w14:textId="77777777"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14:paraId="1A211BC2" w14:textId="77777777"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14:paraId="0332ABBC" w14:textId="77777777"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14:paraId="49F2FEFF" w14:textId="77777777"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14:paraId="0A2D6338" w14:textId="77777777"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56792"/>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14:paraId="0A441903" w14:textId="77777777" w:rsidR="009823B7" w:rsidRPr="00FB31DA" w:rsidRDefault="009823B7" w:rsidP="005F71E1">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14:paraId="71804E5F" w14:textId="77777777" w:rsidR="006A443A" w:rsidRPr="00FB31DA" w:rsidRDefault="00854E9E" w:rsidP="005F71E1">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D35359">
        <w:rPr>
          <w:rFonts w:asciiTheme="minorEastAsia" w:eastAsiaTheme="minorEastAsia" w:hAnsiTheme="minorEastAsia" w:hint="eastAsia"/>
          <w:color w:val="FF0000"/>
          <w:sz w:val="24"/>
        </w:rPr>
        <w:t>布线系统采用</w:t>
      </w:r>
      <w:r w:rsidR="0014617A">
        <w:rPr>
          <w:rFonts w:asciiTheme="minorEastAsia" w:eastAsiaTheme="minorEastAsia" w:hAnsiTheme="minorEastAsia" w:hint="eastAsia"/>
          <w:color w:val="FF0000"/>
          <w:sz w:val="24"/>
        </w:rPr>
        <w:t>超六类</w:t>
      </w:r>
      <w:r w:rsidRPr="00D35359">
        <w:rPr>
          <w:rFonts w:asciiTheme="minorEastAsia" w:eastAsiaTheme="minorEastAsia" w:hAnsiTheme="minorEastAsia" w:hint="eastAsia"/>
          <w:color w:val="FF0000"/>
          <w:sz w:val="24"/>
        </w:rPr>
        <w:t>屏蔽布线解决方案。整个布线系统分为数据网和语音网布线系统，并</w:t>
      </w:r>
      <w:r w:rsidR="006A443A" w:rsidRPr="00FB31DA">
        <w:rPr>
          <w:rFonts w:asciiTheme="minorEastAsia" w:eastAsiaTheme="minorEastAsia" w:hAnsiTheme="minorEastAsia"/>
          <w:sz w:val="24"/>
        </w:rPr>
        <w:t>针对本方案</w:t>
      </w:r>
      <w:r w:rsidR="006A443A" w:rsidRPr="001B2F82">
        <w:rPr>
          <w:rFonts w:ascii="Arial Unicode MS" w:eastAsia="Arial Unicode MS" w:hAnsi="Arial Unicode MS" w:cs="Arial Unicode MS"/>
          <w:sz w:val="24"/>
        </w:rPr>
        <w:t>LINKBASIC</w:t>
      </w:r>
      <w:r w:rsidR="006A443A" w:rsidRPr="00FB31DA">
        <w:rPr>
          <w:rFonts w:asciiTheme="minorEastAsia" w:eastAsiaTheme="minorEastAsia" w:hAnsiTheme="minorEastAsia" w:hint="eastAsia"/>
          <w:sz w:val="24"/>
        </w:rPr>
        <w:t>公司做了精心的如下设计：</w:t>
      </w:r>
      <w:r w:rsidR="006A443A" w:rsidRPr="00FB31DA">
        <w:rPr>
          <w:rFonts w:asciiTheme="minorEastAsia" w:eastAsiaTheme="minorEastAsia" w:hAnsiTheme="minorEastAsia"/>
          <w:sz w:val="24"/>
        </w:rPr>
        <w:t xml:space="preserve"> </w:t>
      </w:r>
    </w:p>
    <w:p w14:paraId="624B7AE3" w14:textId="77777777" w:rsidR="006A443A" w:rsidRPr="00FB31DA" w:rsidRDefault="006A443A" w:rsidP="005F71E1">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r w:rsidRPr="00FB31DA">
        <w:rPr>
          <w:rFonts w:asciiTheme="minorEastAsia" w:eastAsiaTheme="minorEastAsia" w:hAnsiTheme="minorEastAsia"/>
          <w:sz w:val="24"/>
        </w:rPr>
        <w:t xml:space="preserve"> </w:t>
      </w:r>
    </w:p>
    <w:p w14:paraId="04B6315B" w14:textId="77777777" w:rsidR="0026503F" w:rsidRDefault="006A443A" w:rsidP="00854E9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垂直</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7D2AFC">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652C9B">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w:t>
      </w:r>
      <w:r w:rsidR="0026503F">
        <w:rPr>
          <w:rFonts w:asciiTheme="minorEastAsia" w:eastAsiaTheme="minorEastAsia" w:hAnsiTheme="minorEastAsia" w:hint="eastAsia"/>
          <w:sz w:val="24"/>
        </w:rPr>
        <w:t>室外主干线光缆采取室外中心束管式光缆（FCM02-6）6芯多模光纤；</w:t>
      </w:r>
    </w:p>
    <w:p w14:paraId="5C903032" w14:textId="77777777" w:rsidR="00854E9E" w:rsidRPr="00FB31DA" w:rsidRDefault="00854E9E" w:rsidP="00854E9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空架（配JKS09-SC6A模块）</w:t>
      </w:r>
      <w:r w:rsidRPr="00FB31DA">
        <w:rPr>
          <w:rFonts w:asciiTheme="minorEastAsia" w:eastAsiaTheme="minorEastAsia" w:hAnsiTheme="minorEastAsia" w:hint="eastAsia"/>
          <w:sz w:val="24"/>
        </w:rPr>
        <w:t>，</w:t>
      </w:r>
      <w:r w:rsidRPr="00854E9E">
        <w:rPr>
          <w:rFonts w:asciiTheme="minorEastAsia" w:eastAsiaTheme="minorEastAsia" w:hAnsiTheme="minorEastAsia" w:hint="eastAsia"/>
          <w:color w:val="FF0000"/>
          <w:sz w:val="24"/>
        </w:rPr>
        <w:t>数据跳线采用超六类成品跳线（CAA01-SC6A)；</w:t>
      </w:r>
      <w:r w:rsidRPr="00A214A3">
        <w:rPr>
          <w:rFonts w:asciiTheme="minorEastAsia" w:eastAsiaTheme="minorEastAsia" w:hAnsiTheme="minorEastAsia" w:hint="eastAsia"/>
          <w:sz w:val="24"/>
        </w:rPr>
        <w:t>语音</w:t>
      </w:r>
      <w:r w:rsidRPr="00854E9E">
        <w:rPr>
          <w:rFonts w:asciiTheme="minorEastAsia" w:eastAsiaTheme="minorEastAsia" w:hAnsiTheme="minorEastAsia" w:hint="eastAsia"/>
          <w:color w:val="FF0000"/>
          <w:sz w:val="24"/>
        </w:rPr>
        <w:t>部分水平配线架采用超六类屏蔽</w:t>
      </w:r>
      <w:r w:rsidRPr="00854E9E">
        <w:rPr>
          <w:rFonts w:asciiTheme="minorEastAsia" w:eastAsiaTheme="minorEastAsia" w:hAnsiTheme="minorEastAsia"/>
          <w:color w:val="FF0000"/>
          <w:sz w:val="24"/>
        </w:rPr>
        <w:t>24</w:t>
      </w:r>
      <w:r w:rsidRPr="00854E9E">
        <w:rPr>
          <w:rFonts w:asciiTheme="minorEastAsia" w:eastAsiaTheme="minorEastAsia" w:hAnsiTheme="minorEastAsia" w:hint="eastAsia"/>
          <w:color w:val="FF0000"/>
          <w:sz w:val="24"/>
        </w:rPr>
        <w:t>口配线架空架（配JKS09-SC6A模块），100对机架式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854E9E">
        <w:rPr>
          <w:rFonts w:asciiTheme="minorEastAsia" w:eastAsiaTheme="minorEastAsia" w:hAnsiTheme="minorEastAsia" w:hint="eastAsia"/>
          <w:color w:val="FF0000"/>
          <w:sz w:val="24"/>
        </w:rPr>
        <w:t>(WB100-A4)，语音跳线采用1对110-RJ45跳线（CAB11)。</w:t>
      </w:r>
      <w:r w:rsidRPr="00854E9E">
        <w:rPr>
          <w:rFonts w:asciiTheme="minorEastAsia" w:eastAsiaTheme="minorEastAsia" w:hAnsiTheme="minorEastAsia"/>
          <w:color w:val="FF0000"/>
          <w:sz w:val="24"/>
        </w:rPr>
        <w:t xml:space="preserve"> </w:t>
      </w:r>
    </w:p>
    <w:p w14:paraId="2295DA96" w14:textId="77777777" w:rsidR="00854E9E" w:rsidRDefault="00854E9E" w:rsidP="00854E9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sidR="00450471">
        <w:rPr>
          <w:rFonts w:asciiTheme="minorEastAsia" w:eastAsiaTheme="minorEastAsia" w:hAnsiTheme="minorEastAsia" w:hint="eastAsia"/>
          <w:sz w:val="24"/>
        </w:rPr>
        <w:t>超</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对屏蔽双绞线</w:t>
      </w:r>
      <w:r w:rsidR="00042961" w:rsidRPr="000129C7">
        <w:rPr>
          <w:rFonts w:asciiTheme="minorEastAsia" w:eastAsiaTheme="minorEastAsia" w:hAnsiTheme="minorEastAsia" w:hint="eastAsia"/>
          <w:sz w:val="24"/>
        </w:rPr>
        <w:t>（</w:t>
      </w:r>
      <w:r w:rsidR="00042961" w:rsidRPr="000129C7">
        <w:rPr>
          <w:rFonts w:asciiTheme="minorEastAsia" w:eastAsiaTheme="minorEastAsia" w:hAnsiTheme="minorEastAsia"/>
          <w:sz w:val="24"/>
        </w:rPr>
        <w:t>CLA04-</w:t>
      </w:r>
      <w:r w:rsidR="00042961">
        <w:rPr>
          <w:rFonts w:asciiTheme="minorEastAsia" w:eastAsiaTheme="minorEastAsia" w:hAnsiTheme="minorEastAsia" w:hint="eastAsia"/>
          <w:sz w:val="24"/>
        </w:rPr>
        <w:t>S</w:t>
      </w:r>
      <w:r w:rsidR="00042961" w:rsidRPr="000129C7">
        <w:rPr>
          <w:rFonts w:asciiTheme="minorEastAsia" w:eastAsiaTheme="minorEastAsia" w:hAnsiTheme="minorEastAsia"/>
          <w:sz w:val="24"/>
        </w:rPr>
        <w:t>C6</w:t>
      </w:r>
      <w:r w:rsidR="00042961">
        <w:rPr>
          <w:rFonts w:asciiTheme="minorEastAsia" w:eastAsiaTheme="minorEastAsia" w:hAnsiTheme="minorEastAsia" w:hint="eastAsia"/>
          <w:sz w:val="24"/>
        </w:rPr>
        <w:t>A</w:t>
      </w:r>
      <w:r w:rsidR="00042961" w:rsidRPr="000129C7">
        <w:rPr>
          <w:rFonts w:asciiTheme="minorEastAsia" w:eastAsiaTheme="minorEastAsia" w:hAnsiTheme="minorEastAsia" w:hint="eastAsia"/>
          <w:sz w:val="24"/>
        </w:rPr>
        <w:t>）</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14:paraId="69EF7FF6" w14:textId="77777777" w:rsidR="00854E9E" w:rsidRPr="00FB31DA" w:rsidRDefault="00854E9E" w:rsidP="00854E9E">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854E9E">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14:paraId="240CE78C" w14:textId="77777777" w:rsidR="00854E9E" w:rsidRPr="00854E9E" w:rsidRDefault="00854E9E" w:rsidP="00854E9E">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854E9E">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854E9E">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p>
    <w:p w14:paraId="1E1B9DE8" w14:textId="77777777" w:rsidR="007B4774" w:rsidRPr="00FB31DA" w:rsidRDefault="004F398F" w:rsidP="004F398F">
      <w:pPr>
        <w:widowControl/>
        <w:jc w:val="left"/>
        <w:rPr>
          <w:rFonts w:asciiTheme="minorEastAsia" w:eastAsiaTheme="minorEastAsia" w:hAnsiTheme="minorEastAsia"/>
          <w:b/>
          <w:sz w:val="32"/>
          <w:szCs w:val="32"/>
        </w:rPr>
      </w:pPr>
      <w:r>
        <w:rPr>
          <w:rFonts w:asciiTheme="minorEastAsia" w:eastAsiaTheme="minorEastAsia" w:hAnsiTheme="minorEastAsia"/>
          <w:sz w:val="24"/>
        </w:rPr>
        <w:br w:type="page"/>
      </w:r>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p>
    <w:p w14:paraId="2485A207" w14:textId="77777777"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w:t>
      </w:r>
      <w:r w:rsidR="00471A14">
        <w:rPr>
          <w:rFonts w:asciiTheme="minorEastAsia" w:eastAsiaTheme="minorEastAsia" w:hAnsiTheme="minorEastAsia" w:cs="Arial" w:hint="eastAsia"/>
          <w:bCs/>
          <w:sz w:val="24"/>
        </w:rPr>
        <w:t>超</w:t>
      </w:r>
      <w:r w:rsidR="006D487F" w:rsidRPr="00FB31DA">
        <w:rPr>
          <w:rFonts w:asciiTheme="minorEastAsia" w:eastAsiaTheme="minorEastAsia" w:hAnsiTheme="minorEastAsia" w:cs="Arial" w:hint="eastAsia"/>
          <w:bCs/>
          <w:sz w:val="24"/>
        </w:rPr>
        <w:t>六类屏蔽</w:t>
      </w:r>
      <w:r w:rsidRPr="00FB31DA">
        <w:rPr>
          <w:rFonts w:asciiTheme="minorEastAsia" w:eastAsiaTheme="minorEastAsia" w:hAnsiTheme="minorEastAsia" w:cs="Arial" w:hint="eastAsia"/>
          <w:bCs/>
          <w:sz w:val="24"/>
        </w:rPr>
        <w:t>系列产品。</w:t>
      </w:r>
    </w:p>
    <w:p w14:paraId="35A5AABB" w14:textId="77777777"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44928" behindDoc="0" locked="0" layoutInCell="1" allowOverlap="1" wp14:anchorId="521EB5D4" wp14:editId="7F327116">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14:paraId="2F9386A6" w14:textId="77777777"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14:paraId="49A1696B" w14:textId="77777777"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45952" behindDoc="0" locked="0" layoutInCell="1" allowOverlap="1" wp14:anchorId="4D29487C" wp14:editId="43CEA1AD">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14:paraId="505602EA" w14:textId="77777777"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14:paraId="0EBAAB12" w14:textId="77777777"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14:paraId="2A417FC5" w14:textId="77777777"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w:t>
      </w:r>
      <w:r w:rsidRPr="00FB31DA">
        <w:rPr>
          <w:rFonts w:asciiTheme="minorEastAsia" w:eastAsiaTheme="minorEastAsia" w:hAnsiTheme="minorEastAsia" w:cs="Arial"/>
          <w:kern w:val="0"/>
          <w:sz w:val="24"/>
        </w:rPr>
        <w:lastRenderedPageBreak/>
        <w:t>制造商。</w:t>
      </w:r>
    </w:p>
    <w:p w14:paraId="2DCF852E" w14:textId="77777777"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14:paraId="0D34FCAC" w14:textId="77777777"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952DA8">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14:paraId="44CE067C" w14:textId="77777777"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14:paraId="2EDB9F23" w14:textId="77777777"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14:paraId="3A74BE42" w14:textId="77777777"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14:paraId="2BB3BAD3" w14:textId="77777777"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14:paraId="29130A1E" w14:textId="77777777"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14:paraId="5A77F617" w14:textId="77777777"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14:paraId="4728BE5A" w14:textId="77777777"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14:paraId="011B4F0D" w14:textId="77777777"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14:paraId="0FB45CB9" w14:textId="77777777"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14:paraId="1555E520" w14:textId="77777777"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14:paraId="1B43B948" w14:textId="77777777"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14:paraId="1027C747" w14:textId="77777777"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14:paraId="6114AEE4" w14:textId="77777777"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14:paraId="71865CF2" w14:textId="77777777"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14:paraId="4AA898AA" w14:textId="77777777"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67158F">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14:paraId="40F58933" w14:textId="77777777" w:rsidR="002A2739" w:rsidRPr="00FB31DA" w:rsidRDefault="00B97CA2"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14:paraId="269D4265" w14:textId="77777777"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14:paraId="7A08E080" w14:textId="77777777"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5" w:name="_Toc403656793"/>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5"/>
    </w:p>
    <w:p w14:paraId="4199771A" w14:textId="77777777"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6" w:name="_Toc403656794"/>
      <w:r w:rsidRPr="00FB31DA">
        <w:rPr>
          <w:rFonts w:asciiTheme="minorEastAsia" w:eastAsiaTheme="minorEastAsia" w:hAnsiTheme="minorEastAsia" w:hint="eastAsia"/>
          <w:sz w:val="28"/>
          <w:szCs w:val="28"/>
        </w:rPr>
        <w:t>6.1总体说明</w:t>
      </w:r>
      <w:bookmarkEnd w:id="6"/>
    </w:p>
    <w:p w14:paraId="377AE9CD" w14:textId="77777777"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14:paraId="016830A6" w14:textId="77777777"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7" w:name="_Toc403656795"/>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7"/>
    </w:p>
    <w:p w14:paraId="151EF53F"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14:paraId="5FB33A6B"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8" w:name="_Toc73126881"/>
      <w:bookmarkStart w:id="9" w:name="_Toc124534340"/>
      <w:r w:rsidRPr="00FB31DA">
        <w:rPr>
          <w:rFonts w:asciiTheme="minorEastAsia" w:eastAsiaTheme="minorEastAsia" w:hAnsiTheme="minorEastAsia" w:hint="eastAsia"/>
          <w:sz w:val="24"/>
          <w:szCs w:val="24"/>
        </w:rPr>
        <w:t>6.2.1工作区（Work Location）子系统</w:t>
      </w:r>
      <w:bookmarkEnd w:id="8"/>
      <w:bookmarkEnd w:id="9"/>
    </w:p>
    <w:p w14:paraId="79D4F99D"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又叫用户子系统,工作区墙面上的信息点采用管线敷设的施工方法，每个房间的信息点由水平主干线槽引出，沿管路引致安装盒，单口/双口信息面板附着信息模块，固定于安装盒。采用标准</w:t>
      </w:r>
      <w:r w:rsidR="004F398F">
        <w:rPr>
          <w:rFonts w:asciiTheme="minorEastAsia" w:eastAsiaTheme="minorEastAsia" w:hAnsiTheme="minorEastAsia" w:hint="eastAsia"/>
          <w:sz w:val="24"/>
        </w:rPr>
        <w:t>RJ45</w:t>
      </w:r>
      <w:r w:rsidRPr="00FB31DA">
        <w:rPr>
          <w:rFonts w:asciiTheme="minorEastAsia" w:eastAsiaTheme="minorEastAsia" w:hAnsiTheme="minorEastAsia" w:hint="eastAsia"/>
          <w:sz w:val="24"/>
        </w:rPr>
        <w:t>模块通讯插座</w:t>
      </w:r>
      <w:r w:rsidR="004F398F">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模块化插座端连设备。在每个工作区域都安装一个单孔或双孔插座。</w:t>
      </w:r>
      <w:r w:rsidR="004F398F">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六类信息插座</w:t>
      </w:r>
      <w:r w:rsidR="00652C9B">
        <w:rPr>
          <w:rFonts w:asciiTheme="minorEastAsia" w:eastAsiaTheme="minorEastAsia" w:hAnsiTheme="minorEastAsia" w:hint="eastAsia"/>
          <w:sz w:val="24"/>
        </w:rPr>
        <w:t>（配JKS09-SC6A）</w:t>
      </w:r>
      <w:r w:rsidRPr="00FB31DA">
        <w:rPr>
          <w:rFonts w:asciiTheme="minorEastAsia" w:eastAsiaTheme="minorEastAsia" w:hAnsiTheme="minorEastAsia" w:hint="eastAsia"/>
          <w:sz w:val="24"/>
        </w:rPr>
        <w:t>能支持</w:t>
      </w:r>
      <w:r w:rsidR="004F398F">
        <w:rPr>
          <w:rFonts w:asciiTheme="minorEastAsia" w:eastAsiaTheme="minorEastAsia" w:hAnsiTheme="minorEastAsia" w:hint="eastAsia"/>
          <w:sz w:val="24"/>
        </w:rPr>
        <w:t>5</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004F398F">
        <w:rPr>
          <w:rFonts w:asciiTheme="minorEastAsia" w:eastAsiaTheme="minorEastAsia" w:hAnsiTheme="minorEastAsia" w:hint="eastAsia"/>
          <w:sz w:val="24"/>
        </w:rPr>
        <w:t>单孔或双孔</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14:paraId="7A79035A"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0" w:name="_Toc73126882"/>
      <w:bookmarkStart w:id="11"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0"/>
      <w:bookmarkEnd w:id="11"/>
    </w:p>
    <w:p w14:paraId="0F8295B3"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w:t>
      </w:r>
      <w:r w:rsidR="008655BD">
        <w:rPr>
          <w:rFonts w:asciiTheme="minorEastAsia" w:eastAsiaTheme="minorEastAsia" w:hAnsiTheme="minorEastAsia" w:hint="eastAsia"/>
          <w:sz w:val="24"/>
        </w:rPr>
        <w:t>超六</w:t>
      </w:r>
      <w:r w:rsidRPr="00FB31DA">
        <w:rPr>
          <w:rFonts w:asciiTheme="minorEastAsia" w:eastAsiaTheme="minorEastAsia" w:hAnsiTheme="minorEastAsia" w:hint="eastAsia"/>
          <w:sz w:val="24"/>
        </w:rPr>
        <w:t>类</w:t>
      </w:r>
      <w:r w:rsidR="008655BD">
        <w:rPr>
          <w:rFonts w:asciiTheme="minorEastAsia" w:eastAsiaTheme="minorEastAsia" w:hAnsiTheme="minorEastAsia" w:hint="eastAsia"/>
          <w:sz w:val="24"/>
        </w:rPr>
        <w:t>四对</w:t>
      </w:r>
      <w:r w:rsidRPr="00FB31DA">
        <w:rPr>
          <w:rFonts w:asciiTheme="minorEastAsia" w:eastAsiaTheme="minorEastAsia" w:hAnsiTheme="minorEastAsia" w:hint="eastAsia"/>
          <w:sz w:val="24"/>
        </w:rPr>
        <w:t>屏蔽双绞线，水平线缆由工作区敷设至相应的楼层配线架。水平</w:t>
      </w:r>
      <w:r w:rsidR="003E39AE">
        <w:rPr>
          <w:rFonts w:asciiTheme="minorEastAsia" w:eastAsiaTheme="minorEastAsia" w:hAnsiTheme="minorEastAsia" w:hint="eastAsia"/>
          <w:sz w:val="24"/>
        </w:rPr>
        <w:t>布线</w:t>
      </w:r>
      <w:r w:rsidRPr="00FB31DA">
        <w:rPr>
          <w:rFonts w:asciiTheme="minorEastAsia" w:eastAsiaTheme="minorEastAsia" w:hAnsiTheme="minorEastAsia" w:hint="eastAsia"/>
          <w:sz w:val="24"/>
        </w:rPr>
        <w:t>采用</w:t>
      </w:r>
      <w:r w:rsidR="003E39AE">
        <w:rPr>
          <w:rFonts w:asciiTheme="minorEastAsia" w:eastAsiaTheme="minorEastAsia" w:hAnsiTheme="minorEastAsia" w:hint="eastAsia"/>
          <w:sz w:val="24"/>
        </w:rPr>
        <w:t>钢</w:t>
      </w:r>
      <w:r w:rsidRPr="00FB31DA">
        <w:rPr>
          <w:rFonts w:asciiTheme="minorEastAsia" w:eastAsiaTheme="minorEastAsia" w:hAnsiTheme="minorEastAsia" w:hint="eastAsia"/>
          <w:sz w:val="24"/>
        </w:rPr>
        <w:t>管或PVC管敷设，吊顶部分采用金属线槽，一直敷设到各分配线机柜，对水平线缆提供物理保护与屏蔽，并预留足够的空间，以便日后系统扩展之用。</w:t>
      </w:r>
    </w:p>
    <w:p w14:paraId="1FB5AD33" w14:textId="77777777" w:rsidR="009A6F69" w:rsidRPr="00FB31DA" w:rsidRDefault="00652C9B" w:rsidP="009A6F69">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水平布线是链接通讯和工作区的一部分，用于工作区的每一个通讯设备的需要。分配线架</w:t>
      </w:r>
      <w:r w:rsidR="009A6F69" w:rsidRPr="00FB31DA">
        <w:rPr>
          <w:rFonts w:asciiTheme="minorEastAsia" w:eastAsiaTheme="minorEastAsia" w:hAnsiTheme="minorEastAsia" w:hint="eastAsia"/>
          <w:sz w:val="24"/>
        </w:rPr>
        <w:t>与信息插座之间为点到点端接。这样一来，为系统线路的故障而进行的检修提供极大方便。</w:t>
      </w:r>
    </w:p>
    <w:p w14:paraId="17C247B6"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14:paraId="1345BDDA"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2" w:name="_Toc73126883"/>
      <w:bookmarkStart w:id="13"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2"/>
      <w:bookmarkEnd w:id="13"/>
    </w:p>
    <w:p w14:paraId="75911887"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14:paraId="5A66E60E"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14:paraId="3894A065"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w:t>
      </w:r>
      <w:r w:rsidRPr="00FB31DA">
        <w:rPr>
          <w:rFonts w:asciiTheme="minorEastAsia" w:eastAsiaTheme="minorEastAsia" w:hAnsiTheme="minorEastAsia" w:hint="eastAsia"/>
          <w:sz w:val="24"/>
        </w:rPr>
        <w:lastRenderedPageBreak/>
        <w:t>至工作区的水平线缆与自主配线间引出的垂直线缆相连接。</w:t>
      </w:r>
    </w:p>
    <w:p w14:paraId="38DA1F74"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间；对于信息点较多的楼层应在该层设立配线室。配线室的位置可选在距弱电竖井旁附近的房间内。配线室用于安装配线架和安装计算机网络通讯设备。</w:t>
      </w:r>
    </w:p>
    <w:p w14:paraId="22F57A09"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4" w:name="_Toc73126884"/>
      <w:bookmarkStart w:id="15"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4"/>
      <w:bookmarkEnd w:id="15"/>
    </w:p>
    <w:p w14:paraId="3E577D64"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w:t>
      </w:r>
      <w:r w:rsidR="003E39AE">
        <w:rPr>
          <w:rFonts w:asciiTheme="minorEastAsia" w:eastAsiaTheme="minorEastAsia" w:hAnsiTheme="minorEastAsia" w:hint="eastAsia"/>
          <w:sz w:val="24"/>
        </w:rPr>
        <w:t>和</w:t>
      </w:r>
      <w:r w:rsidRPr="00FB31DA">
        <w:rPr>
          <w:rFonts w:asciiTheme="minorEastAsia" w:eastAsiaTheme="minorEastAsia" w:hAnsiTheme="minorEastAsia"/>
          <w:sz w:val="24"/>
        </w:rPr>
        <w:t>光缆，两端分别端接在设备间的跳线架上，为建筑物提供干线电缆路由。</w:t>
      </w:r>
    </w:p>
    <w:p w14:paraId="3D72422A"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6" w:name="_Toc73126885"/>
      <w:bookmarkStart w:id="17"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6"/>
      <w:bookmarkEnd w:id="17"/>
    </w:p>
    <w:p w14:paraId="6361211E"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w:t>
      </w:r>
      <w:r w:rsidR="008655BD">
        <w:rPr>
          <w:rFonts w:asciiTheme="minorEastAsia" w:eastAsiaTheme="minorEastAsia" w:hAnsiTheme="minorEastAsia" w:hint="eastAsia"/>
          <w:sz w:val="24"/>
        </w:rPr>
        <w:t>网络</w:t>
      </w:r>
      <w:r w:rsidRPr="00FB31DA">
        <w:rPr>
          <w:rFonts w:asciiTheme="minorEastAsia" w:eastAsiaTheme="minorEastAsia" w:hAnsiTheme="minorEastAsia"/>
          <w:sz w:val="24"/>
        </w:rPr>
        <w:t>配线架</w:t>
      </w:r>
      <w:r w:rsidR="008655BD">
        <w:rPr>
          <w:rFonts w:asciiTheme="minorEastAsia" w:eastAsiaTheme="minorEastAsia" w:hAnsiTheme="minorEastAsia" w:hint="eastAsia"/>
          <w:sz w:val="24"/>
        </w:rPr>
        <w:t>、光纤配线架</w:t>
      </w:r>
      <w:r w:rsidRPr="00FB31DA">
        <w:rPr>
          <w:rFonts w:asciiTheme="minorEastAsia" w:eastAsiaTheme="minorEastAsia" w:hAnsiTheme="minorEastAsia"/>
          <w:sz w:val="24"/>
        </w:rPr>
        <w:t>连接主机和网络设备。</w:t>
      </w:r>
      <w:r w:rsidR="008655BD">
        <w:rPr>
          <w:rFonts w:asciiTheme="minorEastAsia" w:eastAsiaTheme="minorEastAsia" w:hAnsiTheme="minorEastAsia" w:hint="eastAsia"/>
          <w:sz w:val="24"/>
        </w:rPr>
        <w:t>110型跳线架完成建筑群系统主线与垂直主干大对数线缆的跳接。</w:t>
      </w:r>
      <w:r w:rsidRPr="00FB31DA">
        <w:rPr>
          <w:rFonts w:asciiTheme="minorEastAsia" w:eastAsiaTheme="minorEastAsia" w:hAnsiTheme="minorEastAsia"/>
          <w:sz w:val="24"/>
        </w:rPr>
        <w:t>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14:paraId="20407044" w14:textId="77777777"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8" w:name="_Toc73126886"/>
      <w:bookmarkStart w:id="19"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8"/>
      <w:bookmarkEnd w:id="19"/>
    </w:p>
    <w:p w14:paraId="631F978C" w14:textId="77777777"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14:paraId="4E05D490" w14:textId="77777777"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14:paraId="50B87812" w14:textId="77777777" w:rsidR="00BA4B30" w:rsidRPr="00FB31DA" w:rsidRDefault="00BA4B30" w:rsidP="00BA4B30">
      <w:pPr>
        <w:pStyle w:val="a0"/>
        <w:rPr>
          <w:rFonts w:asciiTheme="minorEastAsia" w:eastAsiaTheme="minorEastAsia" w:hAnsiTheme="minorEastAsia"/>
        </w:rPr>
      </w:pPr>
    </w:p>
    <w:p w14:paraId="4FE3299F" w14:textId="77777777" w:rsidR="003E39AE" w:rsidRDefault="003E39AE">
      <w:pPr>
        <w:widowControl/>
        <w:jc w:val="left"/>
        <w:rPr>
          <w:rFonts w:asciiTheme="minorEastAsia" w:eastAsiaTheme="minorEastAsia" w:hAnsiTheme="minorEastAsia"/>
          <w:b/>
          <w:sz w:val="28"/>
          <w:szCs w:val="28"/>
        </w:rPr>
      </w:pPr>
      <w:r>
        <w:rPr>
          <w:rFonts w:asciiTheme="minorEastAsia" w:eastAsiaTheme="minorEastAsia" w:hAnsiTheme="minorEastAsia"/>
          <w:sz w:val="28"/>
          <w:szCs w:val="28"/>
        </w:rPr>
        <w:br w:type="page"/>
      </w:r>
    </w:p>
    <w:p w14:paraId="58C0A5DB" w14:textId="77777777"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0" w:name="_Toc403656796"/>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0"/>
    </w:p>
    <w:p w14:paraId="71A7AE61" w14:textId="77777777"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14:paraId="48D9A7B0" w14:textId="77777777" w:rsidR="0067158F" w:rsidRPr="007A7318" w:rsidRDefault="0067158F" w:rsidP="0067158F">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67158F">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14:paraId="6102ECDE" w14:textId="47CDB5FB" w:rsidR="0067158F" w:rsidRPr="0067158F" w:rsidRDefault="0067158F" w:rsidP="0067158F">
      <w:pPr>
        <w:pStyle w:val="Default"/>
        <w:spacing w:line="360" w:lineRule="auto"/>
        <w:ind w:firstLineChars="200" w:firstLine="480"/>
        <w:jc w:val="both"/>
        <w:rPr>
          <w:rFonts w:asciiTheme="minorEastAsia" w:eastAsiaTheme="minorEastAsia" w:hAnsiTheme="minorEastAsia"/>
          <w:color w:val="FF0000"/>
        </w:rPr>
      </w:pPr>
      <w:r w:rsidRPr="0067158F">
        <w:rPr>
          <w:rFonts w:asciiTheme="minorEastAsia" w:eastAsiaTheme="minorEastAsia" w:hAnsiTheme="minorEastAsia"/>
          <w:color w:val="auto"/>
        </w:rPr>
        <w:t>信息点</w:t>
      </w:r>
      <w:r w:rsidRPr="0067158F">
        <w:rPr>
          <w:rFonts w:asciiTheme="minorEastAsia" w:eastAsiaTheme="minorEastAsia" w:hAnsiTheme="minorEastAsia" w:hint="eastAsia"/>
          <w:color w:val="auto"/>
        </w:rPr>
        <w:t>模块</w:t>
      </w:r>
      <w:r w:rsidRPr="0067158F">
        <w:rPr>
          <w:rFonts w:asciiTheme="minorEastAsia" w:eastAsiaTheme="minorEastAsia" w:hAnsiTheme="minorEastAsia"/>
          <w:color w:val="auto"/>
        </w:rPr>
        <w:t>全部采用</w:t>
      </w:r>
      <w:r w:rsidRPr="0067158F">
        <w:rPr>
          <w:rFonts w:asciiTheme="minorEastAsia" w:eastAsiaTheme="minorEastAsia" w:hAnsiTheme="minorEastAsia" w:hint="eastAsia"/>
          <w:color w:val="FF0000"/>
        </w:rPr>
        <w:t>兰贝</w:t>
      </w:r>
      <w:r w:rsidRPr="0067158F">
        <w:rPr>
          <w:rFonts w:asciiTheme="minorEastAsia" w:eastAsiaTheme="minorEastAsia" w:hAnsiTheme="minorEastAsia"/>
          <w:color w:val="FF0000"/>
        </w:rPr>
        <w:t>六类屏蔽模块</w:t>
      </w:r>
      <w:r w:rsidRPr="0067158F">
        <w:rPr>
          <w:rFonts w:asciiTheme="minorEastAsia" w:eastAsiaTheme="minorEastAsia" w:hAnsiTheme="minorEastAsia" w:hint="eastAsia"/>
          <w:color w:val="FF0000"/>
        </w:rPr>
        <w:t>（</w:t>
      </w:r>
      <w:r w:rsidRPr="0067158F">
        <w:rPr>
          <w:rFonts w:asciiTheme="minorEastAsia" w:eastAsiaTheme="minorEastAsia" w:hAnsiTheme="minorEastAsia"/>
          <w:color w:val="FF0000"/>
        </w:rPr>
        <w:t>JK</w:t>
      </w:r>
      <w:r>
        <w:rPr>
          <w:rFonts w:asciiTheme="minorEastAsia" w:eastAsiaTheme="minorEastAsia" w:hAnsiTheme="minorEastAsia" w:hint="eastAsia"/>
          <w:color w:val="FF0000"/>
        </w:rPr>
        <w:t>S</w:t>
      </w:r>
      <w:r w:rsidRPr="0067158F">
        <w:rPr>
          <w:rFonts w:asciiTheme="minorEastAsia" w:eastAsiaTheme="minorEastAsia" w:hAnsiTheme="minorEastAsia"/>
          <w:color w:val="FF0000"/>
        </w:rPr>
        <w:t>0</w:t>
      </w:r>
      <w:r w:rsidRPr="0067158F">
        <w:rPr>
          <w:rFonts w:asciiTheme="minorEastAsia" w:eastAsiaTheme="minorEastAsia" w:hAnsiTheme="minorEastAsia" w:hint="eastAsia"/>
          <w:color w:val="FF0000"/>
        </w:rPr>
        <w:t>9</w:t>
      </w:r>
      <w:r w:rsidRPr="0067158F">
        <w:rPr>
          <w:rFonts w:asciiTheme="minorEastAsia" w:eastAsiaTheme="minorEastAsia" w:hAnsiTheme="minorEastAsia"/>
          <w:color w:val="FF0000"/>
        </w:rPr>
        <w:t>-</w:t>
      </w:r>
      <w:r>
        <w:rPr>
          <w:rFonts w:asciiTheme="minorEastAsia" w:eastAsiaTheme="minorEastAsia" w:hAnsiTheme="minorEastAsia" w:hint="eastAsia"/>
          <w:color w:val="FF0000"/>
        </w:rPr>
        <w:t>S</w:t>
      </w:r>
      <w:r w:rsidRPr="0067158F">
        <w:rPr>
          <w:rFonts w:asciiTheme="minorEastAsia" w:eastAsiaTheme="minorEastAsia" w:hAnsiTheme="minorEastAsia"/>
          <w:color w:val="FF0000"/>
        </w:rPr>
        <w:t>C6</w:t>
      </w:r>
      <w:r>
        <w:rPr>
          <w:rFonts w:asciiTheme="minorEastAsia" w:eastAsiaTheme="minorEastAsia" w:hAnsiTheme="minorEastAsia" w:hint="eastAsia"/>
          <w:color w:val="FF0000"/>
        </w:rPr>
        <w:t>A</w:t>
      </w:r>
      <w:r w:rsidRPr="0067158F">
        <w:rPr>
          <w:rFonts w:asciiTheme="minorEastAsia" w:eastAsiaTheme="minorEastAsia" w:hAnsiTheme="minorEastAsia" w:hint="eastAsia"/>
          <w:color w:val="FF0000"/>
        </w:rPr>
        <w:t>）</w:t>
      </w:r>
      <w:r w:rsidRPr="0067158F">
        <w:rPr>
          <w:rFonts w:asciiTheme="minorEastAsia" w:eastAsiaTheme="minorEastAsia" w:hAnsiTheme="minorEastAsia"/>
          <w:color w:val="FF0000"/>
        </w:rPr>
        <w:t>，根据信息点数量满配</w:t>
      </w:r>
      <w:r w:rsidRPr="0067158F">
        <w:rPr>
          <w:rFonts w:asciiTheme="minorEastAsia" w:eastAsiaTheme="minorEastAsia" w:hAnsiTheme="minorEastAsia" w:hint="eastAsia"/>
          <w:color w:val="FF0000"/>
        </w:rPr>
        <w:t>。</w:t>
      </w:r>
      <w:r w:rsidRPr="0067158F">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67158F">
        <w:rPr>
          <w:rFonts w:asciiTheme="minorEastAsia" w:eastAsiaTheme="minorEastAsia" w:hAnsiTheme="minorEastAsia" w:hint="eastAsia"/>
          <w:color w:val="auto"/>
        </w:rPr>
        <w:t>对于墙面无法安装的开敞公共公域选用</w:t>
      </w:r>
      <w:r w:rsidRPr="0067158F">
        <w:rPr>
          <w:rFonts w:asciiTheme="minorEastAsia" w:eastAsiaTheme="minorEastAsia" w:hAnsiTheme="minorEastAsia" w:hint="eastAsia"/>
          <w:color w:val="FF0000"/>
        </w:rPr>
        <w:t>兰贝地面插座（</w:t>
      </w:r>
      <w:r w:rsidRPr="0067158F">
        <w:rPr>
          <w:rFonts w:asciiTheme="minorEastAsia" w:eastAsiaTheme="minorEastAsia" w:hAnsiTheme="minorEastAsia"/>
          <w:color w:val="FF0000"/>
        </w:rPr>
        <w:t>FSA09</w:t>
      </w:r>
      <w:r w:rsidRPr="0067158F">
        <w:rPr>
          <w:rFonts w:asciiTheme="minorEastAsia" w:eastAsiaTheme="minorEastAsia" w:hAnsiTheme="minorEastAsia" w:hint="eastAsia"/>
          <w:color w:val="FF0000"/>
        </w:rPr>
        <w:t>）。</w:t>
      </w:r>
    </w:p>
    <w:p w14:paraId="4845E9FF" w14:textId="77777777" w:rsidR="0067158F" w:rsidRPr="0067158F" w:rsidRDefault="0067158F" w:rsidP="0067158F">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14:paraId="3D2EC450" w14:textId="77777777"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14:paraId="462E0163" w14:textId="77777777" w:rsidR="00EB5598" w:rsidRPr="00FB31DA" w:rsidRDefault="006445D3" w:rsidP="006445D3">
      <w:pPr>
        <w:adjustRightInd w:val="0"/>
        <w:spacing w:before="50" w:after="50" w:line="360" w:lineRule="auto"/>
        <w:ind w:firstLineChars="100" w:firstLine="24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（略：根据不同类型建筑进行说明）</w:t>
      </w:r>
    </w:p>
    <w:p w14:paraId="6DF80203" w14:textId="77777777"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14:paraId="17AD3AA7" w14:textId="77777777" w:rsidTr="00B3347A">
        <w:trPr>
          <w:trHeight w:val="570"/>
          <w:tblHeader/>
        </w:trPr>
        <w:tc>
          <w:tcPr>
            <w:tcW w:w="652" w:type="pct"/>
            <w:shd w:val="clear" w:color="auto" w:fill="auto"/>
            <w:vAlign w:val="center"/>
          </w:tcPr>
          <w:p w14:paraId="5E721F21"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14:paraId="5B212082"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14:paraId="20E90E2B"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14:paraId="27D15386"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14:paraId="247E1598"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14:paraId="140F40DD"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14:paraId="28380D31"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14:paraId="095EDF67" w14:textId="77777777"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14:paraId="6BAFD00A" w14:textId="77777777" w:rsidR="00BF19FA" w:rsidRPr="00FB31DA" w:rsidRDefault="00BF19FA" w:rsidP="00BA4B30">
      <w:pPr>
        <w:pStyle w:val="a0"/>
        <w:rPr>
          <w:rFonts w:asciiTheme="minorEastAsia" w:eastAsiaTheme="minorEastAsia" w:hAnsiTheme="minorEastAsia"/>
        </w:rPr>
      </w:pPr>
    </w:p>
    <w:p w14:paraId="52CCF263" w14:textId="77777777" w:rsidR="00BF19FA" w:rsidRPr="00FB31DA" w:rsidRDefault="00BF19FA" w:rsidP="00BA4B30">
      <w:pPr>
        <w:pStyle w:val="a0"/>
        <w:rPr>
          <w:rFonts w:asciiTheme="minorEastAsia" w:eastAsiaTheme="minorEastAsia" w:hAnsiTheme="minorEastAsia"/>
        </w:rPr>
      </w:pPr>
    </w:p>
    <w:p w14:paraId="1B7BA964" w14:textId="77777777" w:rsidR="00BF19FA" w:rsidRPr="00FB31DA" w:rsidRDefault="00342467" w:rsidP="006A224B">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14:paraId="721E2A9B" w14:textId="77777777"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14:paraId="0A556EE1" w14:textId="77777777"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14:paraId="0A8B56E1" w14:textId="77777777" w:rsidR="008F24B6"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46976" behindDoc="0" locked="0" layoutInCell="1" allowOverlap="1" wp14:anchorId="691D4183" wp14:editId="22672C5D">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956192">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956192">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956192">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956192">
        <w:rPr>
          <w:rFonts w:asciiTheme="minorEastAsia" w:eastAsiaTheme="minorEastAsia" w:hAnsiTheme="minorEastAsia" w:hint="eastAsia"/>
          <w:noProof/>
          <w:sz w:val="24"/>
        </w:rPr>
        <w:t>)</w:t>
      </w:r>
      <w:r w:rsidR="001F4BC6">
        <w:rPr>
          <w:rFonts w:asciiTheme="minorEastAsia" w:eastAsiaTheme="minorEastAsia" w:hAnsiTheme="minorEastAsia" w:hint="eastAsia"/>
          <w:noProof/>
          <w:sz w:val="24"/>
        </w:rPr>
        <w:t>及四口</w:t>
      </w:r>
      <w:r w:rsidR="00956192">
        <w:rPr>
          <w:rFonts w:asciiTheme="minorEastAsia" w:eastAsiaTheme="minorEastAsia" w:hAnsiTheme="minorEastAsia" w:hint="eastAsia"/>
          <w:noProof/>
          <w:sz w:val="24"/>
        </w:rPr>
        <w:t>(</w:t>
      </w:r>
      <w:r w:rsidR="001F4BC6">
        <w:rPr>
          <w:rFonts w:asciiTheme="minorEastAsia" w:eastAsiaTheme="minorEastAsia" w:hAnsiTheme="minorEastAsia" w:hint="eastAsia"/>
          <w:noProof/>
          <w:sz w:val="24"/>
        </w:rPr>
        <w:t>OUD24</w:t>
      </w:r>
      <w:r w:rsidR="00956192">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956192">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956192">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14:paraId="1E909E80" w14:textId="77777777" w:rsidR="00B743FF" w:rsidRDefault="00B743FF" w:rsidP="00B743FF">
      <w:pPr>
        <w:spacing w:before="120" w:after="120" w:line="360" w:lineRule="auto"/>
        <w:ind w:firstLineChars="200" w:firstLine="480"/>
        <w:rPr>
          <w:rFonts w:asciiTheme="minorEastAsia" w:eastAsiaTheme="minorEastAsia" w:hAnsiTheme="minorEastAsia"/>
          <w:sz w:val="24"/>
        </w:rPr>
      </w:pPr>
    </w:p>
    <w:p w14:paraId="2D1D6726" w14:textId="77777777" w:rsidR="00C471E8" w:rsidRPr="00FB31DA" w:rsidRDefault="0002790B" w:rsidP="00B743FF">
      <w:pPr>
        <w:spacing w:line="360" w:lineRule="auto"/>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14:paraId="5C0ADDB1" w14:textId="77777777"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14:paraId="27E7B4AE" w14:textId="77777777"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14:paraId="7F0B47D5" w14:textId="77777777" w:rsidR="008F24B6" w:rsidRPr="00FB31DA" w:rsidRDefault="0002790B" w:rsidP="00B743FF">
      <w:pPr>
        <w:pStyle w:val="a0"/>
        <w:spacing w:line="360" w:lineRule="auto"/>
        <w:ind w:firstLine="0"/>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14:paraId="6ECFA14D" w14:textId="77777777"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14:paraId="2E6BE89B" w14:textId="77777777"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14:paraId="7CC74FDB" w14:textId="77777777"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14:paraId="054F84B1" w14:textId="77777777"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14:paraId="56A21ECA" w14:textId="77777777"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14:paraId="248416D5" w14:textId="77777777"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14:paraId="7A6CAEFC" w14:textId="77777777" w:rsidR="008F24B6" w:rsidRPr="00FB31DA" w:rsidRDefault="008F24B6" w:rsidP="00C471E8">
      <w:pPr>
        <w:pStyle w:val="a0"/>
        <w:spacing w:line="360" w:lineRule="auto"/>
        <w:rPr>
          <w:rFonts w:asciiTheme="minorEastAsia" w:eastAsiaTheme="minorEastAsia" w:hAnsiTheme="minorEastAsia"/>
        </w:rPr>
      </w:pPr>
    </w:p>
    <w:p w14:paraId="3681EFEF" w14:textId="77777777"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14:paraId="31DE7D5D" w14:textId="77777777" w:rsidR="007D73FC" w:rsidRPr="00FB31DA" w:rsidRDefault="00117CBB" w:rsidP="00B743FF">
      <w:pPr>
        <w:pStyle w:val="a0"/>
        <w:spacing w:line="360" w:lineRule="auto"/>
        <w:ind w:firstLine="0"/>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48000" behindDoc="0" locked="0" layoutInCell="1" allowOverlap="1" wp14:anchorId="6B1DA33B" wp14:editId="6B0BF828">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r w:rsidR="00B743FF">
        <w:rPr>
          <w:rFonts w:asciiTheme="minorEastAsia" w:eastAsiaTheme="minorEastAsia" w:hAnsiTheme="minorEastAsia" w:hint="eastAsia"/>
          <w:b/>
          <w:bCs/>
          <w:sz w:val="24"/>
          <w:szCs w:val="24"/>
        </w:rPr>
        <w:t>：</w:t>
      </w:r>
    </w:p>
    <w:p w14:paraId="3F7C34F3" w14:textId="77777777"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14:paraId="1B0811CA" w14:textId="77777777"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14:paraId="1F9F3F1D" w14:textId="77777777"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14:paraId="3B44EF03" w14:textId="77777777"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14:paraId="5E9217C3" w14:textId="77777777" w:rsidR="000A0191"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14:paraId="25A66D3B" w14:textId="77777777" w:rsidR="00B743FF" w:rsidRPr="00FB31DA" w:rsidRDefault="00B743FF" w:rsidP="00B743FF">
      <w:pPr>
        <w:pStyle w:val="a0"/>
        <w:spacing w:line="360" w:lineRule="auto"/>
        <w:ind w:left="720" w:firstLine="0"/>
        <w:rPr>
          <w:rFonts w:asciiTheme="minorEastAsia" w:eastAsiaTheme="minorEastAsia" w:hAnsiTheme="minorEastAsia"/>
          <w:sz w:val="24"/>
          <w:szCs w:val="24"/>
        </w:rPr>
      </w:pPr>
    </w:p>
    <w:p w14:paraId="7CB93EA8" w14:textId="77777777" w:rsidR="007D73FC" w:rsidRPr="00FB31DA" w:rsidRDefault="007D73FC" w:rsidP="00B743FF">
      <w:pPr>
        <w:pStyle w:val="a0"/>
        <w:spacing w:line="360" w:lineRule="auto"/>
        <w:ind w:firstLine="0"/>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r w:rsidR="00B743FF">
        <w:rPr>
          <w:rFonts w:asciiTheme="minorEastAsia" w:eastAsiaTheme="minorEastAsia" w:hAnsiTheme="minorEastAsia" w:hint="eastAsia"/>
          <w:b/>
          <w:bCs/>
          <w:sz w:val="24"/>
          <w:szCs w:val="24"/>
        </w:rPr>
        <w:t>：</w:t>
      </w:r>
    </w:p>
    <w:p w14:paraId="69A5A525" w14:textId="77777777"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14:paraId="12BD6EDC" w14:textId="77777777"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14:paraId="0852AF6A" w14:textId="77777777"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09-</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C6</w:t>
      </w:r>
      <w:r w:rsidR="00603D98">
        <w:rPr>
          <w:rFonts w:asciiTheme="minorEastAsia" w:eastAsiaTheme="minorEastAsia" w:hAnsiTheme="minorEastAsia" w:cs="Arial" w:hint="eastAsia"/>
          <w:b/>
          <w:bCs/>
          <w:kern w:val="0"/>
          <w:sz w:val="24"/>
        </w:rPr>
        <w:t>A</w:t>
      </w:r>
      <w:r w:rsidR="001F4BC6">
        <w:rPr>
          <w:rFonts w:asciiTheme="minorEastAsia" w:eastAsiaTheme="minorEastAsia" w:hAnsiTheme="minorEastAsia" w:cs="Arial" w:hint="eastAsia"/>
          <w:b/>
          <w:bCs/>
          <w:kern w:val="0"/>
          <w:sz w:val="24"/>
        </w:rPr>
        <w:t>超</w:t>
      </w:r>
      <w:r w:rsidRPr="00FB31DA">
        <w:rPr>
          <w:rFonts w:asciiTheme="minorEastAsia" w:eastAsiaTheme="minorEastAsia" w:hAnsiTheme="minorEastAsia" w:cs="Arial" w:hint="eastAsia"/>
          <w:b/>
          <w:bCs/>
          <w:kern w:val="0"/>
          <w:sz w:val="24"/>
        </w:rPr>
        <w:t>六类屏蔽信息模块（180度打线式）</w:t>
      </w:r>
    </w:p>
    <w:p w14:paraId="67201F8A" w14:textId="77777777" w:rsidR="00CE55E5" w:rsidRPr="00FB31DA" w:rsidRDefault="002C17DA" w:rsidP="002A0E2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4384" behindDoc="0" locked="0" layoutInCell="1" allowOverlap="1" wp14:anchorId="453BFBC2" wp14:editId="29362A9A">
            <wp:simplePos x="0" y="0"/>
            <wp:positionH relativeFrom="column">
              <wp:posOffset>2766060</wp:posOffset>
            </wp:positionH>
            <wp:positionV relativeFrom="paragraph">
              <wp:posOffset>134620</wp:posOffset>
            </wp:positionV>
            <wp:extent cx="3001010" cy="1360805"/>
            <wp:effectExtent l="19050" t="19050" r="27940" b="1079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001010" cy="1360805"/>
                    </a:xfrm>
                    <a:prstGeom prst="rect">
                      <a:avLst/>
                    </a:prstGeom>
                    <a:noFill/>
                    <a:ln w="9525">
                      <a:solidFill>
                        <a:schemeClr val="accent1"/>
                      </a:solidFill>
                      <a:miter lim="800000"/>
                      <a:headEnd/>
                      <a:tailEnd/>
                    </a:ln>
                  </pic:spPr>
                </pic:pic>
              </a:graphicData>
            </a:graphic>
          </wp:anchor>
        </w:drawing>
      </w:r>
      <w:r w:rsidR="00CE55E5" w:rsidRPr="00FB31DA">
        <w:rPr>
          <w:rFonts w:asciiTheme="minorEastAsia" w:eastAsiaTheme="minorEastAsia" w:hAnsiTheme="minorEastAsia" w:cs="Arial" w:hint="eastAsia"/>
          <w:b/>
          <w:bCs/>
          <w:kern w:val="0"/>
          <w:sz w:val="24"/>
        </w:rPr>
        <w:t>产品概述</w:t>
      </w:r>
      <w:r w:rsidR="00CE55E5" w:rsidRPr="00FB31DA">
        <w:rPr>
          <w:rFonts w:asciiTheme="minorEastAsia" w:eastAsiaTheme="minorEastAsia" w:hAnsiTheme="minorEastAsia" w:cs="Arial"/>
          <w:b/>
          <w:bCs/>
          <w:kern w:val="0"/>
          <w:sz w:val="24"/>
        </w:rPr>
        <w:t xml:space="preserve"> </w:t>
      </w:r>
      <w:r w:rsidR="00B743FF">
        <w:rPr>
          <w:rFonts w:asciiTheme="minorEastAsia" w:eastAsiaTheme="minorEastAsia" w:hAnsiTheme="minorEastAsia" w:cs="Arial" w:hint="eastAsia"/>
          <w:b/>
          <w:bCs/>
          <w:kern w:val="0"/>
          <w:sz w:val="24"/>
        </w:rPr>
        <w:t>：</w:t>
      </w:r>
    </w:p>
    <w:p w14:paraId="5666ED83" w14:textId="77777777" w:rsidR="00CE55E5" w:rsidRDefault="002F14AD" w:rsidP="002F14AD">
      <w:pPr>
        <w:spacing w:line="360" w:lineRule="auto"/>
        <w:ind w:firstLineChars="150" w:firstLine="360"/>
        <w:jc w:val="left"/>
        <w:rPr>
          <w:rStyle w:val="A20"/>
          <w:rFonts w:asciiTheme="minorEastAsia" w:eastAsiaTheme="minorEastAsia" w:hAnsiTheme="minorEastAsia"/>
          <w:sz w:val="24"/>
          <w:szCs w:val="24"/>
        </w:rPr>
      </w:pPr>
      <w:r w:rsidRPr="002F14AD">
        <w:rPr>
          <w:rFonts w:asciiTheme="minorEastAsia" w:eastAsiaTheme="minorEastAsia" w:hAnsiTheme="minorEastAsia" w:cs="Arial"/>
          <w:bCs/>
          <w:kern w:val="0"/>
          <w:sz w:val="24"/>
        </w:rPr>
        <w:t>JK</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09-</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C6</w:t>
      </w:r>
      <w:r w:rsidRPr="002F14AD">
        <w:rPr>
          <w:rFonts w:asciiTheme="minorEastAsia" w:eastAsiaTheme="minorEastAsia" w:hAnsiTheme="minorEastAsia" w:cs="Arial" w:hint="eastAsia"/>
          <w:bCs/>
          <w:kern w:val="0"/>
          <w:sz w:val="24"/>
        </w:rPr>
        <w:t>A</w:t>
      </w:r>
      <w:r w:rsidR="001F4BC6">
        <w:rPr>
          <w:rFonts w:asciiTheme="minorEastAsia" w:eastAsiaTheme="minorEastAsia" w:hAnsiTheme="minorEastAsia" w:cs="Arial" w:hint="eastAsia"/>
          <w:bCs/>
          <w:kern w:val="0"/>
          <w:sz w:val="24"/>
        </w:rPr>
        <w:t>超</w:t>
      </w:r>
      <w:r w:rsidRPr="002F14AD">
        <w:rPr>
          <w:rFonts w:asciiTheme="minorEastAsia" w:eastAsiaTheme="minorEastAsia" w:hAnsiTheme="minorEastAsia" w:cs="Arial" w:hint="eastAsia"/>
          <w:bCs/>
          <w:kern w:val="0"/>
          <w:sz w:val="24"/>
        </w:rPr>
        <w:t>六类屏蔽信息模块</w:t>
      </w:r>
      <w:r w:rsidR="00CE55E5" w:rsidRPr="002F14AD">
        <w:rPr>
          <w:rStyle w:val="A20"/>
          <w:rFonts w:asciiTheme="minorEastAsia" w:eastAsiaTheme="minorEastAsia" w:hAnsiTheme="minorEastAsia" w:hint="eastAsia"/>
          <w:sz w:val="24"/>
          <w:szCs w:val="24"/>
        </w:rPr>
        <w:t>作为</w:t>
      </w:r>
      <w:r w:rsidR="00CE55E5" w:rsidRPr="002F14AD">
        <w:rPr>
          <w:rStyle w:val="A20"/>
          <w:rFonts w:ascii="Arial Unicode MS" w:eastAsia="Arial Unicode MS" w:hAnsi="Arial Unicode MS" w:cs="Arial Unicode MS"/>
          <w:sz w:val="24"/>
          <w:szCs w:val="24"/>
        </w:rPr>
        <w:t>LINKBASIC</w:t>
      </w:r>
      <w:r w:rsidR="00CE55E5"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00CE55E5" w:rsidRPr="00FB31DA">
        <w:rPr>
          <w:rStyle w:val="A20"/>
          <w:rFonts w:asciiTheme="minorEastAsia" w:eastAsiaTheme="minorEastAsia" w:hAnsiTheme="minorEastAsia" w:hint="eastAsia"/>
          <w:sz w:val="24"/>
          <w:szCs w:val="24"/>
        </w:rPr>
        <w:t>六类屏蔽布线解决方案的一部分，兰贝</w:t>
      </w:r>
      <w:r>
        <w:rPr>
          <w:rStyle w:val="A20"/>
          <w:rFonts w:asciiTheme="minorEastAsia" w:eastAsiaTheme="minorEastAsia" w:hAnsiTheme="minorEastAsia" w:hint="eastAsia"/>
          <w:sz w:val="24"/>
          <w:szCs w:val="24"/>
        </w:rPr>
        <w:t>超</w:t>
      </w:r>
      <w:r w:rsidR="00CE55E5" w:rsidRPr="00FB31DA">
        <w:rPr>
          <w:rStyle w:val="A20"/>
          <w:rFonts w:asciiTheme="minorEastAsia" w:eastAsiaTheme="minorEastAsia" w:hAnsiTheme="minorEastAsia" w:hint="eastAsia"/>
          <w:sz w:val="24"/>
          <w:szCs w:val="24"/>
        </w:rPr>
        <w:t>六类屏蔽信息模块超越了所有</w:t>
      </w:r>
      <w:r>
        <w:rPr>
          <w:rStyle w:val="A20"/>
          <w:rFonts w:asciiTheme="minorEastAsia" w:eastAsiaTheme="minorEastAsia" w:hAnsiTheme="minorEastAsia" w:hint="eastAsia"/>
          <w:sz w:val="24"/>
          <w:szCs w:val="24"/>
        </w:rPr>
        <w:t>超</w:t>
      </w:r>
      <w:r w:rsidR="00CE55E5" w:rsidRPr="00FB31DA">
        <w:rPr>
          <w:rStyle w:val="A20"/>
          <w:rFonts w:asciiTheme="minorEastAsia" w:eastAsiaTheme="minorEastAsia" w:hAnsiTheme="minorEastAsia" w:hint="eastAsia"/>
          <w:sz w:val="24"/>
          <w:szCs w:val="24"/>
        </w:rPr>
        <w:t>六类部件的性能要求，符合</w:t>
      </w:r>
      <w:r w:rsidR="002A0E2E">
        <w:rPr>
          <w:rStyle w:val="A20"/>
          <w:rFonts w:asciiTheme="minorEastAsia" w:eastAsiaTheme="minorEastAsia" w:hAnsiTheme="minorEastAsia" w:hint="eastAsia"/>
          <w:sz w:val="24"/>
          <w:szCs w:val="24"/>
        </w:rPr>
        <w:t>万兆（</w:t>
      </w:r>
      <w:r>
        <w:rPr>
          <w:rStyle w:val="A20"/>
          <w:rFonts w:asciiTheme="minorEastAsia" w:eastAsiaTheme="minorEastAsia" w:hAnsiTheme="minorEastAsia" w:hint="eastAsia"/>
          <w:sz w:val="24"/>
          <w:szCs w:val="24"/>
        </w:rPr>
        <w:t>10G</w:t>
      </w:r>
      <w:r w:rsidR="002A0E2E">
        <w:rPr>
          <w:rStyle w:val="A20"/>
          <w:rFonts w:asciiTheme="minorEastAsia" w:eastAsiaTheme="minorEastAsia" w:hAnsiTheme="minorEastAsia" w:hint="eastAsia"/>
          <w:sz w:val="24"/>
          <w:szCs w:val="24"/>
        </w:rPr>
        <w:t>）</w:t>
      </w:r>
      <w:r w:rsidR="00CE55E5" w:rsidRPr="00FB31DA">
        <w:rPr>
          <w:rStyle w:val="A20"/>
          <w:rFonts w:asciiTheme="minorEastAsia" w:eastAsiaTheme="minorEastAsia" w:hAnsiTheme="minorEastAsia" w:hint="eastAsia"/>
          <w:sz w:val="24"/>
          <w:szCs w:val="24"/>
        </w:rPr>
        <w:t>以太网应用系统，适用于设备间与工作区的通讯插座连接，可提供高达</w:t>
      </w:r>
      <w:r>
        <w:rPr>
          <w:rStyle w:val="A20"/>
          <w:rFonts w:asciiTheme="minorEastAsia" w:eastAsiaTheme="minorEastAsia" w:hAnsiTheme="minorEastAsia" w:hint="eastAsia"/>
          <w:sz w:val="24"/>
          <w:szCs w:val="24"/>
        </w:rPr>
        <w:t>5</w:t>
      </w:r>
      <w:r w:rsidR="00CE55E5" w:rsidRPr="00FB31DA">
        <w:rPr>
          <w:rStyle w:val="A20"/>
          <w:rFonts w:asciiTheme="minorEastAsia" w:eastAsiaTheme="minorEastAsia" w:hAnsiTheme="minorEastAsia"/>
          <w:sz w:val="24"/>
          <w:szCs w:val="24"/>
        </w:rPr>
        <w:t>50MHz</w:t>
      </w:r>
      <w:r w:rsidR="00CE55E5" w:rsidRPr="00FB31DA">
        <w:rPr>
          <w:rStyle w:val="A20"/>
          <w:rFonts w:asciiTheme="minorEastAsia" w:eastAsiaTheme="minorEastAsia" w:hAnsiTheme="minorEastAsia" w:hint="eastAsia"/>
          <w:sz w:val="24"/>
          <w:szCs w:val="24"/>
        </w:rPr>
        <w:t>的可用带宽。</w:t>
      </w:r>
    </w:p>
    <w:p w14:paraId="45B2A882" w14:textId="77777777" w:rsidR="002A0E2E" w:rsidRPr="00FB31DA" w:rsidRDefault="002A0E2E" w:rsidP="002F14AD">
      <w:pPr>
        <w:spacing w:line="360" w:lineRule="auto"/>
        <w:ind w:firstLineChars="150" w:firstLine="360"/>
        <w:jc w:val="left"/>
        <w:rPr>
          <w:rFonts w:asciiTheme="minorEastAsia" w:eastAsiaTheme="minorEastAsia" w:hAnsiTheme="minorEastAsia" w:cs="Arial"/>
          <w:kern w:val="0"/>
          <w:sz w:val="24"/>
        </w:rPr>
      </w:pPr>
    </w:p>
    <w:p w14:paraId="71F76EF9" w14:textId="77777777" w:rsidR="00CE55E5" w:rsidRPr="00FB31DA" w:rsidRDefault="00CE55E5" w:rsidP="002A0E2E">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00B743FF">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14:paraId="3C6927F0"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自主的外观设计，简洁美观紧凑</w:t>
      </w:r>
      <w:r>
        <w:rPr>
          <w:rFonts w:asciiTheme="minorEastAsia" w:eastAsiaTheme="minorEastAsia" w:hAnsiTheme="minorEastAsia" w:hint="eastAsia"/>
          <w:sz w:val="24"/>
          <w:szCs w:val="24"/>
        </w:rPr>
        <w:t>；</w:t>
      </w:r>
    </w:p>
    <w:p w14:paraId="292E082B"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符合人体工程学原理，使用便捷的免打线设计</w:t>
      </w:r>
      <w:r>
        <w:rPr>
          <w:rFonts w:asciiTheme="minorEastAsia" w:eastAsiaTheme="minorEastAsia" w:hAnsiTheme="minorEastAsia" w:hint="eastAsia"/>
          <w:sz w:val="24"/>
          <w:szCs w:val="24"/>
        </w:rPr>
        <w:t>；</w:t>
      </w:r>
    </w:p>
    <w:p w14:paraId="65FC1543"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独特的</w:t>
      </w:r>
      <w:r w:rsidRPr="002A0E2E">
        <w:rPr>
          <w:rFonts w:asciiTheme="minorEastAsia" w:eastAsiaTheme="minorEastAsia" w:hAnsiTheme="minorEastAsia"/>
          <w:sz w:val="24"/>
          <w:szCs w:val="24"/>
        </w:rPr>
        <w:t>PCB</w:t>
      </w:r>
      <w:r w:rsidRPr="002A0E2E">
        <w:rPr>
          <w:rFonts w:asciiTheme="minorEastAsia" w:eastAsiaTheme="minorEastAsia" w:hAnsiTheme="minorEastAsia" w:hint="eastAsia"/>
          <w:sz w:val="24"/>
          <w:szCs w:val="24"/>
        </w:rPr>
        <w:t>线路板线对平衡设计，减少干扰，通过余量高</w:t>
      </w:r>
      <w:r>
        <w:rPr>
          <w:rFonts w:asciiTheme="minorEastAsia" w:eastAsiaTheme="minorEastAsia" w:hAnsiTheme="minorEastAsia" w:hint="eastAsia"/>
          <w:sz w:val="24"/>
          <w:szCs w:val="24"/>
        </w:rPr>
        <w:t>；</w:t>
      </w:r>
    </w:p>
    <w:p w14:paraId="12C89BA9"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锌合金整体屏蔽外罩的设计符合屏蔽效果的行业规范</w:t>
      </w:r>
      <w:r>
        <w:rPr>
          <w:rFonts w:asciiTheme="minorEastAsia" w:eastAsiaTheme="minorEastAsia" w:hAnsiTheme="minorEastAsia" w:hint="eastAsia"/>
          <w:sz w:val="24"/>
          <w:szCs w:val="24"/>
        </w:rPr>
        <w:t>；</w:t>
      </w:r>
    </w:p>
    <w:p w14:paraId="35086096"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具备</w:t>
      </w:r>
      <w:r w:rsidRPr="002A0E2E">
        <w:rPr>
          <w:rFonts w:asciiTheme="minorEastAsia" w:eastAsiaTheme="minorEastAsia" w:hAnsiTheme="minorEastAsia"/>
          <w:sz w:val="24"/>
          <w:szCs w:val="24"/>
        </w:rPr>
        <w:t>T568A</w:t>
      </w:r>
      <w:r w:rsidRPr="002A0E2E">
        <w:rPr>
          <w:rFonts w:asciiTheme="minorEastAsia" w:eastAsiaTheme="minorEastAsia" w:hAnsiTheme="minorEastAsia" w:hint="eastAsia"/>
          <w:sz w:val="24"/>
          <w:szCs w:val="24"/>
        </w:rPr>
        <w:t>和</w:t>
      </w:r>
      <w:r w:rsidRPr="002A0E2E">
        <w:rPr>
          <w:rFonts w:asciiTheme="minorEastAsia" w:eastAsiaTheme="minorEastAsia" w:hAnsiTheme="minorEastAsia"/>
          <w:sz w:val="24"/>
          <w:szCs w:val="24"/>
        </w:rPr>
        <w:t>T568B</w:t>
      </w:r>
      <w:r w:rsidRPr="002A0E2E">
        <w:rPr>
          <w:rFonts w:asciiTheme="minorEastAsia" w:eastAsiaTheme="minorEastAsia" w:hAnsiTheme="minorEastAsia" w:hint="eastAsia"/>
          <w:sz w:val="24"/>
          <w:szCs w:val="24"/>
        </w:rPr>
        <w:t>两种通用线序，通用线序标签清晰标注于模块上</w:t>
      </w:r>
      <w:r>
        <w:rPr>
          <w:rFonts w:asciiTheme="minorEastAsia" w:eastAsiaTheme="minorEastAsia" w:hAnsiTheme="minorEastAsia" w:hint="eastAsia"/>
          <w:sz w:val="24"/>
          <w:szCs w:val="24"/>
        </w:rPr>
        <w:t>；</w:t>
      </w:r>
    </w:p>
    <w:p w14:paraId="1D6E2B31"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坚固且防腐蚀</w:t>
      </w:r>
      <w:r w:rsidRPr="002A0E2E">
        <w:rPr>
          <w:rFonts w:asciiTheme="minorEastAsia" w:eastAsiaTheme="minorEastAsia" w:hAnsiTheme="minorEastAsia"/>
          <w:sz w:val="24"/>
          <w:szCs w:val="24"/>
        </w:rPr>
        <w:t>IDC</w:t>
      </w:r>
      <w:r w:rsidRPr="002A0E2E">
        <w:rPr>
          <w:rFonts w:asciiTheme="minorEastAsia" w:eastAsiaTheme="minorEastAsia" w:hAnsiTheme="minorEastAsia" w:hint="eastAsia"/>
          <w:sz w:val="24"/>
          <w:szCs w:val="24"/>
        </w:rPr>
        <w:t>打线柱夹子为磷青铜，保证大于</w:t>
      </w:r>
      <w:r w:rsidRPr="002A0E2E">
        <w:rPr>
          <w:rFonts w:asciiTheme="minorEastAsia" w:eastAsiaTheme="minorEastAsia" w:hAnsiTheme="minorEastAsia"/>
          <w:sz w:val="24"/>
          <w:szCs w:val="24"/>
        </w:rPr>
        <w:t>250</w:t>
      </w:r>
      <w:r w:rsidRPr="002A0E2E">
        <w:rPr>
          <w:rFonts w:asciiTheme="minorEastAsia" w:eastAsiaTheme="minorEastAsia" w:hAnsiTheme="minorEastAsia" w:hint="eastAsia"/>
          <w:sz w:val="24"/>
          <w:szCs w:val="24"/>
        </w:rPr>
        <w:t>次的端接</w:t>
      </w:r>
      <w:r>
        <w:rPr>
          <w:rFonts w:asciiTheme="minorEastAsia" w:eastAsiaTheme="minorEastAsia" w:hAnsiTheme="minorEastAsia" w:hint="eastAsia"/>
          <w:sz w:val="24"/>
          <w:szCs w:val="24"/>
        </w:rPr>
        <w:t>；</w:t>
      </w:r>
    </w:p>
    <w:p w14:paraId="267BC255"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适用于</w:t>
      </w:r>
      <w:r w:rsidRPr="002A0E2E">
        <w:rPr>
          <w:rFonts w:asciiTheme="minorEastAsia" w:eastAsiaTheme="minorEastAsia" w:hAnsiTheme="minorEastAsia"/>
          <w:sz w:val="24"/>
          <w:szCs w:val="24"/>
        </w:rPr>
        <w:t>23 AWG</w:t>
      </w:r>
      <w:r w:rsidRPr="002A0E2E">
        <w:rPr>
          <w:rFonts w:asciiTheme="minorEastAsia" w:eastAsiaTheme="minorEastAsia" w:hAnsiTheme="minorEastAsia" w:hint="eastAsia"/>
          <w:sz w:val="24"/>
          <w:szCs w:val="24"/>
        </w:rPr>
        <w:t>线缆</w:t>
      </w:r>
      <w:r>
        <w:rPr>
          <w:rFonts w:asciiTheme="minorEastAsia" w:eastAsiaTheme="minorEastAsia" w:hAnsiTheme="minorEastAsia" w:hint="eastAsia"/>
          <w:sz w:val="24"/>
          <w:szCs w:val="24"/>
        </w:rPr>
        <w:t>；</w:t>
      </w:r>
    </w:p>
    <w:p w14:paraId="74DAEDF3"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接触针触点材料</w:t>
      </w:r>
      <w:r w:rsidRPr="002A0E2E">
        <w:rPr>
          <w:rFonts w:asciiTheme="minorEastAsia" w:eastAsiaTheme="minorEastAsia" w:hAnsiTheme="minorEastAsia"/>
          <w:sz w:val="24"/>
          <w:szCs w:val="24"/>
        </w:rPr>
        <w:t>50</w:t>
      </w:r>
      <w:r w:rsidRPr="002A0E2E">
        <w:rPr>
          <w:rFonts w:asciiTheme="minorEastAsia" w:eastAsiaTheme="minorEastAsia" w:hAnsiTheme="minorEastAsia" w:hint="eastAsia"/>
          <w:sz w:val="24"/>
          <w:szCs w:val="24"/>
        </w:rPr>
        <w:t>μ</w:t>
      </w:r>
      <w:r w:rsidRPr="002A0E2E">
        <w:rPr>
          <w:rFonts w:asciiTheme="minorEastAsia" w:eastAsiaTheme="minorEastAsia" w:hAnsiTheme="minorEastAsia"/>
          <w:sz w:val="24"/>
          <w:szCs w:val="24"/>
        </w:rPr>
        <w:t>”</w:t>
      </w:r>
      <w:r w:rsidRPr="002A0E2E">
        <w:rPr>
          <w:rFonts w:asciiTheme="minorEastAsia" w:eastAsiaTheme="minorEastAsia" w:hAnsiTheme="minorEastAsia" w:hint="eastAsia"/>
          <w:sz w:val="24"/>
          <w:szCs w:val="24"/>
        </w:rPr>
        <w:t>的镀金层，耐用性为</w:t>
      </w:r>
      <w:r w:rsidRPr="002A0E2E">
        <w:rPr>
          <w:rFonts w:asciiTheme="minorEastAsia" w:eastAsiaTheme="minorEastAsia" w:hAnsiTheme="minorEastAsia"/>
          <w:sz w:val="24"/>
          <w:szCs w:val="24"/>
        </w:rPr>
        <w:t>1500</w:t>
      </w:r>
      <w:r w:rsidRPr="002A0E2E">
        <w:rPr>
          <w:rFonts w:asciiTheme="minorEastAsia" w:eastAsiaTheme="minorEastAsia" w:hAnsiTheme="minorEastAsia" w:hint="eastAsia"/>
          <w:sz w:val="24"/>
          <w:szCs w:val="24"/>
        </w:rPr>
        <w:t>次插拔</w:t>
      </w:r>
      <w:r>
        <w:rPr>
          <w:rFonts w:asciiTheme="minorEastAsia" w:eastAsiaTheme="minorEastAsia" w:hAnsiTheme="minorEastAsia" w:hint="eastAsia"/>
          <w:sz w:val="24"/>
          <w:szCs w:val="24"/>
        </w:rPr>
        <w:t>；</w:t>
      </w:r>
    </w:p>
    <w:p w14:paraId="0DE77087" w14:textId="77777777" w:rsidR="002A0E2E" w:rsidRPr="002A0E2E" w:rsidRDefault="002A0E2E" w:rsidP="002A0E2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端接保护帽具有扣锁式设计，可以保证线缆避免端接后的过度曲、脱落和对接触点的保护</w:t>
      </w:r>
      <w:r>
        <w:rPr>
          <w:rFonts w:asciiTheme="minorEastAsia" w:eastAsiaTheme="minorEastAsia" w:hAnsiTheme="minorEastAsia" w:hint="eastAsia"/>
          <w:sz w:val="24"/>
          <w:szCs w:val="24"/>
        </w:rPr>
        <w:t>；</w:t>
      </w:r>
    </w:p>
    <w:p w14:paraId="02D4983B" w14:textId="77777777" w:rsidR="002A0E2E" w:rsidRPr="002A0E2E" w:rsidRDefault="002A0E2E" w:rsidP="002A0E2E">
      <w:pPr>
        <w:pStyle w:val="a0"/>
        <w:numPr>
          <w:ilvl w:val="0"/>
          <w:numId w:val="20"/>
        </w:numPr>
        <w:spacing w:line="360" w:lineRule="auto"/>
        <w:rPr>
          <w:rFonts w:asciiTheme="minorEastAsia" w:eastAsiaTheme="minorEastAsia" w:hAnsiTheme="minorEastAsia" w:cs="Arial"/>
          <w:b/>
          <w:bCs/>
          <w:sz w:val="24"/>
        </w:rPr>
      </w:pPr>
      <w:r w:rsidRPr="002A0E2E">
        <w:rPr>
          <w:rFonts w:asciiTheme="minorEastAsia" w:eastAsiaTheme="minorEastAsia" w:hAnsiTheme="minorEastAsia" w:hint="eastAsia"/>
          <w:sz w:val="24"/>
          <w:szCs w:val="24"/>
        </w:rPr>
        <w:t>具有向后兼容性可向下兼容</w:t>
      </w:r>
      <w:r w:rsidRPr="002A0E2E">
        <w:rPr>
          <w:rFonts w:asciiTheme="minorEastAsia" w:eastAsiaTheme="minorEastAsia" w:hAnsiTheme="minorEastAsia"/>
          <w:sz w:val="24"/>
          <w:szCs w:val="24"/>
        </w:rPr>
        <w:t>CAT6</w:t>
      </w:r>
      <w:r w:rsidRPr="002A0E2E">
        <w:rPr>
          <w:rFonts w:asciiTheme="minorEastAsia" w:eastAsiaTheme="minorEastAsia" w:hAnsiTheme="minorEastAsia" w:hint="eastAsia"/>
          <w:sz w:val="24"/>
          <w:szCs w:val="24"/>
        </w:rPr>
        <w:t>及更低类别的系统</w:t>
      </w:r>
    </w:p>
    <w:p w14:paraId="30E0B0DA" w14:textId="77777777" w:rsidR="002A0E2E" w:rsidRPr="002A0E2E" w:rsidRDefault="002A0E2E" w:rsidP="002A0E2E">
      <w:pPr>
        <w:pStyle w:val="a0"/>
        <w:spacing w:line="360" w:lineRule="auto"/>
        <w:ind w:left="720" w:firstLine="0"/>
        <w:rPr>
          <w:rFonts w:asciiTheme="minorEastAsia" w:eastAsiaTheme="minorEastAsia" w:hAnsiTheme="minorEastAsia" w:cs="Arial"/>
          <w:b/>
          <w:bCs/>
          <w:sz w:val="24"/>
        </w:rPr>
      </w:pPr>
    </w:p>
    <w:p w14:paraId="36ED757D" w14:textId="77777777" w:rsidR="00CE55E5" w:rsidRPr="00FB31DA" w:rsidRDefault="00CE55E5" w:rsidP="002A0E2E">
      <w:pPr>
        <w:pStyle w:val="a0"/>
        <w:spacing w:line="360" w:lineRule="auto"/>
        <w:ind w:left="360" w:firstLine="0"/>
        <w:rPr>
          <w:rFonts w:asciiTheme="minorEastAsia" w:eastAsiaTheme="minorEastAsia" w:hAnsiTheme="minorEastAsia" w:cs="Arial"/>
          <w:b/>
          <w:bCs/>
          <w:sz w:val="24"/>
        </w:rPr>
      </w:pPr>
      <w:r w:rsidRPr="00FB31DA">
        <w:rPr>
          <w:rFonts w:asciiTheme="minorEastAsia" w:eastAsiaTheme="minorEastAsia" w:hAnsiTheme="minorEastAsia" w:cs="Arial" w:hint="eastAsia"/>
          <w:b/>
          <w:bCs/>
          <w:sz w:val="24"/>
        </w:rPr>
        <w:t>产品结构：</w:t>
      </w:r>
    </w:p>
    <w:p w14:paraId="4EC1022B" w14:textId="77777777" w:rsidR="00CE55E5" w:rsidRPr="00FB31DA" w:rsidRDefault="002A0E2E" w:rsidP="00CE55E5">
      <w:pPr>
        <w:spacing w:line="360" w:lineRule="auto"/>
        <w:ind w:left="360"/>
        <w:jc w:val="left"/>
        <w:rPr>
          <w:rFonts w:asciiTheme="minorEastAsia" w:eastAsiaTheme="minorEastAsia" w:hAnsiTheme="minorEastAsia" w:cs="Arial"/>
          <w:b/>
          <w:bCs/>
          <w:kern w:val="0"/>
          <w:sz w:val="24"/>
        </w:rPr>
      </w:pPr>
      <w:r>
        <w:rPr>
          <w:rFonts w:asciiTheme="minorEastAsia" w:eastAsiaTheme="minorEastAsia" w:hAnsiTheme="minorEastAsia" w:cs="Arial"/>
          <w:b/>
          <w:bCs/>
          <w:noProof/>
          <w:kern w:val="0"/>
          <w:sz w:val="24"/>
        </w:rPr>
        <w:drawing>
          <wp:inline distT="0" distB="0" distL="0" distR="0" wp14:anchorId="1E0D29B8" wp14:editId="7A062E2A">
            <wp:extent cx="4806188" cy="1383527"/>
            <wp:effectExtent l="19050" t="19050" r="13462" b="26173"/>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809715" cy="1384542"/>
                    </a:xfrm>
                    <a:prstGeom prst="rect">
                      <a:avLst/>
                    </a:prstGeom>
                    <a:noFill/>
                    <a:ln w="9525">
                      <a:solidFill>
                        <a:schemeClr val="accent1"/>
                      </a:solidFill>
                      <a:miter lim="800000"/>
                      <a:headEnd/>
                      <a:tailEnd/>
                    </a:ln>
                  </pic:spPr>
                </pic:pic>
              </a:graphicData>
            </a:graphic>
          </wp:inline>
        </w:drawing>
      </w:r>
    </w:p>
    <w:p w14:paraId="5D7D0994" w14:textId="77777777" w:rsidR="00CE55E5" w:rsidRPr="00FB31DA" w:rsidRDefault="00CE55E5" w:rsidP="002A0E2E">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14:paraId="20E56A6E" w14:textId="77777777" w:rsidR="00CE55E5" w:rsidRPr="00FB31DA" w:rsidRDefault="002A0E2E" w:rsidP="002A0E2E">
      <w:pPr>
        <w:tabs>
          <w:tab w:val="left" w:pos="0"/>
        </w:tabs>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14:anchorId="5A25F58C" wp14:editId="7D49D219">
            <wp:extent cx="5610225" cy="1507490"/>
            <wp:effectExtent l="19050" t="19050" r="2857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10225" cy="1507490"/>
                    </a:xfrm>
                    <a:prstGeom prst="rect">
                      <a:avLst/>
                    </a:prstGeom>
                    <a:noFill/>
                    <a:ln w="9525">
                      <a:solidFill>
                        <a:schemeClr val="accent1"/>
                      </a:solidFill>
                      <a:miter lim="800000"/>
                      <a:headEnd/>
                      <a:tailEnd/>
                    </a:ln>
                  </pic:spPr>
                </pic:pic>
              </a:graphicData>
            </a:graphic>
          </wp:inline>
        </w:drawing>
      </w:r>
    </w:p>
    <w:p w14:paraId="1C30B483" w14:textId="77777777" w:rsidR="00CE55E5" w:rsidRDefault="002A0E2E" w:rsidP="002A0E2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noProof/>
          <w:kern w:val="0"/>
          <w:sz w:val="24"/>
        </w:rPr>
        <w:drawing>
          <wp:inline distT="0" distB="0" distL="0" distR="0" wp14:anchorId="140E0BE9" wp14:editId="79EBA2D0">
            <wp:extent cx="5610225" cy="1438275"/>
            <wp:effectExtent l="19050" t="19050" r="28575" b="285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610225" cy="1438275"/>
                    </a:xfrm>
                    <a:prstGeom prst="rect">
                      <a:avLst/>
                    </a:prstGeom>
                    <a:noFill/>
                    <a:ln w="9525">
                      <a:solidFill>
                        <a:schemeClr val="accent1"/>
                      </a:solidFill>
                      <a:miter lim="800000"/>
                      <a:headEnd/>
                      <a:tailEnd/>
                    </a:ln>
                  </pic:spPr>
                </pic:pic>
              </a:graphicData>
            </a:graphic>
          </wp:inline>
        </w:drawing>
      </w:r>
    </w:p>
    <w:p w14:paraId="1389C20F" w14:textId="77777777" w:rsidR="002A0E2E" w:rsidRDefault="002A0E2E" w:rsidP="00CE55E5">
      <w:pPr>
        <w:spacing w:line="360" w:lineRule="auto"/>
        <w:ind w:left="360"/>
        <w:jc w:val="left"/>
        <w:rPr>
          <w:rFonts w:asciiTheme="minorEastAsia" w:eastAsiaTheme="minorEastAsia" w:hAnsiTheme="minorEastAsia" w:cs="Arial"/>
          <w:kern w:val="0"/>
          <w:sz w:val="24"/>
        </w:rPr>
      </w:pPr>
    </w:p>
    <w:p w14:paraId="26E68355" w14:textId="77777777" w:rsidR="002A0E2E" w:rsidRPr="00FB31DA" w:rsidRDefault="002A0E2E" w:rsidP="00CE55E5">
      <w:pPr>
        <w:spacing w:line="360" w:lineRule="auto"/>
        <w:ind w:left="360"/>
        <w:jc w:val="left"/>
        <w:rPr>
          <w:rFonts w:asciiTheme="minorEastAsia" w:eastAsiaTheme="minorEastAsia" w:hAnsiTheme="minorEastAsia" w:cs="Arial"/>
          <w:kern w:val="0"/>
          <w:sz w:val="24"/>
        </w:rPr>
      </w:pPr>
    </w:p>
    <w:p w14:paraId="74490B19" w14:textId="77777777" w:rsidR="00CE55E5" w:rsidRPr="00FB31DA" w:rsidRDefault="00CE55E5" w:rsidP="00CE55E5">
      <w:pPr>
        <w:spacing w:line="360" w:lineRule="auto"/>
        <w:ind w:left="360"/>
        <w:jc w:val="left"/>
        <w:rPr>
          <w:rFonts w:asciiTheme="minorEastAsia" w:eastAsiaTheme="minorEastAsia" w:hAnsiTheme="minorEastAsia" w:cs="Arial"/>
          <w:kern w:val="0"/>
          <w:sz w:val="24"/>
        </w:rPr>
      </w:pPr>
    </w:p>
    <w:p w14:paraId="313BB944" w14:textId="77777777"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rPr>
        <w:br w:type="page"/>
      </w: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9423AE" w:rsidRPr="00FB31DA">
        <w:rPr>
          <w:rFonts w:asciiTheme="minorEastAsia" w:eastAsiaTheme="minorEastAsia" w:hAnsiTheme="minorEastAsia" w:cs="Arial" w:hint="eastAsia"/>
          <w:b/>
          <w:bCs/>
          <w:kern w:val="0"/>
          <w:sz w:val="24"/>
        </w:rPr>
        <w:t>S</w:t>
      </w:r>
      <w:r w:rsidR="008027F3" w:rsidRPr="00FB31DA">
        <w:rPr>
          <w:rFonts w:asciiTheme="minorEastAsia" w:eastAsiaTheme="minorEastAsia" w:hAnsiTheme="minorEastAsia" w:cs="Arial"/>
          <w:b/>
          <w:bCs/>
          <w:kern w:val="0"/>
          <w:sz w:val="24"/>
        </w:rPr>
        <w:t>C6</w:t>
      </w:r>
      <w:r w:rsidR="00114976">
        <w:rPr>
          <w:rFonts w:asciiTheme="minorEastAsia" w:eastAsiaTheme="minorEastAsia" w:hAnsiTheme="minorEastAsia" w:cs="Arial" w:hint="eastAsia"/>
          <w:b/>
          <w:bCs/>
          <w:kern w:val="0"/>
          <w:sz w:val="24"/>
        </w:rPr>
        <w:t>A</w:t>
      </w:r>
      <w:r w:rsidR="008027F3" w:rsidRPr="00FB31DA">
        <w:rPr>
          <w:rFonts w:asciiTheme="minorEastAsia" w:eastAsiaTheme="minorEastAsia" w:hAnsiTheme="minorEastAsia" w:cs="Arial"/>
          <w:b/>
          <w:bCs/>
          <w:kern w:val="0"/>
          <w:sz w:val="24"/>
        </w:rPr>
        <w:t xml:space="preserve"> </w:t>
      </w:r>
      <w:r w:rsidR="00114976">
        <w:rPr>
          <w:rFonts w:asciiTheme="minorEastAsia" w:eastAsiaTheme="minorEastAsia" w:hAnsiTheme="minorEastAsia" w:cs="Arial" w:hint="eastAsia"/>
          <w:b/>
          <w:bCs/>
          <w:kern w:val="0"/>
          <w:sz w:val="24"/>
        </w:rPr>
        <w:t>超</w:t>
      </w:r>
      <w:r w:rsidR="008027F3" w:rsidRPr="00FB31DA">
        <w:rPr>
          <w:rFonts w:asciiTheme="minorEastAsia" w:eastAsiaTheme="minorEastAsia" w:hAnsiTheme="minorEastAsia" w:cs="Arial" w:hint="eastAsia"/>
          <w:b/>
          <w:bCs/>
          <w:kern w:val="0"/>
          <w:sz w:val="24"/>
        </w:rPr>
        <w:t>六类屏蔽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14:paraId="5B3F30DB" w14:textId="77777777" w:rsidR="008027F3" w:rsidRPr="00FB31DA" w:rsidRDefault="008027F3" w:rsidP="00D012FA">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r w:rsidR="00B743FF">
        <w:rPr>
          <w:rFonts w:asciiTheme="minorEastAsia" w:eastAsiaTheme="minorEastAsia" w:hAnsiTheme="minorEastAsia" w:cs="Arial" w:hint="eastAsia"/>
          <w:b/>
          <w:bCs/>
          <w:kern w:val="0"/>
          <w:sz w:val="24"/>
        </w:rPr>
        <w:t>：</w:t>
      </w:r>
    </w:p>
    <w:p w14:paraId="22422285" w14:textId="77777777" w:rsidR="00D012FA" w:rsidRDefault="00114976" w:rsidP="00114976">
      <w:pPr>
        <w:spacing w:line="360" w:lineRule="auto"/>
        <w:ind w:firstLineChars="200" w:firstLine="480"/>
        <w:jc w:val="left"/>
        <w:rPr>
          <w:rStyle w:val="A20"/>
          <w:rFonts w:asciiTheme="minorEastAsia" w:eastAsiaTheme="minorEastAsia" w:hAnsiTheme="minorEastAsia"/>
          <w:sz w:val="24"/>
          <w:szCs w:val="24"/>
        </w:rPr>
      </w:pPr>
      <w:r>
        <w:rPr>
          <w:rFonts w:asciiTheme="minorEastAsia" w:eastAsiaTheme="minorEastAsia" w:hAnsiTheme="minorEastAsia" w:cs="方正细黑一..." w:hint="eastAsia"/>
          <w:noProof/>
          <w:color w:val="000000"/>
          <w:sz w:val="24"/>
        </w:rPr>
        <w:drawing>
          <wp:anchor distT="0" distB="0" distL="114300" distR="114300" simplePos="0" relativeHeight="251665408" behindDoc="0" locked="0" layoutInCell="1" allowOverlap="1" wp14:anchorId="5FD1F61A" wp14:editId="14DB3D0F">
            <wp:simplePos x="0" y="0"/>
            <wp:positionH relativeFrom="column">
              <wp:posOffset>3307080</wp:posOffset>
            </wp:positionH>
            <wp:positionV relativeFrom="paragraph">
              <wp:posOffset>54610</wp:posOffset>
            </wp:positionV>
            <wp:extent cx="2323465" cy="2122170"/>
            <wp:effectExtent l="19050" t="19050" r="19685" b="1143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323465" cy="2122170"/>
                    </a:xfrm>
                    <a:prstGeom prst="rect">
                      <a:avLst/>
                    </a:prstGeom>
                    <a:noFill/>
                    <a:ln w="9525">
                      <a:solidFill>
                        <a:schemeClr val="accent1"/>
                      </a:solidFill>
                      <a:miter lim="800000"/>
                      <a:headEnd/>
                      <a:tailEnd/>
                    </a:ln>
                  </pic:spPr>
                </pic:pic>
              </a:graphicData>
            </a:graphic>
          </wp:anchor>
        </w:drawing>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六类成品数据跳线是采用</w:t>
      </w:r>
      <w:r w:rsidR="00D012FA" w:rsidRPr="001B2F82">
        <w:rPr>
          <w:rStyle w:val="A20"/>
          <w:rFonts w:ascii="Arial Unicode MS" w:eastAsia="Arial Unicode MS" w:hAnsi="Arial Unicode MS" w:cs="Arial Unicode MS"/>
          <w:sz w:val="24"/>
          <w:szCs w:val="24"/>
        </w:rPr>
        <w:t>LINKBASIC</w:t>
      </w:r>
      <w:r w:rsidR="00D012FA"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六类多股软线和</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w:t>
      </w:r>
      <w:r w:rsidR="00D012FA" w:rsidRPr="00FB31DA">
        <w:rPr>
          <w:rStyle w:val="A20"/>
          <w:rFonts w:asciiTheme="minorEastAsia" w:eastAsiaTheme="minorEastAsia" w:hAnsiTheme="minorEastAsia"/>
          <w:sz w:val="24"/>
          <w:szCs w:val="24"/>
        </w:rPr>
        <w:t>RJ45</w:t>
      </w:r>
      <w:r w:rsidR="00D012FA" w:rsidRPr="00FB31DA">
        <w:rPr>
          <w:rStyle w:val="A20"/>
          <w:rFonts w:asciiTheme="minorEastAsia" w:eastAsiaTheme="minorEastAsia" w:hAnsiTheme="minorEastAsia" w:hint="eastAsia"/>
          <w:sz w:val="24"/>
          <w:szCs w:val="24"/>
        </w:rPr>
        <w:t>跳接头，性能完全符合</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六类传输标准，可提供高达</w:t>
      </w:r>
      <w:r>
        <w:rPr>
          <w:rStyle w:val="A20"/>
          <w:rFonts w:asciiTheme="minorEastAsia" w:eastAsiaTheme="minorEastAsia" w:hAnsiTheme="minorEastAsia" w:hint="eastAsia"/>
          <w:sz w:val="24"/>
          <w:szCs w:val="24"/>
        </w:rPr>
        <w:t>5</w:t>
      </w:r>
      <w:r w:rsidR="00D012FA" w:rsidRPr="00FB31DA">
        <w:rPr>
          <w:rStyle w:val="A20"/>
          <w:rFonts w:asciiTheme="minorEastAsia" w:eastAsiaTheme="minorEastAsia" w:hAnsiTheme="minorEastAsia"/>
          <w:sz w:val="24"/>
          <w:szCs w:val="24"/>
        </w:rPr>
        <w:t>50MHz</w:t>
      </w:r>
      <w:r w:rsidR="00D012FA" w:rsidRPr="00FB31DA">
        <w:rPr>
          <w:rStyle w:val="A20"/>
          <w:rFonts w:asciiTheme="minorEastAsia" w:eastAsiaTheme="minorEastAsia" w:hAnsiTheme="minorEastAsia" w:hint="eastAsia"/>
          <w:sz w:val="24"/>
          <w:szCs w:val="24"/>
        </w:rPr>
        <w:t>的可用带宽，与</w:t>
      </w:r>
      <w:r w:rsidR="00D012FA" w:rsidRPr="001B2F82">
        <w:rPr>
          <w:rStyle w:val="A20"/>
          <w:rFonts w:ascii="Arial Unicode MS" w:eastAsia="Arial Unicode MS" w:hAnsi="Arial Unicode MS" w:cs="Arial Unicode MS"/>
          <w:sz w:val="24"/>
          <w:szCs w:val="24"/>
        </w:rPr>
        <w:t>LINKBASIC</w:t>
      </w:r>
      <w:r w:rsidR="00D012FA"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六类信息模块或</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w:t>
      </w:r>
      <w:r w:rsidR="00D012FA" w:rsidRPr="00FB31DA">
        <w:rPr>
          <w:rStyle w:val="A20"/>
          <w:rFonts w:asciiTheme="minorEastAsia" w:eastAsiaTheme="minorEastAsia" w:hAnsiTheme="minorEastAsia"/>
          <w:sz w:val="24"/>
          <w:szCs w:val="24"/>
        </w:rPr>
        <w:t>24</w:t>
      </w:r>
      <w:r w:rsidR="00D012FA" w:rsidRPr="00FB31DA">
        <w:rPr>
          <w:rStyle w:val="A20"/>
          <w:rFonts w:asciiTheme="minorEastAsia" w:eastAsiaTheme="minorEastAsia" w:hAnsiTheme="minorEastAsia" w:hint="eastAsia"/>
          <w:sz w:val="24"/>
          <w:szCs w:val="24"/>
        </w:rPr>
        <w:t>口配线架配合使用。</w:t>
      </w:r>
    </w:p>
    <w:p w14:paraId="5E32FD70" w14:textId="77777777" w:rsidR="00B743FF" w:rsidRPr="00FB31DA" w:rsidRDefault="00B743FF" w:rsidP="00B743FF">
      <w:pPr>
        <w:spacing w:line="360" w:lineRule="auto"/>
        <w:ind w:firstLineChars="200" w:firstLine="482"/>
        <w:jc w:val="left"/>
        <w:rPr>
          <w:rFonts w:asciiTheme="minorEastAsia" w:eastAsiaTheme="minorEastAsia" w:hAnsiTheme="minorEastAsia" w:cs="Arial"/>
          <w:b/>
          <w:bCs/>
          <w:kern w:val="0"/>
          <w:sz w:val="24"/>
        </w:rPr>
      </w:pPr>
    </w:p>
    <w:p w14:paraId="6531A992" w14:textId="77777777"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Pr="00FB31DA">
        <w:rPr>
          <w:rFonts w:asciiTheme="minorEastAsia" w:eastAsiaTheme="minorEastAsia" w:hAnsiTheme="minorEastAsia"/>
          <w:b/>
          <w:noProof/>
          <w:sz w:val="24"/>
        </w:rPr>
        <w:t xml:space="preserve"> </w:t>
      </w:r>
      <w:r w:rsidR="00B743FF">
        <w:rPr>
          <w:rFonts w:asciiTheme="minorEastAsia" w:eastAsiaTheme="minorEastAsia" w:hAnsiTheme="minorEastAsia" w:hint="eastAsia"/>
          <w:b/>
          <w:noProof/>
          <w:sz w:val="24"/>
        </w:rPr>
        <w:t>：</w:t>
      </w:r>
    </w:p>
    <w:p w14:paraId="3D4337DB" w14:textId="77777777"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超六类</w:t>
      </w:r>
      <w:r w:rsidRPr="00681905">
        <w:rPr>
          <w:rFonts w:asciiTheme="minorEastAsia" w:eastAsiaTheme="minorEastAsia" w:hAnsiTheme="minorEastAsia"/>
          <w:sz w:val="24"/>
          <w:szCs w:val="24"/>
        </w:rPr>
        <w:t>RJ45</w:t>
      </w:r>
      <w:r w:rsidRPr="00681905">
        <w:rPr>
          <w:rFonts w:asciiTheme="minorEastAsia" w:eastAsiaTheme="minorEastAsia" w:hAnsiTheme="minorEastAsia" w:hint="eastAsia"/>
          <w:sz w:val="24"/>
          <w:szCs w:val="24"/>
        </w:rPr>
        <w:t>跳接头采用物理线缆隔离技术</w:t>
      </w:r>
      <w:r w:rsidRPr="00681905">
        <w:rPr>
          <w:rFonts w:asciiTheme="minorEastAsia" w:eastAsiaTheme="minorEastAsia" w:hAnsiTheme="minorEastAsia"/>
          <w:sz w:val="24"/>
          <w:szCs w:val="24"/>
        </w:rPr>
        <w:t xml:space="preserve">, </w:t>
      </w:r>
      <w:r w:rsidRPr="00681905">
        <w:rPr>
          <w:rFonts w:asciiTheme="minorEastAsia" w:eastAsiaTheme="minorEastAsia" w:hAnsiTheme="minorEastAsia" w:hint="eastAsia"/>
          <w:sz w:val="24"/>
          <w:szCs w:val="24"/>
        </w:rPr>
        <w:t>实现最大限度的线对平衡</w:t>
      </w:r>
      <w:r>
        <w:rPr>
          <w:rFonts w:asciiTheme="minorEastAsia" w:eastAsiaTheme="minorEastAsia" w:hAnsiTheme="minorEastAsia" w:hint="eastAsia"/>
          <w:sz w:val="24"/>
          <w:szCs w:val="24"/>
        </w:rPr>
        <w:t>；</w:t>
      </w:r>
    </w:p>
    <w:p w14:paraId="56C2A306" w14:textId="77777777"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工厂化端接压制工艺采用自动剥线设备和专用气动端接设备，与现场制作相比具有更高可靠性和一致性。不建议使用现场端接</w:t>
      </w:r>
      <w:r>
        <w:rPr>
          <w:rFonts w:asciiTheme="minorEastAsia" w:eastAsiaTheme="minorEastAsia" w:hAnsiTheme="minorEastAsia" w:hint="eastAsia"/>
          <w:sz w:val="24"/>
          <w:szCs w:val="24"/>
        </w:rPr>
        <w:t>；</w:t>
      </w:r>
    </w:p>
    <w:p w14:paraId="03F50E8D" w14:textId="77777777"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符合屏蔽效果的行业规范</w:t>
      </w:r>
      <w:r>
        <w:rPr>
          <w:rFonts w:asciiTheme="minorEastAsia" w:eastAsiaTheme="minorEastAsia" w:hAnsiTheme="minorEastAsia" w:hint="eastAsia"/>
          <w:sz w:val="24"/>
          <w:szCs w:val="24"/>
        </w:rPr>
        <w:t>；</w:t>
      </w:r>
    </w:p>
    <w:p w14:paraId="6B3BE3E1" w14:textId="77777777"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每一根跳线都经过恒重拉力试验，保证产品在使用中的可靠性</w:t>
      </w:r>
      <w:r>
        <w:rPr>
          <w:rFonts w:asciiTheme="minorEastAsia" w:eastAsiaTheme="minorEastAsia" w:hAnsiTheme="minorEastAsia" w:hint="eastAsia"/>
          <w:sz w:val="24"/>
          <w:szCs w:val="24"/>
        </w:rPr>
        <w:t>；</w:t>
      </w:r>
    </w:p>
    <w:p w14:paraId="73A21277" w14:textId="77777777" w:rsidR="00B743FF" w:rsidRDefault="00681905" w:rsidP="00B743FF">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可根据用户要求定制长度</w:t>
      </w:r>
      <w:r>
        <w:rPr>
          <w:rFonts w:asciiTheme="minorEastAsia" w:eastAsiaTheme="minorEastAsia" w:hAnsiTheme="minorEastAsia" w:hint="eastAsia"/>
          <w:sz w:val="24"/>
          <w:szCs w:val="24"/>
        </w:rPr>
        <w:t>和颜色；</w:t>
      </w:r>
    </w:p>
    <w:p w14:paraId="2BAB5671" w14:textId="77777777" w:rsidR="00B743FF" w:rsidRDefault="00B743FF" w:rsidP="00B743FF">
      <w:pPr>
        <w:pStyle w:val="a0"/>
        <w:spacing w:line="360" w:lineRule="auto"/>
        <w:ind w:left="720" w:firstLine="0"/>
        <w:rPr>
          <w:rFonts w:asciiTheme="minorEastAsia" w:eastAsiaTheme="minorEastAsia" w:hAnsiTheme="minorEastAsia"/>
          <w:sz w:val="24"/>
          <w:szCs w:val="24"/>
        </w:rPr>
      </w:pPr>
    </w:p>
    <w:p w14:paraId="67200697" w14:textId="77777777" w:rsidR="00B743FF" w:rsidRDefault="00B743FF" w:rsidP="00B743FF">
      <w:pPr>
        <w:spacing w:line="360" w:lineRule="auto"/>
        <w:jc w:val="left"/>
        <w:rPr>
          <w:rFonts w:asciiTheme="minorEastAsia" w:eastAsiaTheme="minorEastAsia" w:hAnsiTheme="minorEastAsia"/>
          <w:b/>
          <w:noProof/>
          <w:sz w:val="24"/>
        </w:rPr>
      </w:pPr>
      <w:r w:rsidRPr="00B743FF">
        <w:rPr>
          <w:rFonts w:asciiTheme="minorEastAsia" w:eastAsiaTheme="minorEastAsia" w:hAnsiTheme="minorEastAsia" w:hint="eastAsia"/>
          <w:b/>
          <w:noProof/>
          <w:sz w:val="24"/>
        </w:rPr>
        <w:t>产品结构：</w:t>
      </w:r>
    </w:p>
    <w:p w14:paraId="52A9AB04" w14:textId="77777777" w:rsidR="00B743FF" w:rsidRDefault="00B743FF" w:rsidP="00B743FF">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drawing>
          <wp:inline distT="0" distB="0" distL="0" distR="0" wp14:anchorId="39C2145C" wp14:editId="6593D1D4">
            <wp:extent cx="5610225" cy="1167810"/>
            <wp:effectExtent l="19050" t="19050" r="28575" b="132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610225" cy="1167810"/>
                    </a:xfrm>
                    <a:prstGeom prst="rect">
                      <a:avLst/>
                    </a:prstGeom>
                    <a:noFill/>
                    <a:ln w="9525">
                      <a:solidFill>
                        <a:schemeClr val="accent1"/>
                      </a:solidFill>
                      <a:miter lim="800000"/>
                      <a:headEnd/>
                      <a:tailEnd/>
                    </a:ln>
                  </pic:spPr>
                </pic:pic>
              </a:graphicData>
            </a:graphic>
          </wp:inline>
        </w:drawing>
      </w:r>
    </w:p>
    <w:p w14:paraId="5212A253" w14:textId="77777777" w:rsidR="00B743FF" w:rsidRPr="00B743FF" w:rsidRDefault="00B743FF" w:rsidP="00B743FF">
      <w:pPr>
        <w:spacing w:line="360" w:lineRule="auto"/>
        <w:jc w:val="left"/>
        <w:rPr>
          <w:rFonts w:asciiTheme="minorEastAsia" w:eastAsiaTheme="minorEastAsia" w:hAnsiTheme="minorEastAsia"/>
          <w:b/>
          <w:noProof/>
          <w:sz w:val="24"/>
        </w:rPr>
      </w:pPr>
    </w:p>
    <w:p w14:paraId="2FEA3D3E" w14:textId="77777777"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14:paraId="483C4D5D" w14:textId="77777777" w:rsidR="00956192" w:rsidRPr="00956192" w:rsidRDefault="00956192" w:rsidP="00956192">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超六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对屏蔽双绞线</w:t>
      </w:r>
      <w:r w:rsidRPr="000129C7">
        <w:rPr>
          <w:rFonts w:asciiTheme="minorEastAsia" w:eastAsiaTheme="minorEastAsia" w:hAnsiTheme="minorEastAsia" w:hint="eastAsia"/>
          <w:sz w:val="24"/>
        </w:rPr>
        <w:t>（</w:t>
      </w:r>
      <w:r w:rsidRPr="000129C7">
        <w:rPr>
          <w:rFonts w:asciiTheme="minorEastAsia" w:eastAsiaTheme="minorEastAsia" w:hAnsiTheme="minorEastAsia"/>
          <w:sz w:val="24"/>
        </w:rPr>
        <w:t>CLA04-</w:t>
      </w:r>
      <w:r>
        <w:rPr>
          <w:rFonts w:asciiTheme="minorEastAsia" w:eastAsiaTheme="minorEastAsia" w:hAnsiTheme="minorEastAsia" w:hint="eastAsia"/>
          <w:sz w:val="24"/>
        </w:rPr>
        <w:t>S</w:t>
      </w:r>
      <w:r w:rsidRPr="000129C7">
        <w:rPr>
          <w:rFonts w:asciiTheme="minorEastAsia" w:eastAsiaTheme="minorEastAsia" w:hAnsiTheme="minorEastAsia"/>
          <w:sz w:val="24"/>
        </w:rPr>
        <w:t>C6</w:t>
      </w:r>
      <w:r>
        <w:rPr>
          <w:rFonts w:asciiTheme="minorEastAsia" w:eastAsiaTheme="minorEastAsia" w:hAnsiTheme="minorEastAsia" w:hint="eastAsia"/>
          <w:sz w:val="24"/>
        </w:rPr>
        <w:t>A</w:t>
      </w:r>
      <w:r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956192">
        <w:rPr>
          <w:rFonts w:asciiTheme="minorEastAsia" w:eastAsiaTheme="minorEastAsia" w:hAnsiTheme="minorEastAsia" w:hint="eastAsia"/>
          <w:color w:val="FF0000"/>
          <w:sz w:val="24"/>
        </w:rPr>
        <w:t>每个信息点一收一发，只需要2芯光缆，因为光纤传输介质非常脆弱，另外2芯可以作备用。</w:t>
      </w:r>
    </w:p>
    <w:p w14:paraId="4C70BA75" w14:textId="77777777" w:rsidR="00956192" w:rsidRPr="00FB31DA" w:rsidRDefault="00956192" w:rsidP="0095619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超六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14:paraId="1BADF3E5" w14:textId="77777777" w:rsidR="00956192" w:rsidRPr="00FB31DA" w:rsidRDefault="00956192" w:rsidP="0095619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超六</w:t>
      </w:r>
      <w:r w:rsidRPr="00FB31DA">
        <w:rPr>
          <w:rFonts w:asciiTheme="minorEastAsia" w:eastAsiaTheme="minorEastAsia" w:hAnsiTheme="minorEastAsia" w:hint="eastAsia"/>
          <w:sz w:val="24"/>
        </w:rPr>
        <w:t>类设计，以实现语音点和数据点的互换。</w:t>
      </w:r>
    </w:p>
    <w:p w14:paraId="7B72666A" w14:textId="77777777"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14:paraId="6ECFE29F" w14:textId="77777777"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14:anchorId="72E5ABFF" wp14:editId="70044ABF">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2"/>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14:paraId="3835E02E" w14:textId="77777777" w:rsidR="000F744E" w:rsidRPr="00FB31DA" w:rsidRDefault="000F744E" w:rsidP="000F744E">
      <w:pPr>
        <w:spacing w:line="360" w:lineRule="auto"/>
        <w:ind w:firstLineChars="200" w:firstLine="480"/>
        <w:rPr>
          <w:rFonts w:asciiTheme="minorEastAsia" w:eastAsiaTheme="minorEastAsia" w:hAnsiTheme="minorEastAsia"/>
          <w:sz w:val="24"/>
        </w:rPr>
      </w:pPr>
    </w:p>
    <w:p w14:paraId="05E60647" w14:textId="77777777"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14:paraId="648B82CB" w14:textId="77777777"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14:paraId="57259E01" w14:textId="77777777"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893180" w:rsidRPr="00FB31DA">
        <w:rPr>
          <w:rFonts w:asciiTheme="minorEastAsia" w:eastAsiaTheme="minorEastAsia" w:hAnsiTheme="minorEastAsia" w:cs="Times New Roman" w:hint="eastAsia"/>
          <w:color w:val="auto"/>
          <w:kern w:val="2"/>
        </w:rPr>
        <w:t>S</w:t>
      </w:r>
      <w:r w:rsidR="000A0191" w:rsidRPr="00FB31DA">
        <w:rPr>
          <w:rFonts w:asciiTheme="minorEastAsia" w:eastAsiaTheme="minorEastAsia" w:hAnsiTheme="minorEastAsia" w:cs="Times New Roman"/>
          <w:color w:val="auto"/>
          <w:kern w:val="2"/>
        </w:rPr>
        <w:t>C6</w:t>
      </w:r>
      <w:r w:rsidR="00B743FF">
        <w:rPr>
          <w:rFonts w:asciiTheme="minorEastAsia" w:eastAsiaTheme="minorEastAsia" w:hAnsiTheme="minorEastAsia" w:cs="Times New Roman" w:hint="eastAsia"/>
          <w:color w:val="auto"/>
          <w:kern w:val="2"/>
        </w:rPr>
        <w:t>A</w:t>
      </w:r>
      <w:r w:rsidR="000A0191" w:rsidRPr="00FB31DA">
        <w:rPr>
          <w:rFonts w:asciiTheme="minorEastAsia" w:eastAsiaTheme="minorEastAsia" w:hAnsiTheme="minorEastAsia"/>
          <w:kern w:val="2"/>
        </w:rPr>
        <w:t>六类</w:t>
      </w:r>
      <w:r w:rsidR="00B743FF">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对屏蔽双绞线</w:t>
      </w:r>
      <w:r w:rsidRPr="00FB31DA">
        <w:rPr>
          <w:rFonts w:asciiTheme="minorEastAsia" w:eastAsiaTheme="minorEastAsia" w:hAnsiTheme="minorEastAsia" w:hint="eastAsia"/>
        </w:rPr>
        <w:t>。</w:t>
      </w:r>
    </w:p>
    <w:p w14:paraId="592B7AA8" w14:textId="77777777"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14:paraId="740D6741" w14:textId="77777777"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14:paraId="413F1BDA" w14:textId="77777777"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B743FF">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14:paraId="2D1C621F" w14:textId="77777777"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B743FF">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1.1</w:t>
      </w:r>
      <w:r w:rsidR="00B743FF">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14:paraId="34ED16A1" w14:textId="77777777"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14:paraId="0689F064" w14:textId="77777777"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14:paraId="74D7CDE5" w14:textId="77777777"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 xml:space="preserve">1) </w:t>
      </w:r>
      <w:r w:rsidR="00235FFD">
        <w:rPr>
          <w:rFonts w:asciiTheme="minorEastAsia" w:eastAsiaTheme="minorEastAsia" w:hAnsiTheme="minorEastAsia" w:hint="eastAsia"/>
          <w:b/>
          <w:sz w:val="24"/>
        </w:rPr>
        <w:t>超</w:t>
      </w:r>
      <w:r w:rsidR="000E62FF" w:rsidRPr="00FB31DA">
        <w:rPr>
          <w:rFonts w:asciiTheme="minorEastAsia" w:eastAsiaTheme="minorEastAsia" w:hAnsiTheme="minorEastAsia" w:hint="eastAsia"/>
          <w:b/>
          <w:sz w:val="24"/>
        </w:rPr>
        <w:t>六类</w:t>
      </w:r>
      <w:r w:rsidR="00235FFD">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对屏蔽双绞线/</w:t>
      </w:r>
      <w:r w:rsidR="000E62FF" w:rsidRPr="001B2F82">
        <w:rPr>
          <w:rFonts w:ascii="Arial Unicode MS" w:eastAsia="Arial Unicode MS" w:hAnsi="Arial Unicode MS" w:cs="Arial Unicode MS" w:hint="eastAsia"/>
          <w:sz w:val="24"/>
        </w:rPr>
        <w:t>LINKBASIC</w:t>
      </w:r>
      <w:r w:rsidR="00AB6972">
        <w:rPr>
          <w:rFonts w:asciiTheme="minorEastAsia" w:eastAsiaTheme="minorEastAsia" w:hAnsiTheme="minorEastAsia" w:hint="eastAsia"/>
          <w:sz w:val="24"/>
        </w:rPr>
        <w:t xml:space="preserve"> </w:t>
      </w:r>
      <w:r w:rsidR="008F75C9" w:rsidRPr="00AB6972">
        <w:rPr>
          <w:rFonts w:asciiTheme="minorEastAsia" w:eastAsiaTheme="minorEastAsia" w:hAnsiTheme="minorEastAsia" w:hint="eastAsia"/>
          <w:b/>
          <w:sz w:val="24"/>
        </w:rPr>
        <w:t>C</w:t>
      </w:r>
      <w:r w:rsidR="000E62FF" w:rsidRPr="00AB6972">
        <w:rPr>
          <w:rFonts w:asciiTheme="minorEastAsia" w:eastAsiaTheme="minorEastAsia" w:hAnsiTheme="minorEastAsia"/>
          <w:b/>
          <w:sz w:val="24"/>
        </w:rPr>
        <w:t>LA04-</w:t>
      </w:r>
      <w:r w:rsidR="00893180" w:rsidRPr="00AB6972">
        <w:rPr>
          <w:rFonts w:asciiTheme="minorEastAsia" w:eastAsiaTheme="minorEastAsia" w:hAnsiTheme="minorEastAsia" w:hint="eastAsia"/>
          <w:b/>
          <w:sz w:val="24"/>
        </w:rPr>
        <w:t>S</w:t>
      </w:r>
      <w:r w:rsidR="000E62FF" w:rsidRPr="00AB6972">
        <w:rPr>
          <w:rFonts w:asciiTheme="minorEastAsia" w:eastAsiaTheme="minorEastAsia" w:hAnsiTheme="minorEastAsia"/>
          <w:b/>
          <w:sz w:val="24"/>
        </w:rPr>
        <w:t>C6</w:t>
      </w:r>
      <w:r w:rsidR="00235FFD" w:rsidRPr="00AB6972">
        <w:rPr>
          <w:rFonts w:asciiTheme="minorEastAsia" w:eastAsiaTheme="minorEastAsia" w:hAnsiTheme="minorEastAsia" w:hint="eastAsia"/>
          <w:b/>
          <w:sz w:val="24"/>
        </w:rPr>
        <w:t>A</w:t>
      </w:r>
    </w:p>
    <w:p w14:paraId="1602B26B" w14:textId="77777777" w:rsidR="00235FFD" w:rsidRPr="00235FFD" w:rsidRDefault="00235FFD" w:rsidP="00CE55E5">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66432" behindDoc="0" locked="0" layoutInCell="1" allowOverlap="1" wp14:anchorId="6FB47DFD" wp14:editId="7A5255CF">
            <wp:simplePos x="0" y="0"/>
            <wp:positionH relativeFrom="column">
              <wp:posOffset>2639060</wp:posOffset>
            </wp:positionH>
            <wp:positionV relativeFrom="paragraph">
              <wp:posOffset>205740</wp:posOffset>
            </wp:positionV>
            <wp:extent cx="2958465" cy="1341755"/>
            <wp:effectExtent l="19050" t="19050" r="13335" b="10795"/>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958465" cy="1341755"/>
                    </a:xfrm>
                    <a:prstGeom prst="rect">
                      <a:avLst/>
                    </a:prstGeom>
                    <a:noFill/>
                    <a:ln w="9525">
                      <a:solidFill>
                        <a:schemeClr val="accent1"/>
                      </a:solidFill>
                      <a:miter lim="800000"/>
                      <a:headEnd/>
                      <a:tailEnd/>
                    </a:ln>
                  </pic:spPr>
                </pic:pic>
              </a:graphicData>
            </a:graphic>
          </wp:anchor>
        </w:drawing>
      </w:r>
      <w:r w:rsidR="000A0191" w:rsidRPr="00FB31DA">
        <w:rPr>
          <w:rFonts w:asciiTheme="minorEastAsia" w:eastAsiaTheme="minorEastAsia" w:hAnsiTheme="minorEastAsia"/>
          <w:sz w:val="24"/>
        </w:rPr>
        <w:t>CLA04-</w:t>
      </w:r>
      <w:r w:rsidR="00CE55E5" w:rsidRPr="00FB31DA">
        <w:rPr>
          <w:rFonts w:asciiTheme="minorEastAsia" w:eastAsiaTheme="minorEastAsia" w:hAnsiTheme="minorEastAsia" w:hint="eastAsia"/>
          <w:sz w:val="24"/>
        </w:rPr>
        <w:t>S</w:t>
      </w:r>
      <w:r w:rsidR="000A0191" w:rsidRPr="00FB31DA">
        <w:rPr>
          <w:rFonts w:asciiTheme="minorEastAsia" w:eastAsiaTheme="minorEastAsia" w:hAnsiTheme="minorEastAsia"/>
          <w:sz w:val="24"/>
        </w:rPr>
        <w:t>C6</w:t>
      </w:r>
      <w:r>
        <w:rPr>
          <w:rFonts w:asciiTheme="minorEastAsia" w:eastAsiaTheme="minorEastAsia" w:hAnsiTheme="minorEastAsia" w:hint="eastAsia"/>
          <w:sz w:val="24"/>
        </w:rPr>
        <w:t>A</w:t>
      </w:r>
      <w:r w:rsidR="000F744E" w:rsidRPr="00FB31DA">
        <w:rPr>
          <w:rFonts w:asciiTheme="minorEastAsia" w:eastAsiaTheme="minorEastAsia" w:hAnsiTheme="minorEastAsia" w:hint="eastAsia"/>
          <w:sz w:val="24"/>
        </w:rPr>
        <w:t>双绞线的线径由AWG 24提高至AWG 23，减小了线缆的衰减（高频衰减呈趋肤效应，表面积越大，衰减越小）</w:t>
      </w:r>
      <w:r>
        <w:rPr>
          <w:rFonts w:asciiTheme="minorEastAsia" w:eastAsiaTheme="minorEastAsia" w:hAnsiTheme="minorEastAsia" w:hint="eastAsia"/>
          <w:sz w:val="24"/>
        </w:rPr>
        <w:t>， 满足万兆（10G）以太网传输要求。</w:t>
      </w:r>
    </w:p>
    <w:p w14:paraId="00837FD4" w14:textId="77777777" w:rsidR="000F744E" w:rsidRPr="00FB31DA" w:rsidRDefault="00235FFD" w:rsidP="000E62FF">
      <w:pPr>
        <w:spacing w:before="120" w:line="360" w:lineRule="auto"/>
        <w:ind w:firstLineChars="200" w:firstLine="480"/>
        <w:rPr>
          <w:rFonts w:asciiTheme="minorEastAsia" w:eastAsiaTheme="minorEastAsia" w:hAnsiTheme="minorEastAsia"/>
          <w:sz w:val="24"/>
        </w:rPr>
      </w:pPr>
      <w:r w:rsidRPr="00AB6972">
        <w:rPr>
          <w:rFonts w:asciiTheme="minorEastAsia" w:eastAsiaTheme="minorEastAsia" w:hAnsiTheme="minorEastAsia" w:hint="eastAsia"/>
          <w:sz w:val="24"/>
        </w:rPr>
        <w:t>C</w:t>
      </w:r>
      <w:r w:rsidRPr="00AB6972">
        <w:rPr>
          <w:rFonts w:asciiTheme="minorEastAsia" w:eastAsiaTheme="minorEastAsia" w:hAnsiTheme="minorEastAsia"/>
          <w:sz w:val="24"/>
        </w:rPr>
        <w:t>LA04-</w:t>
      </w:r>
      <w:r w:rsidRPr="00AB6972">
        <w:rPr>
          <w:rFonts w:asciiTheme="minorEastAsia" w:eastAsiaTheme="minorEastAsia" w:hAnsiTheme="minorEastAsia" w:hint="eastAsia"/>
          <w:sz w:val="24"/>
        </w:rPr>
        <w:t>S</w:t>
      </w:r>
      <w:r w:rsidRPr="00AB6972">
        <w:rPr>
          <w:rFonts w:asciiTheme="minorEastAsia" w:eastAsiaTheme="minorEastAsia" w:hAnsiTheme="minorEastAsia"/>
          <w:sz w:val="24"/>
        </w:rPr>
        <w:t>C6</w:t>
      </w:r>
      <w:r w:rsidRPr="00AB6972">
        <w:rPr>
          <w:rFonts w:asciiTheme="minorEastAsia" w:eastAsiaTheme="minorEastAsia" w:hAnsiTheme="minorEastAsia" w:hint="eastAsia"/>
          <w:sz w:val="24"/>
        </w:rPr>
        <w:t>A</w:t>
      </w:r>
      <w:r w:rsidR="001F4BC6" w:rsidRPr="00AB6972">
        <w:rPr>
          <w:rFonts w:asciiTheme="minorEastAsia" w:eastAsiaTheme="minorEastAsia" w:hAnsiTheme="minorEastAsia" w:hint="eastAsia"/>
          <w:sz w:val="24"/>
        </w:rPr>
        <w:t>超六</w:t>
      </w:r>
      <w:r w:rsidR="00044068" w:rsidRPr="00FB31DA">
        <w:rPr>
          <w:rFonts w:asciiTheme="minorEastAsia" w:eastAsiaTheme="minorEastAsia" w:hAnsiTheme="minorEastAsia" w:hint="eastAsia"/>
          <w:sz w:val="24"/>
        </w:rPr>
        <w:t>类</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14:paraId="4FCB8A08" w14:textId="77777777"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14:paraId="4E7B4094" w14:textId="77777777"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14:paraId="696953BE" w14:textId="77777777" w:rsidR="000F744E"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14:paraId="08BE8209" w14:textId="77777777" w:rsidR="00522712" w:rsidRPr="00FB31DA" w:rsidRDefault="00522712" w:rsidP="000F744E">
      <w:pPr>
        <w:spacing w:before="120" w:line="360" w:lineRule="auto"/>
        <w:ind w:firstLineChars="200" w:firstLine="480"/>
        <w:rPr>
          <w:rFonts w:asciiTheme="minorEastAsia" w:eastAsiaTheme="minorEastAsia" w:hAnsiTheme="minorEastAsia"/>
          <w:sz w:val="24"/>
        </w:rPr>
      </w:pPr>
    </w:p>
    <w:p w14:paraId="0F8F36DD" w14:textId="77777777" w:rsidR="000E62FF" w:rsidRPr="00FB31DA" w:rsidRDefault="00106185" w:rsidP="00522712">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14:paraId="04387A7B"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r w:rsidR="00235FFD">
        <w:rPr>
          <w:rStyle w:val="A16"/>
          <w:rFonts w:asciiTheme="minorEastAsia" w:eastAsiaTheme="minorEastAsia" w:hAnsiTheme="minorEastAsia" w:hint="eastAsia"/>
          <w:sz w:val="24"/>
          <w:szCs w:val="24"/>
        </w:rPr>
        <w:t>；</w:t>
      </w:r>
    </w:p>
    <w:p w14:paraId="05BF6B06"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8B2A04">
        <w:rPr>
          <w:rStyle w:val="A16"/>
          <w:rFonts w:asciiTheme="minorEastAsia" w:eastAsiaTheme="minorEastAsia" w:hAnsiTheme="minorEastAsia"/>
          <w:sz w:val="24"/>
          <w:szCs w:val="24"/>
        </w:rPr>
        <w:t xml:space="preserve">UL Subject444, </w:t>
      </w:r>
      <w:r w:rsidR="00AB6972">
        <w:rPr>
          <w:rStyle w:val="A16"/>
          <w:rFonts w:asciiTheme="minorEastAsia" w:eastAsiaTheme="minorEastAsia" w:hAnsiTheme="minorEastAsia"/>
          <w:sz w:val="24"/>
          <w:szCs w:val="24"/>
        </w:rPr>
        <w:t>TIA</w:t>
      </w:r>
      <w:r w:rsidR="00AB6972">
        <w:rPr>
          <w:rStyle w:val="A16"/>
          <w:rFonts w:asciiTheme="minorEastAsia" w:eastAsiaTheme="minorEastAsia" w:hAnsiTheme="minorEastAsia" w:hint="eastAsia"/>
          <w:sz w:val="24"/>
          <w:szCs w:val="24"/>
        </w:rPr>
        <w:t>-</w:t>
      </w:r>
      <w:r w:rsidR="00AB6972">
        <w:rPr>
          <w:rStyle w:val="A16"/>
          <w:rFonts w:asciiTheme="minorEastAsia" w:eastAsiaTheme="minorEastAsia" w:hAnsiTheme="minorEastAsia"/>
          <w:sz w:val="24"/>
          <w:szCs w:val="24"/>
        </w:rPr>
        <w:t>568</w:t>
      </w:r>
      <w:r w:rsidR="00AB6972">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14:paraId="1B796A59"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r w:rsidR="00235FFD">
        <w:rPr>
          <w:rStyle w:val="A16"/>
          <w:rFonts w:asciiTheme="minorEastAsia" w:eastAsiaTheme="minorEastAsia" w:hAnsiTheme="minorEastAsia" w:hint="eastAsia"/>
          <w:sz w:val="24"/>
          <w:szCs w:val="24"/>
        </w:rPr>
        <w:t>；</w:t>
      </w:r>
    </w:p>
    <w:p w14:paraId="1BF18F68"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r w:rsidR="00235FFD">
        <w:rPr>
          <w:rStyle w:val="A16"/>
          <w:rFonts w:asciiTheme="minorEastAsia" w:eastAsiaTheme="minorEastAsia" w:hAnsiTheme="minorEastAsia" w:hint="eastAsia"/>
          <w:sz w:val="24"/>
          <w:szCs w:val="24"/>
        </w:rPr>
        <w:t>；</w:t>
      </w:r>
    </w:p>
    <w:p w14:paraId="1D174FAA"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r w:rsidR="00235FFD">
        <w:rPr>
          <w:rStyle w:val="A16"/>
          <w:rFonts w:asciiTheme="minorEastAsia" w:eastAsiaTheme="minorEastAsia" w:hAnsiTheme="minorEastAsia" w:hint="eastAsia"/>
          <w:sz w:val="24"/>
          <w:szCs w:val="24"/>
        </w:rPr>
        <w:t>；</w:t>
      </w:r>
    </w:p>
    <w:p w14:paraId="22580028" w14:textId="77777777"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r w:rsidR="00235FFD">
        <w:rPr>
          <w:rStyle w:val="A16"/>
          <w:rFonts w:asciiTheme="minorEastAsia" w:eastAsiaTheme="minorEastAsia" w:hAnsiTheme="minorEastAsia" w:hint="eastAsia"/>
          <w:sz w:val="24"/>
          <w:szCs w:val="24"/>
        </w:rPr>
        <w:t>；</w:t>
      </w:r>
    </w:p>
    <w:p w14:paraId="250AB861" w14:textId="77777777"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r w:rsidR="00235FFD">
        <w:rPr>
          <w:rStyle w:val="A16"/>
          <w:rFonts w:asciiTheme="minorEastAsia" w:eastAsiaTheme="minorEastAsia" w:hAnsiTheme="minorEastAsia" w:hint="eastAsia"/>
          <w:sz w:val="24"/>
          <w:szCs w:val="24"/>
        </w:rPr>
        <w:t>；</w:t>
      </w:r>
    </w:p>
    <w:p w14:paraId="27501D68" w14:textId="77777777" w:rsidR="00235FFD" w:rsidRDefault="00235FFD">
      <w:pPr>
        <w:widowControl/>
        <w:jc w:val="left"/>
        <w:rPr>
          <w:rFonts w:asciiTheme="minorEastAsia" w:eastAsiaTheme="minorEastAsia" w:hAnsiTheme="minorEastAsia"/>
          <w:noProof/>
        </w:rPr>
      </w:pPr>
      <w:r>
        <w:rPr>
          <w:rFonts w:asciiTheme="minorEastAsia" w:eastAsiaTheme="minorEastAsia" w:hAnsiTheme="minorEastAsia"/>
          <w:noProof/>
        </w:rPr>
        <w:br w:type="page"/>
      </w:r>
    </w:p>
    <w:p w14:paraId="4784F326" w14:textId="77777777"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14:paraId="5270E6E0" w14:textId="77777777" w:rsidR="00B643B6" w:rsidRPr="00235FFD" w:rsidRDefault="00F547B3"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14:anchorId="43B2CCA0" wp14:editId="3D60FBA7">
            <wp:extent cx="5708889" cy="1716154"/>
            <wp:effectExtent l="19050" t="19050" r="25161" b="17396"/>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11008" cy="1716791"/>
                    </a:xfrm>
                    <a:prstGeom prst="rect">
                      <a:avLst/>
                    </a:prstGeom>
                    <a:noFill/>
                    <a:ln w="9525">
                      <a:solidFill>
                        <a:schemeClr val="accent1"/>
                      </a:solidFill>
                      <a:miter lim="800000"/>
                      <a:headEnd/>
                      <a:tailEnd/>
                    </a:ln>
                  </pic:spPr>
                </pic:pic>
              </a:graphicData>
            </a:graphic>
          </wp:inline>
        </w:drawing>
      </w:r>
    </w:p>
    <w:p w14:paraId="5055F2B2" w14:textId="77777777"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14:paraId="0C4C6FE8" w14:textId="77777777" w:rsidR="006753B5" w:rsidRPr="00204A74" w:rsidRDefault="006753B5" w:rsidP="006753B5">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14:paraId="6B6DD791" w14:textId="77777777" w:rsidR="006753B5" w:rsidRPr="00204A74" w:rsidRDefault="006753B5" w:rsidP="006753B5">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14:paraId="6FF3D008" w14:textId="77777777" w:rsidR="006753B5" w:rsidRDefault="006753B5" w:rsidP="006753B5">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14:anchorId="4CA3143A" wp14:editId="274BD7C1">
            <wp:extent cx="3324225" cy="2393094"/>
            <wp:effectExtent l="19050" t="0" r="9525" b="0"/>
            <wp:docPr id="3"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5"/>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14:paraId="7780B492" w14:textId="77777777" w:rsidR="006753B5" w:rsidRPr="00204A74" w:rsidRDefault="006753B5" w:rsidP="006753B5">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14:paraId="1F9C3403" w14:textId="77777777" w:rsidR="006753B5" w:rsidRDefault="006753B5" w:rsidP="006753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14:paraId="46840B04" w14:textId="77777777" w:rsidR="006753B5" w:rsidRPr="0016419B" w:rsidRDefault="006753B5" w:rsidP="006753B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14:paraId="52A76D92" w14:textId="77777777" w:rsidR="006753B5" w:rsidRPr="0016419B" w:rsidRDefault="006753B5" w:rsidP="006753B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14:paraId="7C236110" w14:textId="77777777" w:rsidR="006753B5" w:rsidRPr="0016419B" w:rsidRDefault="006753B5" w:rsidP="006753B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14:paraId="744F99A5" w14:textId="77777777" w:rsidR="006753B5" w:rsidRPr="0016419B" w:rsidRDefault="006753B5" w:rsidP="006753B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14:paraId="2CC65271" w14:textId="77777777" w:rsidR="006753B5" w:rsidRPr="00A612B6" w:rsidRDefault="006753B5" w:rsidP="006753B5">
      <w:pPr>
        <w:spacing w:before="120" w:after="120" w:line="360" w:lineRule="auto"/>
        <w:ind w:firstLineChars="200" w:firstLine="480"/>
        <w:rPr>
          <w:rFonts w:asciiTheme="minorEastAsia" w:eastAsiaTheme="minorEastAsia" w:hAnsiTheme="minorEastAsia"/>
          <w:sz w:val="24"/>
        </w:rPr>
      </w:pPr>
      <w:r w:rsidRPr="00A612B6">
        <w:rPr>
          <w:rFonts w:asciiTheme="minorEastAsia" w:eastAsiaTheme="minorEastAsia" w:hAnsiTheme="minorEastAsia" w:hint="eastAsia"/>
          <w:sz w:val="24"/>
        </w:rPr>
        <w:lastRenderedPageBreak/>
        <w:t>光纤</w:t>
      </w:r>
      <w:r w:rsidRPr="00A612B6">
        <w:rPr>
          <w:rFonts w:asciiTheme="minorEastAsia" w:eastAsiaTheme="minorEastAsia" w:hAnsiTheme="minorEastAsia" w:hint="eastAsia"/>
          <w:color w:val="FF0000"/>
          <w:sz w:val="24"/>
        </w:rPr>
        <w:t>到桌面信息</w:t>
      </w:r>
      <w:r w:rsidRPr="00A612B6">
        <w:rPr>
          <w:rFonts w:asciiTheme="minorEastAsia" w:eastAsiaTheme="minorEastAsia" w:hAnsiTheme="minorEastAsia" w:hint="eastAsia"/>
          <w:sz w:val="24"/>
        </w:rPr>
        <w:t>点直接</w:t>
      </w:r>
      <w:r w:rsidRPr="00A612B6">
        <w:rPr>
          <w:rFonts w:asciiTheme="minorEastAsia" w:eastAsiaTheme="minorEastAsia" w:hAnsiTheme="minorEastAsia" w:hint="eastAsia"/>
          <w:color w:val="FF0000"/>
          <w:sz w:val="24"/>
        </w:rPr>
        <w:t>在</w:t>
      </w:r>
      <w:r w:rsidRPr="00A612B6">
        <w:rPr>
          <w:rFonts w:asciiTheme="minorEastAsia" w:eastAsiaTheme="minorEastAsia" w:hAnsiTheme="minorEastAsia" w:hint="eastAsia"/>
          <w:sz w:val="24"/>
        </w:rPr>
        <w:t>中心机房进行</w:t>
      </w:r>
      <w:r w:rsidRPr="00A612B6">
        <w:rPr>
          <w:rFonts w:asciiTheme="minorEastAsia" w:eastAsiaTheme="minorEastAsia" w:hAnsiTheme="minorEastAsia" w:hint="eastAsia"/>
          <w:color w:val="FF0000"/>
          <w:sz w:val="24"/>
        </w:rPr>
        <w:t>端接</w:t>
      </w:r>
      <w:r w:rsidRPr="00A612B6">
        <w:rPr>
          <w:rFonts w:asciiTheme="minorEastAsia" w:eastAsiaTheme="minorEastAsia" w:hAnsiTheme="minorEastAsia" w:hint="eastAsia"/>
          <w:sz w:val="24"/>
        </w:rPr>
        <w:t>。</w:t>
      </w:r>
    </w:p>
    <w:p w14:paraId="4F558A7F" w14:textId="77777777" w:rsidR="006753B5" w:rsidRDefault="006753B5">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14:paraId="1FAF14FD" w14:textId="77777777" w:rsidR="0043211C" w:rsidRPr="00522712" w:rsidRDefault="00B643B6" w:rsidP="00522712">
      <w:pPr>
        <w:spacing w:before="120" w:after="120" w:line="360" w:lineRule="auto"/>
        <w:ind w:firstLineChars="200" w:firstLine="482"/>
        <w:rPr>
          <w:rFonts w:asciiTheme="minorEastAsia" w:eastAsiaTheme="minorEastAsia" w:hAnsiTheme="minorEastAsia"/>
          <w:b/>
          <w:sz w:val="24"/>
        </w:rPr>
      </w:pPr>
      <w:r w:rsidRPr="00522712">
        <w:rPr>
          <w:rFonts w:asciiTheme="minorEastAsia" w:eastAsiaTheme="minorEastAsia" w:hAnsiTheme="minorEastAsia" w:hint="eastAsia"/>
          <w:b/>
          <w:sz w:val="24"/>
        </w:rPr>
        <w:lastRenderedPageBreak/>
        <w:t>1</w:t>
      </w:r>
      <w:r w:rsidR="0043211C" w:rsidRPr="00522712">
        <w:rPr>
          <w:rFonts w:asciiTheme="minorEastAsia" w:eastAsiaTheme="minorEastAsia" w:hAnsiTheme="minorEastAsia" w:hint="eastAsia"/>
          <w:b/>
          <w:sz w:val="24"/>
        </w:rPr>
        <w:t>）24口网络配线架选用兰贝</w:t>
      </w:r>
      <w:r w:rsidR="0043211C" w:rsidRPr="00522712">
        <w:rPr>
          <w:rFonts w:ascii="Arial Unicode MS" w:eastAsia="Arial Unicode MS" w:hAnsi="Arial Unicode MS" w:cs="Arial Unicode MS" w:hint="eastAsia"/>
          <w:b/>
          <w:sz w:val="24"/>
        </w:rPr>
        <w:t>1U24</w:t>
      </w:r>
      <w:r w:rsidR="0043211C" w:rsidRPr="00522712">
        <w:rPr>
          <w:rFonts w:asciiTheme="minorEastAsia" w:eastAsiaTheme="minorEastAsia" w:hAnsiTheme="minorEastAsia" w:hint="eastAsia"/>
          <w:b/>
          <w:sz w:val="24"/>
        </w:rPr>
        <w:t>口（型号：</w:t>
      </w:r>
      <w:r w:rsidR="0043211C" w:rsidRPr="00522712">
        <w:rPr>
          <w:rFonts w:ascii="Arial Unicode MS" w:eastAsia="Arial Unicode MS" w:hAnsi="Arial Unicode MS" w:cs="Arial Unicode MS"/>
          <w:b/>
          <w:color w:val="000000"/>
          <w:sz w:val="24"/>
        </w:rPr>
        <w:t>PNA24-</w:t>
      </w:r>
      <w:r w:rsidR="0043211C" w:rsidRPr="00522712">
        <w:rPr>
          <w:rFonts w:ascii="Arial Unicode MS" w:eastAsia="Arial Unicode MS" w:hAnsi="Arial Unicode MS" w:cs="Arial Unicode MS" w:hint="eastAsia"/>
          <w:b/>
          <w:color w:val="000000"/>
          <w:sz w:val="24"/>
        </w:rPr>
        <w:t xml:space="preserve"> KJ</w:t>
      </w:r>
      <w:r w:rsidR="0043211C" w:rsidRPr="00522712">
        <w:rPr>
          <w:rFonts w:asciiTheme="minorEastAsia" w:eastAsiaTheme="minorEastAsia" w:hAnsiTheme="minorEastAsia" w:hint="eastAsia"/>
          <w:b/>
          <w:sz w:val="24"/>
        </w:rPr>
        <w:t>）屏蔽配线架；</w:t>
      </w:r>
    </w:p>
    <w:p w14:paraId="1AC4E223" w14:textId="77777777" w:rsidR="0043211C" w:rsidRPr="00FB31DA" w:rsidRDefault="0043211C" w:rsidP="006A224B">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产品概述:</w:t>
      </w:r>
    </w:p>
    <w:p w14:paraId="0E242359" w14:textId="77777777" w:rsidR="0043211C" w:rsidRPr="00FB31DA" w:rsidRDefault="00522712" w:rsidP="0043211C">
      <w:pPr>
        <w:numPr>
          <w:ilvl w:val="0"/>
          <w:numId w:val="23"/>
        </w:num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67456" behindDoc="0" locked="0" layoutInCell="1" allowOverlap="1" wp14:anchorId="23A0C30F" wp14:editId="6967D5E9">
            <wp:simplePos x="0" y="0"/>
            <wp:positionH relativeFrom="column">
              <wp:posOffset>2621280</wp:posOffset>
            </wp:positionH>
            <wp:positionV relativeFrom="paragraph">
              <wp:posOffset>102235</wp:posOffset>
            </wp:positionV>
            <wp:extent cx="3007360" cy="719455"/>
            <wp:effectExtent l="19050" t="19050" r="21590" b="23495"/>
            <wp:wrapSquare wrapText="bothSides"/>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007360" cy="7194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sz w:val="24"/>
        </w:rPr>
        <w:t>六类空架24配线架，配合</w:t>
      </w:r>
      <w:r w:rsidR="0043211C" w:rsidRPr="007A245D">
        <w:rPr>
          <w:rFonts w:asciiTheme="minorEastAsia" w:eastAsiaTheme="minorEastAsia" w:hAnsiTheme="minorEastAsia" w:hint="eastAsia"/>
          <w:sz w:val="24"/>
        </w:rPr>
        <w:t>JKS09-SC6</w:t>
      </w:r>
      <w:r w:rsidRPr="007A245D">
        <w:rPr>
          <w:rFonts w:asciiTheme="minorEastAsia" w:eastAsiaTheme="minorEastAsia" w:hAnsiTheme="minorEastAsia" w:hint="eastAsia"/>
          <w:sz w:val="24"/>
        </w:rPr>
        <w:t>A</w:t>
      </w:r>
      <w:r w:rsidR="0043211C" w:rsidRPr="00FB31DA">
        <w:rPr>
          <w:rFonts w:asciiTheme="minorEastAsia" w:eastAsiaTheme="minorEastAsia" w:hAnsiTheme="minorEastAsia" w:hint="eastAsia"/>
          <w:sz w:val="24"/>
        </w:rPr>
        <w:t>模块可满足或优于现行的六类传输标准，符合千兆以太网应用系统，性能超越六类</w:t>
      </w:r>
      <w:r w:rsidRPr="007A245D">
        <w:rPr>
          <w:rFonts w:asciiTheme="minorEastAsia" w:eastAsiaTheme="minorEastAsia" w:hAnsiTheme="minorEastAsia" w:hint="eastAsia"/>
          <w:sz w:val="24"/>
        </w:rPr>
        <w:t>5</w:t>
      </w:r>
      <w:r w:rsidR="0043211C" w:rsidRPr="007A245D">
        <w:rPr>
          <w:rFonts w:asciiTheme="minorEastAsia" w:eastAsiaTheme="minorEastAsia" w:hAnsiTheme="minorEastAsia"/>
          <w:sz w:val="24"/>
        </w:rPr>
        <w:t>50MHZ</w:t>
      </w:r>
      <w:r w:rsidR="0043211C" w:rsidRPr="00FB31DA">
        <w:rPr>
          <w:rFonts w:asciiTheme="minorEastAsia" w:eastAsiaTheme="minorEastAsia" w:hAnsiTheme="minorEastAsia" w:hint="eastAsia"/>
          <w:sz w:val="24"/>
        </w:rPr>
        <w:t>连接硬件指标，适用于设备间的水平布线、设备以及集中点的互配端接</w:t>
      </w:r>
      <w:r w:rsidR="007A245D">
        <w:rPr>
          <w:rFonts w:asciiTheme="minorEastAsia" w:eastAsiaTheme="minorEastAsia" w:hAnsiTheme="minorEastAsia" w:hint="eastAsia"/>
          <w:sz w:val="24"/>
        </w:rPr>
        <w:t>。</w:t>
      </w:r>
    </w:p>
    <w:p w14:paraId="1B6CBD83"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14:paraId="35AF1C90"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14:paraId="19E78F37" w14:textId="77777777" w:rsidR="0043211C"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14:paraId="636DEEB8" w14:textId="77777777" w:rsidR="00522712" w:rsidRPr="00FB31DA" w:rsidRDefault="00522712" w:rsidP="00522712">
      <w:pPr>
        <w:spacing w:before="120" w:after="120" w:line="360" w:lineRule="auto"/>
        <w:ind w:left="846"/>
        <w:rPr>
          <w:rFonts w:asciiTheme="minorEastAsia" w:eastAsiaTheme="minorEastAsia" w:hAnsiTheme="minorEastAsia"/>
          <w:sz w:val="24"/>
        </w:rPr>
      </w:pPr>
    </w:p>
    <w:p w14:paraId="0B6BFC76" w14:textId="77777777" w:rsidR="001F4BC6" w:rsidRDefault="001F4BC6">
      <w:pPr>
        <w:widowControl/>
        <w:jc w:val="left"/>
        <w:rPr>
          <w:rFonts w:asciiTheme="minorEastAsia" w:eastAsiaTheme="minorEastAsia" w:hAnsiTheme="minorEastAsia"/>
          <w:b/>
          <w:kern w:val="0"/>
          <w:sz w:val="24"/>
          <w:szCs w:val="20"/>
        </w:rPr>
      </w:pPr>
      <w:r>
        <w:rPr>
          <w:rFonts w:asciiTheme="minorEastAsia" w:eastAsiaTheme="minorEastAsia" w:hAnsiTheme="minorEastAsia"/>
          <w:b/>
        </w:rPr>
        <w:br w:type="page"/>
      </w:r>
    </w:p>
    <w:p w14:paraId="48C0F8C2" w14:textId="77777777" w:rsidR="0043211C" w:rsidRPr="00FB31DA" w:rsidRDefault="0043211C" w:rsidP="006A224B">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lastRenderedPageBreak/>
        <w:t>产品特点：</w:t>
      </w:r>
    </w:p>
    <w:p w14:paraId="2E1405AA"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14:paraId="512A26C5"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14:paraId="591E2F81"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14:paraId="76113CD4"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配合JKS09-SC6</w:t>
      </w:r>
      <w:r w:rsidR="00522712">
        <w:rPr>
          <w:rFonts w:asciiTheme="minorEastAsia" w:eastAsiaTheme="minorEastAsia" w:hAnsiTheme="minorEastAsia" w:hint="eastAsia"/>
          <w:sz w:val="24"/>
        </w:rPr>
        <w:t>A</w:t>
      </w:r>
      <w:r w:rsidRPr="00FB31DA">
        <w:rPr>
          <w:rFonts w:asciiTheme="minorEastAsia" w:eastAsiaTheme="minorEastAsia" w:hAnsiTheme="minorEastAsia" w:hint="eastAsia"/>
          <w:sz w:val="24"/>
        </w:rPr>
        <w:t>模块具有向后兼容性，可向下兼容</w:t>
      </w:r>
      <w:r w:rsidRPr="00FB31DA">
        <w:rPr>
          <w:rFonts w:asciiTheme="minorEastAsia" w:eastAsiaTheme="minorEastAsia" w:hAnsiTheme="minorEastAsia"/>
          <w:sz w:val="24"/>
        </w:rPr>
        <w:t>CAT</w:t>
      </w:r>
      <w:r w:rsidR="00522712">
        <w:rPr>
          <w:rFonts w:asciiTheme="minorEastAsia" w:eastAsiaTheme="minorEastAsia" w:hAnsiTheme="minorEastAsia" w:hint="eastAsia"/>
          <w:sz w:val="24"/>
        </w:rPr>
        <w:t>6</w:t>
      </w:r>
      <w:r w:rsidRPr="00FB31DA">
        <w:rPr>
          <w:rFonts w:asciiTheme="minorEastAsia" w:eastAsiaTheme="minorEastAsia" w:hAnsiTheme="minorEastAsia" w:hint="eastAsia"/>
          <w:sz w:val="24"/>
        </w:rPr>
        <w:t>及更低类别的系统；</w:t>
      </w:r>
    </w:p>
    <w:p w14:paraId="0E579079"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14:paraId="504E2462"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14:paraId="60D6A6CE"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14:paraId="25CA198F" w14:textId="77777777"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14:paraId="55434BEE" w14:textId="77777777" w:rsidR="0043211C"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14:paraId="11C4C028" w14:textId="77777777" w:rsidR="00522712" w:rsidRDefault="00522712" w:rsidP="00522712">
      <w:pPr>
        <w:spacing w:before="120" w:after="120" w:line="360" w:lineRule="auto"/>
        <w:ind w:left="426"/>
        <w:rPr>
          <w:rFonts w:asciiTheme="minorEastAsia" w:eastAsiaTheme="minorEastAsia" w:hAnsiTheme="minorEastAsia"/>
          <w:sz w:val="24"/>
        </w:rPr>
      </w:pPr>
    </w:p>
    <w:p w14:paraId="440C7814" w14:textId="77777777" w:rsidR="00522712" w:rsidRPr="00FB31DA" w:rsidRDefault="00522712" w:rsidP="00522712">
      <w:pPr>
        <w:spacing w:before="120" w:after="120" w:line="360" w:lineRule="auto"/>
        <w:ind w:left="426"/>
        <w:rPr>
          <w:rFonts w:asciiTheme="minorEastAsia" w:eastAsiaTheme="minorEastAsia" w:hAnsiTheme="minorEastAsia"/>
          <w:sz w:val="24"/>
        </w:rPr>
      </w:pPr>
    </w:p>
    <w:p w14:paraId="2D675DED" w14:textId="77777777"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14:paraId="718B0B96" w14:textId="77777777" w:rsidR="00DA6870" w:rsidRPr="00FB31DA" w:rsidRDefault="00522712" w:rsidP="00522712">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14:anchorId="4F864614" wp14:editId="6D3B3F76">
            <wp:extent cx="5610225" cy="1454688"/>
            <wp:effectExtent l="19050" t="19050" r="28575" b="12162"/>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610225" cy="1454688"/>
                    </a:xfrm>
                    <a:prstGeom prst="rect">
                      <a:avLst/>
                    </a:prstGeom>
                    <a:noFill/>
                    <a:ln w="9525">
                      <a:solidFill>
                        <a:schemeClr val="accent1"/>
                      </a:solidFill>
                      <a:miter lim="800000"/>
                      <a:headEnd/>
                      <a:tailEnd/>
                    </a:ln>
                  </pic:spPr>
                </pic:pic>
              </a:graphicData>
            </a:graphic>
          </wp:inline>
        </w:drawing>
      </w:r>
    </w:p>
    <w:p w14:paraId="7E48660F" w14:textId="77777777" w:rsidR="0028356E" w:rsidRPr="00FB31DA" w:rsidRDefault="00DA6870" w:rsidP="0028356E">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sz w:val="24"/>
        </w:rPr>
        <w:br w:type="page"/>
      </w:r>
      <w:r w:rsidR="0028356E">
        <w:rPr>
          <w:rFonts w:asciiTheme="minorEastAsia" w:eastAsiaTheme="minorEastAsia" w:hAnsiTheme="minorEastAsia" w:hint="eastAsia"/>
          <w:b/>
          <w:noProof/>
          <w:sz w:val="24"/>
        </w:rPr>
        <w:lastRenderedPageBreak/>
        <w:t>2</w:t>
      </w:r>
      <w:r w:rsidR="0028356E" w:rsidRPr="00FB31DA">
        <w:rPr>
          <w:rFonts w:asciiTheme="minorEastAsia" w:eastAsiaTheme="minorEastAsia" w:hAnsiTheme="minorEastAsia" w:hint="eastAsia"/>
          <w:b/>
          <w:noProof/>
          <w:sz w:val="24"/>
        </w:rPr>
        <w:t>）</w:t>
      </w:r>
      <w:r w:rsidR="0028356E" w:rsidRPr="00FB31DA">
        <w:rPr>
          <w:rFonts w:asciiTheme="minorEastAsia" w:eastAsiaTheme="minorEastAsia" w:hAnsiTheme="minorEastAsia" w:cs="Arial" w:hint="eastAsia"/>
          <w:b/>
          <w:bCs/>
          <w:kern w:val="0"/>
          <w:sz w:val="24"/>
        </w:rPr>
        <w:t>型号</w:t>
      </w:r>
      <w:r w:rsidR="0028356E" w:rsidRPr="00FB31DA">
        <w:rPr>
          <w:rFonts w:asciiTheme="minorEastAsia" w:eastAsiaTheme="minorEastAsia" w:hAnsiTheme="minorEastAsia" w:cs="Arial"/>
          <w:b/>
          <w:bCs/>
          <w:kern w:val="0"/>
          <w:sz w:val="24"/>
        </w:rPr>
        <w:t>: JK</w:t>
      </w:r>
      <w:r w:rsidR="0028356E" w:rsidRPr="00FB31DA">
        <w:rPr>
          <w:rFonts w:asciiTheme="minorEastAsia" w:eastAsiaTheme="minorEastAsia" w:hAnsiTheme="minorEastAsia" w:cs="Arial" w:hint="eastAsia"/>
          <w:b/>
          <w:bCs/>
          <w:kern w:val="0"/>
          <w:sz w:val="24"/>
        </w:rPr>
        <w:t>S</w:t>
      </w:r>
      <w:r w:rsidR="0028356E" w:rsidRPr="00FB31DA">
        <w:rPr>
          <w:rFonts w:asciiTheme="minorEastAsia" w:eastAsiaTheme="minorEastAsia" w:hAnsiTheme="minorEastAsia" w:cs="Arial"/>
          <w:b/>
          <w:bCs/>
          <w:kern w:val="0"/>
          <w:sz w:val="24"/>
        </w:rPr>
        <w:t>09-</w:t>
      </w:r>
      <w:r w:rsidR="0028356E" w:rsidRPr="00FB31DA">
        <w:rPr>
          <w:rFonts w:asciiTheme="minorEastAsia" w:eastAsiaTheme="minorEastAsia" w:hAnsiTheme="minorEastAsia" w:cs="Arial" w:hint="eastAsia"/>
          <w:b/>
          <w:bCs/>
          <w:kern w:val="0"/>
          <w:sz w:val="24"/>
        </w:rPr>
        <w:t>S</w:t>
      </w:r>
      <w:r w:rsidR="0028356E" w:rsidRPr="00FB31DA">
        <w:rPr>
          <w:rFonts w:asciiTheme="minorEastAsia" w:eastAsiaTheme="minorEastAsia" w:hAnsiTheme="minorEastAsia" w:cs="Arial"/>
          <w:b/>
          <w:bCs/>
          <w:kern w:val="0"/>
          <w:sz w:val="24"/>
        </w:rPr>
        <w:t>C6</w:t>
      </w:r>
      <w:r w:rsidR="0028356E">
        <w:rPr>
          <w:rFonts w:asciiTheme="minorEastAsia" w:eastAsiaTheme="minorEastAsia" w:hAnsiTheme="minorEastAsia" w:cs="Arial" w:hint="eastAsia"/>
          <w:b/>
          <w:bCs/>
          <w:kern w:val="0"/>
          <w:sz w:val="24"/>
        </w:rPr>
        <w:t>A</w:t>
      </w:r>
      <w:r w:rsidR="001F4BC6">
        <w:rPr>
          <w:rFonts w:asciiTheme="minorEastAsia" w:eastAsiaTheme="minorEastAsia" w:hAnsiTheme="minorEastAsia" w:cs="Arial" w:hint="eastAsia"/>
          <w:b/>
          <w:bCs/>
          <w:kern w:val="0"/>
          <w:sz w:val="24"/>
        </w:rPr>
        <w:t>超</w:t>
      </w:r>
      <w:r w:rsidR="0028356E" w:rsidRPr="00FB31DA">
        <w:rPr>
          <w:rFonts w:asciiTheme="minorEastAsia" w:eastAsiaTheme="minorEastAsia" w:hAnsiTheme="minorEastAsia" w:cs="Arial" w:hint="eastAsia"/>
          <w:b/>
          <w:bCs/>
          <w:kern w:val="0"/>
          <w:sz w:val="24"/>
        </w:rPr>
        <w:t>六类屏蔽信息模块（180度打线式）</w:t>
      </w:r>
    </w:p>
    <w:p w14:paraId="3A80554B" w14:textId="77777777" w:rsidR="0028356E" w:rsidRPr="00FB31DA" w:rsidRDefault="0028356E" w:rsidP="0028356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8480" behindDoc="0" locked="0" layoutInCell="1" allowOverlap="1" wp14:anchorId="14FE75AD" wp14:editId="00F51F3B">
            <wp:simplePos x="0" y="0"/>
            <wp:positionH relativeFrom="column">
              <wp:posOffset>2766060</wp:posOffset>
            </wp:positionH>
            <wp:positionV relativeFrom="paragraph">
              <wp:posOffset>134620</wp:posOffset>
            </wp:positionV>
            <wp:extent cx="3001010" cy="1360805"/>
            <wp:effectExtent l="19050" t="19050" r="27940" b="1079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001010" cy="136080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r>
        <w:rPr>
          <w:rFonts w:asciiTheme="minorEastAsia" w:eastAsiaTheme="minorEastAsia" w:hAnsiTheme="minorEastAsia" w:cs="Arial" w:hint="eastAsia"/>
          <w:b/>
          <w:bCs/>
          <w:kern w:val="0"/>
          <w:sz w:val="24"/>
        </w:rPr>
        <w:t>：</w:t>
      </w:r>
    </w:p>
    <w:p w14:paraId="68550439" w14:textId="77777777" w:rsidR="0028356E" w:rsidRDefault="0028356E" w:rsidP="0028356E">
      <w:pPr>
        <w:spacing w:line="360" w:lineRule="auto"/>
        <w:ind w:firstLineChars="150" w:firstLine="360"/>
        <w:jc w:val="left"/>
        <w:rPr>
          <w:rStyle w:val="A20"/>
          <w:rFonts w:asciiTheme="minorEastAsia" w:eastAsiaTheme="minorEastAsia" w:hAnsiTheme="minorEastAsia"/>
          <w:sz w:val="24"/>
          <w:szCs w:val="24"/>
        </w:rPr>
      </w:pPr>
      <w:r w:rsidRPr="002F14AD">
        <w:rPr>
          <w:rFonts w:asciiTheme="minorEastAsia" w:eastAsiaTheme="minorEastAsia" w:hAnsiTheme="minorEastAsia" w:cs="Arial"/>
          <w:bCs/>
          <w:kern w:val="0"/>
          <w:sz w:val="24"/>
        </w:rPr>
        <w:t>JK</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09-</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C6</w:t>
      </w:r>
      <w:r w:rsidRPr="002F14AD">
        <w:rPr>
          <w:rFonts w:asciiTheme="minorEastAsia" w:eastAsiaTheme="minorEastAsia" w:hAnsiTheme="minorEastAsia" w:cs="Arial" w:hint="eastAsia"/>
          <w:bCs/>
          <w:kern w:val="0"/>
          <w:sz w:val="24"/>
        </w:rPr>
        <w:t>A</w:t>
      </w:r>
      <w:r w:rsidR="001F4BC6">
        <w:rPr>
          <w:rFonts w:asciiTheme="minorEastAsia" w:eastAsiaTheme="minorEastAsia" w:hAnsiTheme="minorEastAsia" w:cs="Arial" w:hint="eastAsia"/>
          <w:bCs/>
          <w:kern w:val="0"/>
          <w:sz w:val="24"/>
        </w:rPr>
        <w:t>超</w:t>
      </w:r>
      <w:r w:rsidRPr="002F14AD">
        <w:rPr>
          <w:rFonts w:asciiTheme="minorEastAsia" w:eastAsiaTheme="minorEastAsia" w:hAnsiTheme="minorEastAsia" w:cs="Arial" w:hint="eastAsia"/>
          <w:bCs/>
          <w:kern w:val="0"/>
          <w:sz w:val="24"/>
        </w:rPr>
        <w:t>六类屏蔽信息模块</w:t>
      </w:r>
      <w:r w:rsidRPr="002F14AD">
        <w:rPr>
          <w:rStyle w:val="A20"/>
          <w:rFonts w:asciiTheme="minorEastAsia" w:eastAsiaTheme="minorEastAsia" w:hAnsiTheme="minorEastAsia" w:hint="eastAsia"/>
          <w:sz w:val="24"/>
          <w:szCs w:val="24"/>
        </w:rPr>
        <w:t>作为</w:t>
      </w:r>
      <w:r w:rsidRPr="002F14AD">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Pr="00FB31DA">
        <w:rPr>
          <w:rStyle w:val="A20"/>
          <w:rFonts w:asciiTheme="minorEastAsia" w:eastAsiaTheme="minorEastAsia" w:hAnsiTheme="minorEastAsia" w:hint="eastAsia"/>
          <w:sz w:val="24"/>
          <w:szCs w:val="24"/>
        </w:rPr>
        <w:t>六类屏蔽布线解决方案的一部分，兰贝</w:t>
      </w:r>
      <w:r>
        <w:rPr>
          <w:rStyle w:val="A20"/>
          <w:rFonts w:asciiTheme="minorEastAsia" w:eastAsiaTheme="minorEastAsia" w:hAnsiTheme="minorEastAsia" w:hint="eastAsia"/>
          <w:sz w:val="24"/>
          <w:szCs w:val="24"/>
        </w:rPr>
        <w:t>超</w:t>
      </w:r>
      <w:r w:rsidRPr="00FB31DA">
        <w:rPr>
          <w:rStyle w:val="A20"/>
          <w:rFonts w:asciiTheme="minorEastAsia" w:eastAsiaTheme="minorEastAsia" w:hAnsiTheme="minorEastAsia" w:hint="eastAsia"/>
          <w:sz w:val="24"/>
          <w:szCs w:val="24"/>
        </w:rPr>
        <w:t>六类屏蔽信息模块超越了所有</w:t>
      </w:r>
      <w:r>
        <w:rPr>
          <w:rStyle w:val="A20"/>
          <w:rFonts w:asciiTheme="minorEastAsia" w:eastAsiaTheme="minorEastAsia" w:hAnsiTheme="minorEastAsia" w:hint="eastAsia"/>
          <w:sz w:val="24"/>
          <w:szCs w:val="24"/>
        </w:rPr>
        <w:t>超</w:t>
      </w:r>
      <w:r w:rsidRPr="00FB31DA">
        <w:rPr>
          <w:rStyle w:val="A20"/>
          <w:rFonts w:asciiTheme="minorEastAsia" w:eastAsiaTheme="minorEastAsia" w:hAnsiTheme="minorEastAsia" w:hint="eastAsia"/>
          <w:sz w:val="24"/>
          <w:szCs w:val="24"/>
        </w:rPr>
        <w:t>六类部件的性能要求，符合</w:t>
      </w:r>
      <w:r>
        <w:rPr>
          <w:rStyle w:val="A20"/>
          <w:rFonts w:asciiTheme="minorEastAsia" w:eastAsiaTheme="minorEastAsia" w:hAnsiTheme="minorEastAsia" w:hint="eastAsia"/>
          <w:sz w:val="24"/>
          <w:szCs w:val="24"/>
        </w:rPr>
        <w:t>万兆（10G）</w:t>
      </w:r>
      <w:r w:rsidRPr="00FB31DA">
        <w:rPr>
          <w:rStyle w:val="A20"/>
          <w:rFonts w:asciiTheme="minorEastAsia" w:eastAsiaTheme="minorEastAsia" w:hAnsiTheme="minorEastAsia" w:hint="eastAsia"/>
          <w:sz w:val="24"/>
          <w:szCs w:val="24"/>
        </w:rPr>
        <w:t>以太网应用系统，适用于设备间与工作区的通讯插座连接，可提供高达</w:t>
      </w:r>
      <w:r>
        <w:rPr>
          <w:rStyle w:val="A20"/>
          <w:rFonts w:asciiTheme="minorEastAsia" w:eastAsiaTheme="minorEastAsia" w:hAnsiTheme="minorEastAsia" w:hint="eastAsia"/>
          <w:sz w:val="24"/>
          <w:szCs w:val="24"/>
        </w:rPr>
        <w:t>5</w:t>
      </w:r>
      <w:r w:rsidRPr="00FB31DA">
        <w:rPr>
          <w:rStyle w:val="A20"/>
          <w:rFonts w:asciiTheme="minorEastAsia" w:eastAsiaTheme="minorEastAsia" w:hAnsiTheme="minorEastAsia"/>
          <w:sz w:val="24"/>
          <w:szCs w:val="24"/>
        </w:rPr>
        <w:t>50MHz</w:t>
      </w:r>
      <w:r w:rsidRPr="00FB31DA">
        <w:rPr>
          <w:rStyle w:val="A20"/>
          <w:rFonts w:asciiTheme="minorEastAsia" w:eastAsiaTheme="minorEastAsia" w:hAnsiTheme="minorEastAsia" w:hint="eastAsia"/>
          <w:sz w:val="24"/>
          <w:szCs w:val="24"/>
        </w:rPr>
        <w:t>的可用带宽。</w:t>
      </w:r>
    </w:p>
    <w:p w14:paraId="208FE0B7" w14:textId="77777777" w:rsidR="0028356E" w:rsidRPr="00FB31DA" w:rsidRDefault="0028356E" w:rsidP="0028356E">
      <w:pPr>
        <w:spacing w:line="360" w:lineRule="auto"/>
        <w:ind w:firstLineChars="150" w:firstLine="360"/>
        <w:jc w:val="left"/>
        <w:rPr>
          <w:rFonts w:asciiTheme="minorEastAsia" w:eastAsiaTheme="minorEastAsia" w:hAnsiTheme="minorEastAsia" w:cs="Arial"/>
          <w:kern w:val="0"/>
          <w:sz w:val="24"/>
        </w:rPr>
      </w:pPr>
    </w:p>
    <w:p w14:paraId="4AAC966F" w14:textId="77777777" w:rsidR="0028356E" w:rsidRPr="00FB31DA" w:rsidRDefault="0028356E" w:rsidP="0028356E">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14:paraId="5A1404E0"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自主的外观设计，简洁美观紧凑</w:t>
      </w:r>
      <w:r>
        <w:rPr>
          <w:rFonts w:asciiTheme="minorEastAsia" w:eastAsiaTheme="minorEastAsia" w:hAnsiTheme="minorEastAsia" w:hint="eastAsia"/>
          <w:sz w:val="24"/>
          <w:szCs w:val="24"/>
        </w:rPr>
        <w:t>；</w:t>
      </w:r>
    </w:p>
    <w:p w14:paraId="4D0BFC70"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符合人体工程学原理，使用便捷的免打线设计</w:t>
      </w:r>
      <w:r>
        <w:rPr>
          <w:rFonts w:asciiTheme="minorEastAsia" w:eastAsiaTheme="minorEastAsia" w:hAnsiTheme="minorEastAsia" w:hint="eastAsia"/>
          <w:sz w:val="24"/>
          <w:szCs w:val="24"/>
        </w:rPr>
        <w:t>；</w:t>
      </w:r>
    </w:p>
    <w:p w14:paraId="5FE02037"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独特的</w:t>
      </w:r>
      <w:r w:rsidRPr="002A0E2E">
        <w:rPr>
          <w:rFonts w:asciiTheme="minorEastAsia" w:eastAsiaTheme="minorEastAsia" w:hAnsiTheme="minorEastAsia"/>
          <w:sz w:val="24"/>
          <w:szCs w:val="24"/>
        </w:rPr>
        <w:t>PCB</w:t>
      </w:r>
      <w:r w:rsidRPr="002A0E2E">
        <w:rPr>
          <w:rFonts w:asciiTheme="minorEastAsia" w:eastAsiaTheme="minorEastAsia" w:hAnsiTheme="minorEastAsia" w:hint="eastAsia"/>
          <w:sz w:val="24"/>
          <w:szCs w:val="24"/>
        </w:rPr>
        <w:t>线路板线对平衡设计，减少干扰，通过余量高</w:t>
      </w:r>
      <w:r>
        <w:rPr>
          <w:rFonts w:asciiTheme="minorEastAsia" w:eastAsiaTheme="minorEastAsia" w:hAnsiTheme="minorEastAsia" w:hint="eastAsia"/>
          <w:sz w:val="24"/>
          <w:szCs w:val="24"/>
        </w:rPr>
        <w:t>；</w:t>
      </w:r>
    </w:p>
    <w:p w14:paraId="3440BB6B"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锌合金整体屏蔽外罩的设计符合屏蔽效果的行业规范</w:t>
      </w:r>
      <w:r>
        <w:rPr>
          <w:rFonts w:asciiTheme="minorEastAsia" w:eastAsiaTheme="minorEastAsia" w:hAnsiTheme="minorEastAsia" w:hint="eastAsia"/>
          <w:sz w:val="24"/>
          <w:szCs w:val="24"/>
        </w:rPr>
        <w:t>；</w:t>
      </w:r>
    </w:p>
    <w:p w14:paraId="3262BEC1"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具备</w:t>
      </w:r>
      <w:r w:rsidRPr="002A0E2E">
        <w:rPr>
          <w:rFonts w:asciiTheme="minorEastAsia" w:eastAsiaTheme="minorEastAsia" w:hAnsiTheme="minorEastAsia"/>
          <w:sz w:val="24"/>
          <w:szCs w:val="24"/>
        </w:rPr>
        <w:t>T568A</w:t>
      </w:r>
      <w:r w:rsidRPr="002A0E2E">
        <w:rPr>
          <w:rFonts w:asciiTheme="minorEastAsia" w:eastAsiaTheme="minorEastAsia" w:hAnsiTheme="minorEastAsia" w:hint="eastAsia"/>
          <w:sz w:val="24"/>
          <w:szCs w:val="24"/>
        </w:rPr>
        <w:t>和</w:t>
      </w:r>
      <w:r w:rsidRPr="002A0E2E">
        <w:rPr>
          <w:rFonts w:asciiTheme="minorEastAsia" w:eastAsiaTheme="minorEastAsia" w:hAnsiTheme="minorEastAsia"/>
          <w:sz w:val="24"/>
          <w:szCs w:val="24"/>
        </w:rPr>
        <w:t>T568B</w:t>
      </w:r>
      <w:r w:rsidRPr="002A0E2E">
        <w:rPr>
          <w:rFonts w:asciiTheme="minorEastAsia" w:eastAsiaTheme="minorEastAsia" w:hAnsiTheme="minorEastAsia" w:hint="eastAsia"/>
          <w:sz w:val="24"/>
          <w:szCs w:val="24"/>
        </w:rPr>
        <w:t>两种通用线序，通用线序标签清晰标注于模块上</w:t>
      </w:r>
      <w:r>
        <w:rPr>
          <w:rFonts w:asciiTheme="minorEastAsia" w:eastAsiaTheme="minorEastAsia" w:hAnsiTheme="minorEastAsia" w:hint="eastAsia"/>
          <w:sz w:val="24"/>
          <w:szCs w:val="24"/>
        </w:rPr>
        <w:t>；</w:t>
      </w:r>
    </w:p>
    <w:p w14:paraId="113CC583"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坚固且防腐蚀</w:t>
      </w:r>
      <w:r w:rsidRPr="002A0E2E">
        <w:rPr>
          <w:rFonts w:asciiTheme="minorEastAsia" w:eastAsiaTheme="minorEastAsia" w:hAnsiTheme="minorEastAsia"/>
          <w:sz w:val="24"/>
          <w:szCs w:val="24"/>
        </w:rPr>
        <w:t>IDC</w:t>
      </w:r>
      <w:r w:rsidRPr="002A0E2E">
        <w:rPr>
          <w:rFonts w:asciiTheme="minorEastAsia" w:eastAsiaTheme="minorEastAsia" w:hAnsiTheme="minorEastAsia" w:hint="eastAsia"/>
          <w:sz w:val="24"/>
          <w:szCs w:val="24"/>
        </w:rPr>
        <w:t>打线柱夹子为磷青铜，保证大于</w:t>
      </w:r>
      <w:r w:rsidRPr="002A0E2E">
        <w:rPr>
          <w:rFonts w:asciiTheme="minorEastAsia" w:eastAsiaTheme="minorEastAsia" w:hAnsiTheme="minorEastAsia"/>
          <w:sz w:val="24"/>
          <w:szCs w:val="24"/>
        </w:rPr>
        <w:t>250</w:t>
      </w:r>
      <w:r w:rsidRPr="002A0E2E">
        <w:rPr>
          <w:rFonts w:asciiTheme="minorEastAsia" w:eastAsiaTheme="minorEastAsia" w:hAnsiTheme="minorEastAsia" w:hint="eastAsia"/>
          <w:sz w:val="24"/>
          <w:szCs w:val="24"/>
        </w:rPr>
        <w:t>次的端接</w:t>
      </w:r>
      <w:r>
        <w:rPr>
          <w:rFonts w:asciiTheme="minorEastAsia" w:eastAsiaTheme="minorEastAsia" w:hAnsiTheme="minorEastAsia" w:hint="eastAsia"/>
          <w:sz w:val="24"/>
          <w:szCs w:val="24"/>
        </w:rPr>
        <w:t>；</w:t>
      </w:r>
    </w:p>
    <w:p w14:paraId="6371EC6F"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适用于</w:t>
      </w:r>
      <w:r w:rsidRPr="002A0E2E">
        <w:rPr>
          <w:rFonts w:asciiTheme="minorEastAsia" w:eastAsiaTheme="minorEastAsia" w:hAnsiTheme="minorEastAsia"/>
          <w:sz w:val="24"/>
          <w:szCs w:val="24"/>
        </w:rPr>
        <w:t>23 AWG</w:t>
      </w:r>
      <w:r w:rsidRPr="002A0E2E">
        <w:rPr>
          <w:rFonts w:asciiTheme="minorEastAsia" w:eastAsiaTheme="minorEastAsia" w:hAnsiTheme="minorEastAsia" w:hint="eastAsia"/>
          <w:sz w:val="24"/>
          <w:szCs w:val="24"/>
        </w:rPr>
        <w:t>线缆</w:t>
      </w:r>
      <w:r>
        <w:rPr>
          <w:rFonts w:asciiTheme="minorEastAsia" w:eastAsiaTheme="minorEastAsia" w:hAnsiTheme="minorEastAsia" w:hint="eastAsia"/>
          <w:sz w:val="24"/>
          <w:szCs w:val="24"/>
        </w:rPr>
        <w:t>；</w:t>
      </w:r>
    </w:p>
    <w:p w14:paraId="248840DB"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接触针触点材料</w:t>
      </w:r>
      <w:r w:rsidRPr="002A0E2E">
        <w:rPr>
          <w:rFonts w:asciiTheme="minorEastAsia" w:eastAsiaTheme="minorEastAsia" w:hAnsiTheme="minorEastAsia"/>
          <w:sz w:val="24"/>
          <w:szCs w:val="24"/>
        </w:rPr>
        <w:t>50</w:t>
      </w:r>
      <w:r w:rsidRPr="002A0E2E">
        <w:rPr>
          <w:rFonts w:asciiTheme="minorEastAsia" w:eastAsiaTheme="minorEastAsia" w:hAnsiTheme="minorEastAsia" w:hint="eastAsia"/>
          <w:sz w:val="24"/>
          <w:szCs w:val="24"/>
        </w:rPr>
        <w:t>μ</w:t>
      </w:r>
      <w:r w:rsidRPr="002A0E2E">
        <w:rPr>
          <w:rFonts w:asciiTheme="minorEastAsia" w:eastAsiaTheme="minorEastAsia" w:hAnsiTheme="minorEastAsia"/>
          <w:sz w:val="24"/>
          <w:szCs w:val="24"/>
        </w:rPr>
        <w:t>”</w:t>
      </w:r>
      <w:r w:rsidRPr="002A0E2E">
        <w:rPr>
          <w:rFonts w:asciiTheme="minorEastAsia" w:eastAsiaTheme="minorEastAsia" w:hAnsiTheme="minorEastAsia" w:hint="eastAsia"/>
          <w:sz w:val="24"/>
          <w:szCs w:val="24"/>
        </w:rPr>
        <w:t>的镀金层，耐用性为</w:t>
      </w:r>
      <w:r w:rsidRPr="002A0E2E">
        <w:rPr>
          <w:rFonts w:asciiTheme="minorEastAsia" w:eastAsiaTheme="minorEastAsia" w:hAnsiTheme="minorEastAsia"/>
          <w:sz w:val="24"/>
          <w:szCs w:val="24"/>
        </w:rPr>
        <w:t>1500</w:t>
      </w:r>
      <w:r w:rsidRPr="002A0E2E">
        <w:rPr>
          <w:rFonts w:asciiTheme="minorEastAsia" w:eastAsiaTheme="minorEastAsia" w:hAnsiTheme="minorEastAsia" w:hint="eastAsia"/>
          <w:sz w:val="24"/>
          <w:szCs w:val="24"/>
        </w:rPr>
        <w:t>次插拔</w:t>
      </w:r>
      <w:r>
        <w:rPr>
          <w:rFonts w:asciiTheme="minorEastAsia" w:eastAsiaTheme="minorEastAsia" w:hAnsiTheme="minorEastAsia" w:hint="eastAsia"/>
          <w:sz w:val="24"/>
          <w:szCs w:val="24"/>
        </w:rPr>
        <w:t>；</w:t>
      </w:r>
    </w:p>
    <w:p w14:paraId="1A2CE5EE" w14:textId="77777777" w:rsidR="0028356E" w:rsidRPr="002A0E2E" w:rsidRDefault="0028356E" w:rsidP="0028356E">
      <w:pPr>
        <w:pStyle w:val="a0"/>
        <w:numPr>
          <w:ilvl w:val="0"/>
          <w:numId w:val="20"/>
        </w:numPr>
        <w:spacing w:line="360" w:lineRule="auto"/>
        <w:rPr>
          <w:rFonts w:asciiTheme="minorEastAsia" w:eastAsiaTheme="minorEastAsia" w:hAnsiTheme="minorEastAsia"/>
          <w:sz w:val="24"/>
          <w:szCs w:val="24"/>
        </w:rPr>
      </w:pPr>
      <w:r w:rsidRPr="002A0E2E">
        <w:rPr>
          <w:rFonts w:asciiTheme="minorEastAsia" w:eastAsiaTheme="minorEastAsia" w:hAnsiTheme="minorEastAsia" w:hint="eastAsia"/>
          <w:sz w:val="24"/>
          <w:szCs w:val="24"/>
        </w:rPr>
        <w:t>端接保护帽具有扣锁式设计，可以保证线缆避免端接后的过度曲、脱落和对接触点的保护</w:t>
      </w:r>
      <w:r>
        <w:rPr>
          <w:rFonts w:asciiTheme="minorEastAsia" w:eastAsiaTheme="minorEastAsia" w:hAnsiTheme="minorEastAsia" w:hint="eastAsia"/>
          <w:sz w:val="24"/>
          <w:szCs w:val="24"/>
        </w:rPr>
        <w:t>；</w:t>
      </w:r>
    </w:p>
    <w:p w14:paraId="477DA32B" w14:textId="77777777" w:rsidR="0028356E" w:rsidRPr="002A0E2E" w:rsidRDefault="0028356E" w:rsidP="0028356E">
      <w:pPr>
        <w:pStyle w:val="a0"/>
        <w:numPr>
          <w:ilvl w:val="0"/>
          <w:numId w:val="20"/>
        </w:numPr>
        <w:spacing w:line="360" w:lineRule="auto"/>
        <w:rPr>
          <w:rFonts w:asciiTheme="minorEastAsia" w:eastAsiaTheme="minorEastAsia" w:hAnsiTheme="minorEastAsia" w:cs="Arial"/>
          <w:b/>
          <w:bCs/>
          <w:sz w:val="24"/>
        </w:rPr>
      </w:pPr>
      <w:r w:rsidRPr="002A0E2E">
        <w:rPr>
          <w:rFonts w:asciiTheme="minorEastAsia" w:eastAsiaTheme="minorEastAsia" w:hAnsiTheme="minorEastAsia" w:hint="eastAsia"/>
          <w:sz w:val="24"/>
          <w:szCs w:val="24"/>
        </w:rPr>
        <w:t>具有向后兼容性可向下兼容</w:t>
      </w:r>
      <w:r w:rsidRPr="002A0E2E">
        <w:rPr>
          <w:rFonts w:asciiTheme="minorEastAsia" w:eastAsiaTheme="minorEastAsia" w:hAnsiTheme="minorEastAsia"/>
          <w:sz w:val="24"/>
          <w:szCs w:val="24"/>
        </w:rPr>
        <w:t>CAT6</w:t>
      </w:r>
      <w:r w:rsidRPr="002A0E2E">
        <w:rPr>
          <w:rFonts w:asciiTheme="minorEastAsia" w:eastAsiaTheme="minorEastAsia" w:hAnsiTheme="minorEastAsia" w:hint="eastAsia"/>
          <w:sz w:val="24"/>
          <w:szCs w:val="24"/>
        </w:rPr>
        <w:t>及更低类别的系统</w:t>
      </w:r>
    </w:p>
    <w:p w14:paraId="39E97BF1" w14:textId="77777777" w:rsidR="0028356E" w:rsidRPr="002A0E2E" w:rsidRDefault="0028356E" w:rsidP="0028356E">
      <w:pPr>
        <w:pStyle w:val="a0"/>
        <w:spacing w:line="360" w:lineRule="auto"/>
        <w:ind w:left="720" w:firstLine="0"/>
        <w:rPr>
          <w:rFonts w:asciiTheme="minorEastAsia" w:eastAsiaTheme="minorEastAsia" w:hAnsiTheme="minorEastAsia" w:cs="Arial"/>
          <w:b/>
          <w:bCs/>
          <w:sz w:val="24"/>
        </w:rPr>
      </w:pPr>
    </w:p>
    <w:p w14:paraId="4D44A5CA" w14:textId="77777777" w:rsidR="0028356E" w:rsidRPr="00FB31DA" w:rsidRDefault="0028356E" w:rsidP="0028356E">
      <w:pPr>
        <w:pStyle w:val="a0"/>
        <w:spacing w:line="360" w:lineRule="auto"/>
        <w:ind w:left="360" w:firstLine="0"/>
        <w:rPr>
          <w:rFonts w:asciiTheme="minorEastAsia" w:eastAsiaTheme="minorEastAsia" w:hAnsiTheme="minorEastAsia" w:cs="Arial"/>
          <w:b/>
          <w:bCs/>
          <w:sz w:val="24"/>
        </w:rPr>
      </w:pPr>
      <w:r w:rsidRPr="00FB31DA">
        <w:rPr>
          <w:rFonts w:asciiTheme="minorEastAsia" w:eastAsiaTheme="minorEastAsia" w:hAnsiTheme="minorEastAsia" w:cs="Arial" w:hint="eastAsia"/>
          <w:b/>
          <w:bCs/>
          <w:sz w:val="24"/>
        </w:rPr>
        <w:t>产品结构：</w:t>
      </w:r>
    </w:p>
    <w:p w14:paraId="5D991D08" w14:textId="77777777" w:rsidR="0028356E" w:rsidRPr="00FB31DA" w:rsidRDefault="0028356E" w:rsidP="0028356E">
      <w:pPr>
        <w:spacing w:line="360" w:lineRule="auto"/>
        <w:ind w:left="360"/>
        <w:jc w:val="left"/>
        <w:rPr>
          <w:rFonts w:asciiTheme="minorEastAsia" w:eastAsiaTheme="minorEastAsia" w:hAnsiTheme="minorEastAsia" w:cs="Arial"/>
          <w:b/>
          <w:bCs/>
          <w:kern w:val="0"/>
          <w:sz w:val="24"/>
        </w:rPr>
      </w:pPr>
      <w:r>
        <w:rPr>
          <w:rFonts w:asciiTheme="minorEastAsia" w:eastAsiaTheme="minorEastAsia" w:hAnsiTheme="minorEastAsia" w:cs="Arial"/>
          <w:b/>
          <w:bCs/>
          <w:noProof/>
          <w:kern w:val="0"/>
          <w:sz w:val="24"/>
        </w:rPr>
        <w:drawing>
          <wp:inline distT="0" distB="0" distL="0" distR="0" wp14:anchorId="56BBC272" wp14:editId="7C1F691A">
            <wp:extent cx="4806188" cy="1383527"/>
            <wp:effectExtent l="19050" t="19050" r="13462" b="26173"/>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809715" cy="1384542"/>
                    </a:xfrm>
                    <a:prstGeom prst="rect">
                      <a:avLst/>
                    </a:prstGeom>
                    <a:noFill/>
                    <a:ln w="9525">
                      <a:solidFill>
                        <a:schemeClr val="accent1"/>
                      </a:solidFill>
                      <a:miter lim="800000"/>
                      <a:headEnd/>
                      <a:tailEnd/>
                    </a:ln>
                  </pic:spPr>
                </pic:pic>
              </a:graphicData>
            </a:graphic>
          </wp:inline>
        </w:drawing>
      </w:r>
    </w:p>
    <w:p w14:paraId="55FBB643" w14:textId="77777777" w:rsidR="0028356E" w:rsidRPr="00FB31DA" w:rsidRDefault="0028356E" w:rsidP="0028356E">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14:paraId="348C19EF" w14:textId="77777777" w:rsidR="0028356E" w:rsidRPr="00FB31DA" w:rsidRDefault="0028356E" w:rsidP="0028356E">
      <w:pPr>
        <w:tabs>
          <w:tab w:val="left" w:pos="0"/>
        </w:tabs>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14:anchorId="5C100002" wp14:editId="6CDD266A">
            <wp:extent cx="5610225" cy="1507490"/>
            <wp:effectExtent l="19050" t="19050" r="28575" b="165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10225" cy="1507490"/>
                    </a:xfrm>
                    <a:prstGeom prst="rect">
                      <a:avLst/>
                    </a:prstGeom>
                    <a:noFill/>
                    <a:ln w="9525">
                      <a:solidFill>
                        <a:schemeClr val="accent1"/>
                      </a:solidFill>
                      <a:miter lim="800000"/>
                      <a:headEnd/>
                      <a:tailEnd/>
                    </a:ln>
                  </pic:spPr>
                </pic:pic>
              </a:graphicData>
            </a:graphic>
          </wp:inline>
        </w:drawing>
      </w:r>
    </w:p>
    <w:p w14:paraId="7DCBA762" w14:textId="77777777" w:rsidR="0028356E" w:rsidRDefault="0028356E" w:rsidP="0028356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noProof/>
          <w:kern w:val="0"/>
          <w:sz w:val="24"/>
        </w:rPr>
        <w:drawing>
          <wp:inline distT="0" distB="0" distL="0" distR="0" wp14:anchorId="7B179A9A" wp14:editId="53930DF0">
            <wp:extent cx="5610225" cy="1438275"/>
            <wp:effectExtent l="19050" t="19050" r="28575" b="285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610225" cy="1438275"/>
                    </a:xfrm>
                    <a:prstGeom prst="rect">
                      <a:avLst/>
                    </a:prstGeom>
                    <a:noFill/>
                    <a:ln w="9525">
                      <a:solidFill>
                        <a:schemeClr val="accent1"/>
                      </a:solidFill>
                      <a:miter lim="800000"/>
                      <a:headEnd/>
                      <a:tailEnd/>
                    </a:ln>
                  </pic:spPr>
                </pic:pic>
              </a:graphicData>
            </a:graphic>
          </wp:inline>
        </w:drawing>
      </w:r>
    </w:p>
    <w:p w14:paraId="08E15856" w14:textId="77777777" w:rsidR="008B3C9A" w:rsidRPr="00FB31DA" w:rsidRDefault="008B3C9A" w:rsidP="00522712">
      <w:pPr>
        <w:spacing w:before="120" w:after="120" w:line="360" w:lineRule="auto"/>
        <w:rPr>
          <w:rFonts w:asciiTheme="minorEastAsia" w:eastAsiaTheme="minorEastAsia" w:hAnsiTheme="minorEastAsia"/>
        </w:rPr>
      </w:pPr>
    </w:p>
    <w:p w14:paraId="480686ED" w14:textId="77777777" w:rsidR="0028356E" w:rsidRDefault="0028356E">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14:paraId="3D7307F7" w14:textId="77777777" w:rsidR="00742C29" w:rsidRPr="00FB31DA" w:rsidRDefault="0028356E" w:rsidP="00B248CB">
      <w:pPr>
        <w:pStyle w:val="Default"/>
        <w:spacing w:line="360" w:lineRule="auto"/>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14:paraId="01056EB8" w14:textId="77777777" w:rsidR="008B3C9A" w:rsidRPr="00FB31DA" w:rsidRDefault="00742C29" w:rsidP="006A224B">
      <w:pPr>
        <w:pStyle w:val="ac"/>
        <w:spacing w:beforeLines="50" w:before="120" w:after="0" w:line="360" w:lineRule="auto"/>
        <w:ind w:firstLine="0"/>
        <w:rPr>
          <w:rFonts w:asciiTheme="minorEastAsia" w:eastAsiaTheme="minorEastAsia" w:hAnsiTheme="minorEastAsia"/>
          <w:b/>
        </w:rPr>
      </w:pPr>
      <w:r w:rsidRPr="00FB31DA">
        <w:rPr>
          <w:rFonts w:asciiTheme="minorEastAsia" w:eastAsiaTheme="minorEastAsia" w:hAnsiTheme="minorEastAsia" w:hint="eastAsia"/>
          <w:b/>
        </w:rPr>
        <w:t>产品描述：</w:t>
      </w:r>
    </w:p>
    <w:p w14:paraId="4875301B" w14:textId="77777777"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41856" behindDoc="0" locked="0" layoutInCell="1" allowOverlap="1" wp14:anchorId="4B8AA41A" wp14:editId="20C65336">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8"/>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B047B3">
        <w:rPr>
          <w:rFonts w:asciiTheme="minorEastAsia" w:eastAsiaTheme="minorEastAsia" w:hAnsiTheme="minorEastAsia" w:hint="eastAsia"/>
          <w:sz w:val="24"/>
        </w:rPr>
        <w:t>IA</w:t>
      </w:r>
      <w:r w:rsidR="008B2A04">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8B2A04">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14:paraId="52C35C8B" w14:textId="77777777" w:rsidR="00742C29"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14:paraId="2BC2128B" w14:textId="77777777" w:rsidR="00B2297F" w:rsidRPr="00FB31DA" w:rsidRDefault="00B2297F" w:rsidP="00B2297F">
      <w:pPr>
        <w:spacing w:before="120" w:after="120" w:line="360" w:lineRule="auto"/>
        <w:rPr>
          <w:rFonts w:asciiTheme="minorEastAsia" w:eastAsiaTheme="minorEastAsia" w:hAnsiTheme="minorEastAsia"/>
          <w:sz w:val="24"/>
        </w:rPr>
      </w:pPr>
    </w:p>
    <w:p w14:paraId="4F4E345D" w14:textId="77777777" w:rsidR="00742C29" w:rsidRPr="00FB31DA" w:rsidRDefault="00742C29" w:rsidP="006A224B">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hint="eastAsia"/>
          <w:b/>
        </w:rPr>
        <w:t>产品特点：</w:t>
      </w:r>
    </w:p>
    <w:p w14:paraId="063BB3C6" w14:textId="77777777"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14:paraId="3B6C5A31" w14:textId="77777777"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14:paraId="46CCEA88" w14:textId="77777777"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14:paraId="3E4E505A" w14:textId="77777777"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14:paraId="5D6D6A94" w14:textId="77777777"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14:paraId="499EA075" w14:textId="77777777"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14:paraId="657E8989" w14:textId="77777777" w:rsidR="00B2297F" w:rsidRDefault="00B2297F" w:rsidP="00410904">
      <w:pPr>
        <w:pStyle w:val="Default"/>
        <w:rPr>
          <w:rFonts w:asciiTheme="minorEastAsia" w:eastAsiaTheme="minorEastAsia" w:hAnsiTheme="minorEastAsia"/>
          <w:b/>
        </w:rPr>
      </w:pPr>
    </w:p>
    <w:p w14:paraId="426F2F3A" w14:textId="77777777" w:rsidR="00B2297F" w:rsidRDefault="00B2297F">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14:paraId="3E739179" w14:textId="77777777" w:rsidR="00410904" w:rsidRDefault="00B2297F" w:rsidP="00410904">
      <w:pPr>
        <w:pStyle w:val="Default"/>
        <w:rPr>
          <w:rFonts w:asciiTheme="minorEastAsia" w:eastAsiaTheme="minorEastAsia" w:hAnsiTheme="minorEastAsia"/>
          <w:b/>
        </w:rPr>
      </w:pPr>
      <w:r>
        <w:rPr>
          <w:rFonts w:asciiTheme="minorEastAsia" w:eastAsiaTheme="minorEastAsia" w:hAnsiTheme="minorEastAsia" w:hint="eastAsia"/>
          <w:b/>
        </w:rPr>
        <w:lastRenderedPageBreak/>
        <w:t>产品应用：</w:t>
      </w:r>
    </w:p>
    <w:p w14:paraId="72A09AC8" w14:textId="77777777" w:rsidR="00B2297F" w:rsidRPr="00FB31DA" w:rsidRDefault="00B2297F" w:rsidP="00410904">
      <w:pPr>
        <w:pStyle w:val="Default"/>
        <w:rPr>
          <w:rFonts w:asciiTheme="minorEastAsia" w:eastAsiaTheme="minorEastAsia" w:hAnsiTheme="minorEastAsia"/>
          <w:b/>
        </w:rPr>
      </w:pPr>
      <w:r>
        <w:rPr>
          <w:rFonts w:asciiTheme="minorEastAsia" w:eastAsiaTheme="minorEastAsia" w:hAnsiTheme="minorEastAsia"/>
          <w:b/>
          <w:noProof/>
        </w:rPr>
        <w:drawing>
          <wp:inline distT="0" distB="0" distL="0" distR="0" wp14:anchorId="73730951" wp14:editId="1F396C4D">
            <wp:extent cx="5610225" cy="2679614"/>
            <wp:effectExtent l="19050" t="19050" r="28575" b="25486"/>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610225" cy="2679614"/>
                    </a:xfrm>
                    <a:prstGeom prst="rect">
                      <a:avLst/>
                    </a:prstGeom>
                    <a:noFill/>
                    <a:ln w="9525">
                      <a:solidFill>
                        <a:schemeClr val="accent1"/>
                      </a:solidFill>
                      <a:miter lim="800000"/>
                      <a:headEnd/>
                      <a:tailEnd/>
                    </a:ln>
                  </pic:spPr>
                </pic:pic>
              </a:graphicData>
            </a:graphic>
          </wp:inline>
        </w:drawing>
      </w:r>
    </w:p>
    <w:p w14:paraId="165EE3F8" w14:textId="77777777" w:rsidR="002E2F30" w:rsidRDefault="002E2F30">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14:paraId="515C5791" w14:textId="77777777" w:rsidR="00B248CB" w:rsidRPr="00B248CB" w:rsidRDefault="00B248CB" w:rsidP="00B248CB">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70528" behindDoc="0" locked="0" layoutInCell="1" allowOverlap="1" wp14:anchorId="78FC93D2" wp14:editId="0CBFD4EE">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14:paraId="5E983189" w14:textId="77777777" w:rsidR="00B248CB" w:rsidRPr="00B248CB" w:rsidRDefault="00B248CB" w:rsidP="00B248CB">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14:paraId="0FB14923" w14:textId="77777777" w:rsidR="00B248CB" w:rsidRP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14:paraId="1F4F7A91" w14:textId="77777777" w:rsid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14:paraId="471DBEA7" w14:textId="77777777" w:rsidR="00B248CB" w:rsidRDefault="00B248CB" w:rsidP="00B248CB">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14:paraId="5B27EC6D" w14:textId="77777777" w:rsidR="00B248CB" w:rsidRPr="00B248CB" w:rsidRDefault="00F714F3" w:rsidP="00B248CB">
      <w:pPr>
        <w:numPr>
          <w:ilvl w:val="0"/>
          <w:numId w:val="23"/>
        </w:num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71552" behindDoc="0" locked="0" layoutInCell="1" allowOverlap="1" wp14:anchorId="365868D5" wp14:editId="78BA79F5">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00B248CB" w:rsidRPr="00B248CB">
        <w:rPr>
          <w:rFonts w:asciiTheme="minorEastAsia" w:eastAsiaTheme="minorEastAsia" w:hAnsiTheme="minorEastAsia" w:hint="eastAsia"/>
          <w:sz w:val="24"/>
        </w:rPr>
        <w:t>满足</w:t>
      </w:r>
      <w:r w:rsidR="00B248CB" w:rsidRPr="00B248CB">
        <w:rPr>
          <w:rFonts w:asciiTheme="minorEastAsia" w:eastAsiaTheme="minorEastAsia" w:hAnsiTheme="minorEastAsia"/>
          <w:sz w:val="24"/>
        </w:rPr>
        <w:t>T</w:t>
      </w:r>
      <w:r w:rsidR="00B047B3">
        <w:rPr>
          <w:rFonts w:asciiTheme="minorEastAsia" w:eastAsiaTheme="minorEastAsia" w:hAnsiTheme="minorEastAsia" w:hint="eastAsia"/>
          <w:sz w:val="24"/>
        </w:rPr>
        <w:t>IA</w:t>
      </w:r>
      <w:r w:rsidR="008B2A04">
        <w:rPr>
          <w:rFonts w:asciiTheme="minorEastAsia" w:eastAsiaTheme="minorEastAsia" w:hAnsiTheme="minorEastAsia" w:hint="eastAsia"/>
          <w:sz w:val="24"/>
        </w:rPr>
        <w:t>/EIA</w:t>
      </w:r>
      <w:r w:rsidR="00B248CB" w:rsidRPr="00B248CB">
        <w:rPr>
          <w:rFonts w:asciiTheme="minorEastAsia" w:eastAsiaTheme="minorEastAsia" w:hAnsiTheme="minorEastAsia"/>
          <w:sz w:val="24"/>
        </w:rPr>
        <w:t>-568</w:t>
      </w:r>
      <w:r w:rsidR="008B2A04">
        <w:rPr>
          <w:rFonts w:asciiTheme="minorEastAsia" w:eastAsiaTheme="minorEastAsia" w:hAnsiTheme="minorEastAsia" w:hint="eastAsia"/>
          <w:sz w:val="24"/>
        </w:rPr>
        <w:t>-</w:t>
      </w:r>
      <w:r w:rsidR="00B248CB" w:rsidRPr="00B248CB">
        <w:rPr>
          <w:rFonts w:asciiTheme="minorEastAsia" w:eastAsiaTheme="minorEastAsia" w:hAnsiTheme="minorEastAsia"/>
          <w:sz w:val="24"/>
        </w:rPr>
        <w:t>A</w:t>
      </w:r>
      <w:r w:rsidR="00B248CB" w:rsidRPr="00B248CB">
        <w:rPr>
          <w:rFonts w:asciiTheme="minorEastAsia" w:eastAsiaTheme="minorEastAsia" w:hAnsiTheme="minorEastAsia" w:hint="eastAsia"/>
          <w:sz w:val="24"/>
        </w:rPr>
        <w:t>超五类传输标准，符合</w:t>
      </w:r>
      <w:r w:rsidR="00B248CB" w:rsidRPr="00B248CB">
        <w:rPr>
          <w:rFonts w:asciiTheme="minorEastAsia" w:eastAsiaTheme="minorEastAsia" w:hAnsiTheme="minorEastAsia"/>
          <w:sz w:val="24"/>
        </w:rPr>
        <w:t>T568A</w:t>
      </w:r>
      <w:r w:rsidR="00B248CB" w:rsidRPr="00B248CB">
        <w:rPr>
          <w:rFonts w:asciiTheme="minorEastAsia" w:eastAsiaTheme="minorEastAsia" w:hAnsiTheme="minorEastAsia" w:hint="eastAsia"/>
          <w:sz w:val="24"/>
        </w:rPr>
        <w:t>和</w:t>
      </w:r>
      <w:r w:rsidR="00B248CB" w:rsidRPr="00B248CB">
        <w:rPr>
          <w:rFonts w:asciiTheme="minorEastAsia" w:eastAsiaTheme="minorEastAsia" w:hAnsiTheme="minorEastAsia"/>
          <w:sz w:val="24"/>
        </w:rPr>
        <w:t>T568B</w:t>
      </w:r>
      <w:r w:rsidR="00B248CB" w:rsidRPr="00B248CB">
        <w:rPr>
          <w:rFonts w:asciiTheme="minorEastAsia" w:eastAsiaTheme="minorEastAsia" w:hAnsiTheme="minorEastAsia" w:hint="eastAsia"/>
          <w:sz w:val="24"/>
        </w:rPr>
        <w:t>线序</w:t>
      </w:r>
      <w:r w:rsidR="00B248CB">
        <w:rPr>
          <w:rFonts w:asciiTheme="minorEastAsia" w:eastAsiaTheme="minorEastAsia" w:hAnsiTheme="minorEastAsia" w:hint="eastAsia"/>
          <w:sz w:val="24"/>
        </w:rPr>
        <w:t>；</w:t>
      </w:r>
    </w:p>
    <w:p w14:paraId="25A5F0AF" w14:textId="77777777" w:rsidR="00B248CB" w:rsidRP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14:paraId="6A0F304E" w14:textId="77777777" w:rsidR="00B248CB" w:rsidRDefault="00B248CB">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14:paraId="63BD0C28" w14:textId="77777777" w:rsidR="008858D7" w:rsidRPr="00FB31DA" w:rsidRDefault="00F714F3"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B248CB">
        <w:rPr>
          <w:rFonts w:asciiTheme="minorEastAsia" w:eastAsiaTheme="minorEastAsia" w:hAnsiTheme="minorEastAsia" w:hint="eastAsia"/>
          <w:b/>
        </w:rPr>
        <w:t>）光纤配</w:t>
      </w:r>
      <w:r w:rsidR="008858D7" w:rsidRPr="00FB31DA">
        <w:rPr>
          <w:rFonts w:asciiTheme="minorEastAsia" w:eastAsiaTheme="minorEastAsia" w:hAnsiTheme="minorEastAsia" w:hint="eastAsia"/>
          <w:b/>
        </w:rPr>
        <w:t>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14:paraId="668842FB" w14:textId="77777777"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50048" behindDoc="0" locked="0" layoutInCell="1" allowOverlap="1" wp14:anchorId="24E5B041" wp14:editId="1AA77805">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2"/>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14:paraId="147E78F8" w14:textId="77777777"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51072" behindDoc="0" locked="0" layoutInCell="1" allowOverlap="1" wp14:anchorId="25B41975" wp14:editId="0941557B">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3"/>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14:paraId="52F37724" w14:textId="77777777"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54144" behindDoc="0" locked="0" layoutInCell="1" allowOverlap="1" wp14:anchorId="2A78F719" wp14:editId="7DAC4262">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4"/>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14:paraId="612E90FE" w14:textId="77777777"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52096" behindDoc="0" locked="0" layoutInCell="1" allowOverlap="1" wp14:anchorId="547BB4AB" wp14:editId="28CEE2C2">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5"/>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14:paraId="527D5636" w14:textId="77777777"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14:paraId="2D612BB6" w14:textId="77777777"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14:paraId="03D6B3A5" w14:textId="77777777"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14:paraId="5EB68234" w14:textId="77777777"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14:paraId="1AADE6C0" w14:textId="77777777"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55168" behindDoc="0" locked="0" layoutInCell="1" allowOverlap="1" wp14:anchorId="23DDEFC4" wp14:editId="1443EA07">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6"/>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53120" behindDoc="0" locked="0" layoutInCell="1" allowOverlap="1" wp14:anchorId="0C75CE63" wp14:editId="1E7B5627">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7"/>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56192" behindDoc="0" locked="0" layoutInCell="1" allowOverlap="1" wp14:anchorId="7CA4D3C1" wp14:editId="5A5C9F27">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8"/>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14:paraId="1C7A0FC5" w14:textId="77777777"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14:paraId="11BBBF01" w14:textId="77777777"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14:paraId="6A9B32F2" w14:textId="77777777"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57216" behindDoc="0" locked="0" layoutInCell="1" allowOverlap="1" wp14:anchorId="2E5287BE" wp14:editId="2F2E3F1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9"/>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14:paraId="5EFE66D9" w14:textId="77777777" w:rsidR="008858D7" w:rsidRPr="00FB31DA" w:rsidRDefault="00F714F3" w:rsidP="008858D7">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14:paraId="60BC731D" w14:textId="77777777"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14:paraId="38990909" w14:textId="77777777"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14:paraId="61FC6E84" w14:textId="77777777" w:rsidR="00E83E98" w:rsidRPr="00FB31DA" w:rsidRDefault="00E83E98" w:rsidP="00E83E98">
      <w:pPr>
        <w:spacing w:line="360" w:lineRule="auto"/>
        <w:jc w:val="left"/>
        <w:rPr>
          <w:rFonts w:asciiTheme="minorEastAsia" w:eastAsiaTheme="minorEastAsia" w:hAnsiTheme="minorEastAsia" w:cs="Arial"/>
          <w:b/>
          <w:bCs/>
          <w:kern w:val="0"/>
          <w:sz w:val="24"/>
        </w:rPr>
      </w:pPr>
    </w:p>
    <w:p w14:paraId="2C28AC66" w14:textId="77777777"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58240" behindDoc="0" locked="0" layoutInCell="1" allowOverlap="1" wp14:anchorId="1C364E1D" wp14:editId="6A5F6754">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0"/>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14:paraId="2F6A94DB" w14:textId="77777777"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14:paraId="26DD5A32" w14:textId="77777777"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14:paraId="14D9F254" w14:textId="77777777" w:rsidR="008858D7" w:rsidRPr="00FB31DA" w:rsidRDefault="008858D7" w:rsidP="008858D7">
      <w:pPr>
        <w:spacing w:line="360" w:lineRule="auto"/>
        <w:jc w:val="left"/>
        <w:rPr>
          <w:rFonts w:asciiTheme="minorEastAsia" w:eastAsiaTheme="minorEastAsia" w:hAnsiTheme="minorEastAsia" w:cs="Arial"/>
          <w:b/>
          <w:bCs/>
          <w:kern w:val="0"/>
          <w:sz w:val="24"/>
        </w:rPr>
      </w:pPr>
    </w:p>
    <w:p w14:paraId="083242E8" w14:textId="77777777"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59264" behindDoc="0" locked="0" layoutInCell="1" allowOverlap="1" wp14:anchorId="690BF594" wp14:editId="0AD91678">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1"/>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14:paraId="0B3D6F37" w14:textId="77777777"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14:paraId="4EE0358B" w14:textId="77777777"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14:paraId="0A7307EA" w14:textId="77777777" w:rsidR="008858D7" w:rsidRPr="00FB31DA" w:rsidRDefault="008858D7" w:rsidP="008858D7">
      <w:pPr>
        <w:spacing w:line="360" w:lineRule="auto"/>
        <w:jc w:val="left"/>
        <w:rPr>
          <w:rFonts w:asciiTheme="minorEastAsia" w:eastAsiaTheme="minorEastAsia" w:hAnsiTheme="minorEastAsia" w:cs="Arial"/>
          <w:b/>
          <w:bCs/>
          <w:kern w:val="0"/>
          <w:sz w:val="24"/>
        </w:rPr>
      </w:pPr>
    </w:p>
    <w:p w14:paraId="7A035D7E" w14:textId="77777777"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14:paraId="6E26A188" w14:textId="77777777"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60288" behindDoc="0" locked="0" layoutInCell="1" allowOverlap="1" wp14:anchorId="453FBC0E" wp14:editId="391E4359">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8B2A04">
        <w:rPr>
          <w:rFonts w:asciiTheme="minorEastAsia" w:eastAsiaTheme="minorEastAsia" w:hAnsiTheme="minorEastAsia" w:cs="Arial"/>
          <w:bCs/>
          <w:kern w:val="0"/>
          <w:sz w:val="24"/>
        </w:rPr>
        <w:t>TIA</w:t>
      </w:r>
      <w:r w:rsidR="00B047B3">
        <w:rPr>
          <w:rFonts w:asciiTheme="minorEastAsia" w:eastAsiaTheme="minorEastAsia" w:hAnsiTheme="minorEastAsia" w:cs="Arial"/>
          <w:bCs/>
          <w:kern w:val="0"/>
          <w:sz w:val="24"/>
        </w:rPr>
        <w:t>-568-</w:t>
      </w:r>
      <w:r w:rsidR="00B047B3">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14:paraId="5B0FDADC" w14:textId="77777777"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14:paraId="0A4C1EE3" w14:textId="77777777"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14:paraId="2549B2B3" w14:textId="77777777"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61312" behindDoc="0" locked="0" layoutInCell="1" allowOverlap="1" wp14:anchorId="590A7423" wp14:editId="01165582">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3"/>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14:paraId="17593467" w14:textId="77777777"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8B2A04">
        <w:rPr>
          <w:rFonts w:asciiTheme="minorEastAsia" w:eastAsiaTheme="minorEastAsia" w:hAnsiTheme="minorEastAsia" w:cs="Arial"/>
          <w:bCs/>
          <w:kern w:val="0"/>
          <w:sz w:val="24"/>
        </w:rPr>
        <w:t>TIA</w:t>
      </w:r>
      <w:r w:rsidR="00B047B3">
        <w:rPr>
          <w:rFonts w:asciiTheme="minorEastAsia" w:eastAsiaTheme="minorEastAsia" w:hAnsiTheme="minorEastAsia" w:cs="Arial"/>
          <w:bCs/>
          <w:kern w:val="0"/>
          <w:sz w:val="24"/>
        </w:rPr>
        <w:t>-568-</w:t>
      </w:r>
      <w:r w:rsidR="00B047B3">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14:paraId="543C0FCF" w14:textId="77777777"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14:paraId="1F37617A" w14:textId="77777777" w:rsidR="008858D7" w:rsidRPr="00FB31DA" w:rsidRDefault="008858D7" w:rsidP="008858D7">
      <w:pPr>
        <w:spacing w:before="120" w:after="120" w:line="360" w:lineRule="auto"/>
        <w:rPr>
          <w:rFonts w:asciiTheme="minorEastAsia" w:eastAsiaTheme="minorEastAsia" w:hAnsiTheme="minorEastAsia"/>
          <w:sz w:val="24"/>
        </w:rPr>
      </w:pPr>
    </w:p>
    <w:p w14:paraId="2AA340AA" w14:textId="77777777"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14:paraId="53F48E33" w14:textId="77777777" w:rsidR="00765CF1" w:rsidRPr="00FB31DA" w:rsidRDefault="00C92E50"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2336" behindDoc="0" locked="0" layoutInCell="1" allowOverlap="1" wp14:anchorId="50DB1A31" wp14:editId="0088ABF6">
            <wp:simplePos x="0" y="0"/>
            <wp:positionH relativeFrom="column">
              <wp:posOffset>3957955</wp:posOffset>
            </wp:positionH>
            <wp:positionV relativeFrom="paragraph">
              <wp:posOffset>-120015</wp:posOffset>
            </wp:positionV>
            <wp:extent cx="1682115" cy="3107690"/>
            <wp:effectExtent l="38100" t="19050" r="13335" b="16510"/>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4"/>
                    <a:srcRect/>
                    <a:stretch>
                      <a:fillRect/>
                    </a:stretch>
                  </pic:blipFill>
                  <pic:spPr bwMode="auto">
                    <a:xfrm>
                      <a:off x="0" y="0"/>
                      <a:ext cx="1682115" cy="3107690"/>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14:paraId="68002F90" w14:textId="77777777"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14:paraId="6A2D9CDF" w14:textId="77777777" w:rsidR="00DA6870" w:rsidRPr="00FB31DA" w:rsidRDefault="00DA6870" w:rsidP="00F47739">
      <w:pPr>
        <w:spacing w:line="360" w:lineRule="auto"/>
        <w:jc w:val="left"/>
        <w:rPr>
          <w:rFonts w:asciiTheme="minorEastAsia" w:eastAsiaTheme="minorEastAsia" w:hAnsiTheme="minorEastAsia" w:cs="Arial"/>
          <w:b/>
          <w:kern w:val="0"/>
          <w:sz w:val="24"/>
        </w:rPr>
      </w:pPr>
    </w:p>
    <w:p w14:paraId="72E816FD" w14:textId="77777777"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14:paraId="4CC6CB0A"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14:paraId="01682477"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14:paraId="134B96F1"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14:paraId="55EA4762"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14:paraId="17C169E9"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14:paraId="7208CFA1"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14:paraId="57125856"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14:paraId="75D3B707"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14:paraId="562174F0"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14:paraId="5C8FFC85"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14:paraId="1AD75249" w14:textId="77777777"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14:paraId="517C776F" w14:textId="77777777"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14:paraId="2EFED104" w14:textId="77777777"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C92E50">
        <w:rPr>
          <w:rFonts w:asciiTheme="minorEastAsia" w:eastAsiaTheme="minorEastAsia" w:hAnsiTheme="minorEastAsia" w:cs="Arial" w:hint="eastAsia"/>
          <w:b/>
          <w:bCs/>
          <w:noProof/>
          <w:kern w:val="0"/>
          <w:sz w:val="24"/>
        </w:rPr>
        <w:lastRenderedPageBreak/>
        <w:drawing>
          <wp:anchor distT="0" distB="0" distL="114300" distR="114300" simplePos="0" relativeHeight="251672576" behindDoc="0" locked="0" layoutInCell="1" allowOverlap="1" wp14:anchorId="1639B95D" wp14:editId="3F88D2B8">
            <wp:simplePos x="0" y="0"/>
            <wp:positionH relativeFrom="column">
              <wp:posOffset>3721100</wp:posOffset>
            </wp:positionH>
            <wp:positionV relativeFrom="paragraph">
              <wp:posOffset>223520</wp:posOffset>
            </wp:positionV>
            <wp:extent cx="1673860" cy="2880360"/>
            <wp:effectExtent l="38100" t="19050" r="21590" b="1524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1673860" cy="2880360"/>
                    </a:xfrm>
                    <a:prstGeom prst="rect">
                      <a:avLst/>
                    </a:prstGeom>
                    <a:noFill/>
                    <a:ln w="9525">
                      <a:solidFill>
                        <a:schemeClr val="accent1"/>
                      </a:solidFill>
                      <a:miter lim="800000"/>
                      <a:headEnd/>
                      <a:tailEnd/>
                    </a:ln>
                  </pic:spPr>
                </pic:pic>
              </a:graphicData>
            </a:graphic>
          </wp:anchor>
        </w:drawing>
      </w:r>
      <w:r w:rsidR="00F714F3">
        <w:rPr>
          <w:rFonts w:asciiTheme="minorEastAsia" w:eastAsiaTheme="minorEastAsia" w:hAnsiTheme="minorEastAsia" w:cs="Arial" w:hint="eastAsia"/>
          <w:b/>
          <w:bCs/>
          <w:kern w:val="0"/>
          <w:sz w:val="24"/>
        </w:rPr>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14:paraId="00A54B51" w14:textId="77777777"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14:paraId="60471321" w14:textId="77777777"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14:paraId="21B5B561" w14:textId="77777777"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14:paraId="52FC07C1" w14:textId="77777777"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14:paraId="29C255D3" w14:textId="77777777"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14:paraId="1F6349E9" w14:textId="77777777"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14:paraId="3F172358" w14:textId="77777777"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14:paraId="75B3CD8B" w14:textId="77777777"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14:paraId="0DE140E4" w14:textId="77777777"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14:paraId="158313D1" w14:textId="77777777"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14:paraId="609BFA1D" w14:textId="77777777"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14:paraId="5AD7056C" w14:textId="77777777"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14:paraId="05F7E6BD" w14:textId="77777777"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14:paraId="125BA6B9" w14:textId="77777777" w:rsidR="00765CF1" w:rsidRPr="00FB31DA" w:rsidRDefault="00947F4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3600" behindDoc="0" locked="0" layoutInCell="1" allowOverlap="1" wp14:anchorId="7F08A914" wp14:editId="0A4B70AF">
            <wp:simplePos x="0" y="0"/>
            <wp:positionH relativeFrom="column">
              <wp:posOffset>3300730</wp:posOffset>
            </wp:positionH>
            <wp:positionV relativeFrom="paragraph">
              <wp:posOffset>158115</wp:posOffset>
            </wp:positionV>
            <wp:extent cx="2355215" cy="1745615"/>
            <wp:effectExtent l="19050" t="19050" r="26035" b="260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14:paraId="6117B450" w14:textId="77777777"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14:paraId="656D483D" w14:textId="77777777"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14:paraId="2C792A92" w14:textId="77777777"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14:paraId="3F62F7C9" w14:textId="77777777"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14:paraId="52C89E34" w14:textId="77777777"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14:paraId="756A15F7" w14:textId="77777777"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14:paraId="01D9A636" w14:textId="77777777"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14:paraId="15CA144D" w14:textId="77777777"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7"/>
          <w:headerReference w:type="default" r:id="rId48"/>
          <w:footerReference w:type="even" r:id="rId49"/>
          <w:footerReference w:type="default" r:id="rId50"/>
          <w:headerReference w:type="first" r:id="rId51"/>
          <w:pgSz w:w="11906" w:h="16838"/>
          <w:pgMar w:top="1440" w:right="1274" w:bottom="1440" w:left="1797" w:header="851" w:footer="737" w:gutter="0"/>
          <w:pgNumType w:fmt="numberInDash"/>
          <w:cols w:space="425"/>
          <w:docGrid w:linePitch="312"/>
        </w:sectPr>
      </w:pPr>
    </w:p>
    <w:p w14:paraId="047987AC" w14:textId="77777777"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14:paraId="455696B8" w14:textId="77777777"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14:paraId="25E0E464" w14:textId="77777777"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14:paraId="3FA6981C" w14:textId="77777777" w:rsidR="00F32012" w:rsidRPr="00B047B3" w:rsidRDefault="00B047B3" w:rsidP="00914436">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B047B3">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14:paraId="75264475" w14:textId="77777777"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w:t>
      </w:r>
      <w:r w:rsidR="00E37DCB">
        <w:rPr>
          <w:rFonts w:asciiTheme="minorEastAsia" w:eastAsiaTheme="minorEastAsia" w:hAnsiTheme="minorEastAsia" w:hint="eastAsia"/>
          <w:b/>
          <w:sz w:val="24"/>
        </w:rPr>
        <w:t>（FCM01-12-OM3</w:t>
      </w:r>
      <w:r w:rsidRPr="00FB31DA">
        <w:rPr>
          <w:rFonts w:asciiTheme="minorEastAsia" w:eastAsiaTheme="minorEastAsia" w:hAnsiTheme="minorEastAsia" w:hint="eastAsia"/>
          <w:b/>
          <w:sz w:val="24"/>
        </w:rPr>
        <w:t>)</w:t>
      </w:r>
    </w:p>
    <w:p w14:paraId="581D37FC" w14:textId="77777777" w:rsidR="00F32012" w:rsidRPr="00FB31DA" w:rsidRDefault="00431861" w:rsidP="00914436">
      <w:pPr>
        <w:spacing w:before="120" w:after="120" w:line="360" w:lineRule="auto"/>
        <w:ind w:firstLineChars="200" w:firstLine="420"/>
        <w:rPr>
          <w:rFonts w:asciiTheme="minorEastAsia" w:eastAsiaTheme="minorEastAsia" w:hAnsiTheme="minorEastAsia"/>
          <w:b/>
          <w:sz w:val="24"/>
        </w:rPr>
      </w:pPr>
      <w:r>
        <w:rPr>
          <w:noProof/>
        </w:rPr>
        <w:drawing>
          <wp:anchor distT="0" distB="0" distL="114300" distR="114300" simplePos="0" relativeHeight="251649024" behindDoc="0" locked="0" layoutInCell="1" allowOverlap="1" wp14:anchorId="0B2EAC57" wp14:editId="18963304">
            <wp:simplePos x="0" y="0"/>
            <wp:positionH relativeFrom="column">
              <wp:posOffset>2726690</wp:posOffset>
            </wp:positionH>
            <wp:positionV relativeFrom="paragraph">
              <wp:posOffset>184785</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b/>
          <w:sz w:val="24"/>
        </w:rPr>
        <w:t>产品选型：</w:t>
      </w:r>
    </w:p>
    <w:p w14:paraId="73F9A592" w14:textId="77777777"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14:paraId="4B51C8E0" w14:textId="77777777"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8B2A04">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B047B3">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14:paraId="1B941683"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14:paraId="1B3070F7"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14:paraId="2C6A7140"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14:paraId="0A875C9A"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14:paraId="05F823D7"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14:paraId="1B83A2CF"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14:paraId="24099F6A" w14:textId="77777777"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14:paraId="20357289" w14:textId="77777777"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14:paraId="3D77C11E" w14:textId="77777777" w:rsidR="009923E5" w:rsidRPr="00FB31DA" w:rsidRDefault="00535F6B" w:rsidP="008A2531">
      <w:pPr>
        <w:spacing w:before="120" w:after="120" w:line="360" w:lineRule="auto"/>
        <w:ind w:rightChars="-45" w:right="-94"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14:paraId="36388373" w14:textId="77777777" w:rsidR="0028356E" w:rsidRDefault="0028356E">
      <w:pPr>
        <w:widowControl/>
        <w:jc w:val="left"/>
        <w:rPr>
          <w:rFonts w:asciiTheme="minorEastAsia" w:eastAsiaTheme="minorEastAsia" w:hAnsiTheme="minorEastAsia" w:cs="黑体"/>
          <w:b/>
          <w:noProof/>
          <w:color w:val="000000"/>
          <w:kern w:val="0"/>
          <w:sz w:val="24"/>
        </w:rPr>
      </w:pPr>
      <w:r>
        <w:rPr>
          <w:rFonts w:asciiTheme="minorEastAsia" w:eastAsiaTheme="minorEastAsia" w:hAnsiTheme="minorEastAsia"/>
          <w:b/>
          <w:noProof/>
        </w:rPr>
        <w:br w:type="page"/>
      </w:r>
    </w:p>
    <w:p w14:paraId="3117ADAB" w14:textId="77777777" w:rsidR="0050666E" w:rsidRPr="00FB31DA" w:rsidRDefault="0050666E" w:rsidP="0050666E">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lastRenderedPageBreak/>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sidR="002B3AB2">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14:paraId="746E3942" w14:textId="77777777" w:rsidR="0050666E" w:rsidRPr="00FB31DA" w:rsidRDefault="002B3AB2" w:rsidP="0050666E">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drawing>
          <wp:anchor distT="0" distB="0" distL="114300" distR="114300" simplePos="0" relativeHeight="251669504" behindDoc="0" locked="0" layoutInCell="1" allowOverlap="1" wp14:anchorId="552FD6C6" wp14:editId="274F5E38">
            <wp:simplePos x="0" y="0"/>
            <wp:positionH relativeFrom="column">
              <wp:posOffset>2459355</wp:posOffset>
            </wp:positionH>
            <wp:positionV relativeFrom="paragraph">
              <wp:posOffset>294005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0050666E" w:rsidRPr="00FB31DA">
        <w:rPr>
          <w:rFonts w:asciiTheme="minorEastAsia" w:eastAsiaTheme="minorEastAsia" w:hAnsiTheme="minorEastAsia" w:hint="eastAsia"/>
          <w:b/>
          <w:sz w:val="24"/>
        </w:rPr>
        <w:t>产品描述：</w:t>
      </w:r>
    </w:p>
    <w:p w14:paraId="43978566" w14:textId="77777777" w:rsidR="00A546CC" w:rsidRPr="00FB31DA" w:rsidRDefault="00A546CC" w:rsidP="00B44A23">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8B2A04">
        <w:rPr>
          <w:rFonts w:asciiTheme="minorEastAsia" w:eastAsiaTheme="minorEastAsia" w:hAnsiTheme="minorEastAsia"/>
          <w:kern w:val="0"/>
          <w:sz w:val="24"/>
        </w:rPr>
        <w:t xml:space="preserve">UL Sugject444, </w:t>
      </w:r>
      <w:r w:rsidR="00C0580C">
        <w:rPr>
          <w:rFonts w:asciiTheme="minorEastAsia" w:eastAsiaTheme="minorEastAsia" w:hAnsiTheme="minorEastAsia"/>
          <w:kern w:val="0"/>
          <w:sz w:val="24"/>
        </w:rPr>
        <w:t>TIA</w:t>
      </w:r>
      <w:r w:rsidR="008B2A04">
        <w:rPr>
          <w:rFonts w:asciiTheme="minorEastAsia" w:eastAsiaTheme="minorEastAsia" w:hAnsiTheme="minorEastAsia" w:hint="eastAsia"/>
          <w:kern w:val="0"/>
          <w:sz w:val="24"/>
        </w:rPr>
        <w:t>-</w:t>
      </w:r>
      <w:r w:rsidR="00C0580C">
        <w:rPr>
          <w:rFonts w:asciiTheme="minorEastAsia" w:eastAsiaTheme="minorEastAsia" w:hAnsiTheme="minorEastAsia"/>
          <w:kern w:val="0"/>
          <w:sz w:val="24"/>
        </w:rPr>
        <w:t xml:space="preserve"> 568</w:t>
      </w:r>
      <w:r w:rsidR="00C0580C">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14:paraId="26E56D9A" w14:textId="77777777" w:rsidR="008C06DA"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sidR="008C06DA">
        <w:rPr>
          <w:rFonts w:asciiTheme="minorEastAsia" w:eastAsiaTheme="minorEastAsia" w:hAnsiTheme="minorEastAsia" w:hint="eastAsia"/>
          <w:kern w:val="0"/>
          <w:sz w:val="24"/>
        </w:rPr>
        <w:t>；</w:t>
      </w:r>
    </w:p>
    <w:p w14:paraId="4AAA74BA" w14:textId="77777777" w:rsidR="008C06DA"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sidR="008C06DA">
        <w:rPr>
          <w:rFonts w:asciiTheme="minorEastAsia" w:eastAsiaTheme="minorEastAsia" w:hAnsiTheme="minorEastAsia" w:hint="eastAsia"/>
          <w:kern w:val="0"/>
          <w:sz w:val="24"/>
        </w:rPr>
        <w:t>；</w:t>
      </w:r>
    </w:p>
    <w:p w14:paraId="084CDDDD" w14:textId="77777777" w:rsidR="0050666E"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sidR="008C06DA">
        <w:rPr>
          <w:rFonts w:asciiTheme="minorEastAsia" w:eastAsiaTheme="minorEastAsia" w:hAnsiTheme="minorEastAsia" w:hint="eastAsia"/>
          <w:kern w:val="0"/>
          <w:sz w:val="24"/>
        </w:rPr>
        <w:t>；</w:t>
      </w:r>
    </w:p>
    <w:p w14:paraId="07E8160B" w14:textId="77777777" w:rsidR="008C06DA" w:rsidRPr="008C06DA" w:rsidRDefault="008C06DA" w:rsidP="008C06DA">
      <w:pPr>
        <w:spacing w:before="120" w:after="120" w:line="360" w:lineRule="auto"/>
        <w:rPr>
          <w:rFonts w:asciiTheme="minorEastAsia" w:eastAsiaTheme="minorEastAsia" w:hAnsiTheme="minorEastAsia"/>
          <w:sz w:val="24"/>
        </w:rPr>
      </w:pPr>
    </w:p>
    <w:p w14:paraId="6DA264A8" w14:textId="77777777"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14:paraId="09FC77DF" w14:textId="77777777" w:rsidR="00590904" w:rsidRDefault="00590904" w:rsidP="0050666E">
      <w:p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14:anchorId="2ADE6096" wp14:editId="302C36F4">
            <wp:extent cx="5480050" cy="1703705"/>
            <wp:effectExtent l="19050" t="19050" r="25400" b="10795"/>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4"/>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inline>
        </w:drawing>
      </w:r>
    </w:p>
    <w:p w14:paraId="358F5CC9" w14:textId="77777777" w:rsidR="00B047B3" w:rsidRPr="00CB3295" w:rsidRDefault="00B047B3" w:rsidP="00B047B3">
      <w:pPr>
        <w:spacing w:before="120" w:after="120"/>
        <w:rPr>
          <w:rFonts w:asciiTheme="minorEastAsia" w:eastAsiaTheme="minorEastAsia" w:hAnsiTheme="minorEastAsia"/>
          <w:color w:val="FF0000"/>
          <w:sz w:val="24"/>
        </w:rPr>
      </w:pPr>
      <w:r w:rsidRPr="00CB3295">
        <w:rPr>
          <w:rFonts w:asciiTheme="minorEastAsia" w:eastAsiaTheme="minorEastAsia" w:hAnsiTheme="minorEastAsia" w:hint="eastAsia"/>
          <w:color w:val="FF0000"/>
          <w:sz w:val="24"/>
        </w:rPr>
        <w:t>本方案选用兰贝3类100对大对数语音电缆（CLA100-UC3)。</w:t>
      </w:r>
    </w:p>
    <w:p w14:paraId="57E75C64" w14:textId="77777777" w:rsidR="00B047B3" w:rsidRPr="00B047B3" w:rsidRDefault="00B047B3" w:rsidP="0050666E">
      <w:pPr>
        <w:spacing w:before="120" w:after="120" w:line="360" w:lineRule="auto"/>
        <w:rPr>
          <w:rFonts w:asciiTheme="minorEastAsia" w:eastAsiaTheme="minorEastAsia" w:hAnsiTheme="minorEastAsia"/>
          <w:sz w:val="24"/>
        </w:rPr>
      </w:pPr>
    </w:p>
    <w:p w14:paraId="61D04C35" w14:textId="77777777"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14:paraId="0F086BF7" w14:textId="77777777" w:rsidR="008A2531" w:rsidRPr="00FB31DA" w:rsidRDefault="008A2531" w:rsidP="008A2531">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14:paraId="5122ACFC" w14:textId="77777777" w:rsidR="008A2531" w:rsidRPr="00FB31DA" w:rsidRDefault="008A2531" w:rsidP="008A2531">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14:paraId="3A53199D" w14:textId="77777777" w:rsidR="008A2531" w:rsidRPr="00FB31DA" w:rsidRDefault="008A2531" w:rsidP="008A2531">
      <w:pPr>
        <w:ind w:firstLineChars="200" w:firstLine="420"/>
        <w:rPr>
          <w:rFonts w:asciiTheme="minorEastAsia" w:eastAsiaTheme="minorEastAsia" w:hAnsiTheme="minorEastAsia"/>
          <w:sz w:val="24"/>
        </w:rPr>
      </w:pPr>
      <w:r>
        <w:rPr>
          <w:rFonts w:ascii="宋体" w:hAnsi="宋体"/>
          <w:noProof/>
        </w:rPr>
        <w:drawing>
          <wp:inline distT="0" distB="0" distL="0" distR="0" wp14:anchorId="2B450E07" wp14:editId="1337DECA">
            <wp:extent cx="3810000" cy="2876550"/>
            <wp:effectExtent l="19050" t="0" r="0" b="0"/>
            <wp:docPr id="5"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5"/>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14:paraId="210A5C40" w14:textId="77777777" w:rsidR="00175BB6" w:rsidRPr="00FB31DA" w:rsidRDefault="008A2531" w:rsidP="008A2531">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 xml:space="preserve"> </w:t>
      </w:r>
      <w:r w:rsidR="00175BB6" w:rsidRPr="00FB31DA">
        <w:rPr>
          <w:rFonts w:asciiTheme="minorEastAsia" w:eastAsiaTheme="minorEastAsia" w:hAnsiTheme="minorEastAsia" w:hint="eastAsia"/>
          <w:b/>
          <w:sz w:val="24"/>
        </w:rPr>
        <w:t>(一) 设备间位置</w:t>
      </w:r>
    </w:p>
    <w:p w14:paraId="2581D047" w14:textId="77777777"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14:paraId="00200325" w14:textId="77777777"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14:paraId="672563A1" w14:textId="77777777"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14:paraId="206BF261" w14:textId="77777777"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8A2531" w:rsidRPr="00CB3295">
        <w:rPr>
          <w:rFonts w:asciiTheme="minorEastAsia" w:eastAsiaTheme="minorEastAsia" w:hAnsiTheme="minorEastAsia" w:hint="eastAsia"/>
          <w:color w:val="FF0000"/>
          <w:sz w:val="24"/>
        </w:rPr>
        <w:t>总配线架</w:t>
      </w:r>
      <w:r w:rsidR="008A2531" w:rsidRPr="00CB3295">
        <w:rPr>
          <w:rFonts w:asciiTheme="minorEastAsia" w:eastAsiaTheme="minorEastAsia" w:hAnsiTheme="minorEastAsia"/>
          <w:color w:val="FF0000"/>
          <w:sz w:val="24"/>
        </w:rPr>
        <w:t>采用</w:t>
      </w:r>
      <w:r w:rsidR="008A2531" w:rsidRPr="00CB3295">
        <w:rPr>
          <w:rFonts w:asciiTheme="minorEastAsia" w:eastAsiaTheme="minorEastAsia" w:hAnsiTheme="minorEastAsia" w:hint="eastAsia"/>
          <w:color w:val="FF0000"/>
          <w:sz w:val="24"/>
        </w:rPr>
        <w:t>100对</w:t>
      </w:r>
      <w:r w:rsidR="008A2531"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14:paraId="683E41C3" w14:textId="77777777" w:rsidR="008A2531" w:rsidRPr="007342BD" w:rsidRDefault="008A2531" w:rsidP="008A2531">
      <w:pPr>
        <w:spacing w:before="120" w:after="120"/>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14:paraId="376DBD77" w14:textId="77777777" w:rsidR="008A2531" w:rsidRPr="008A2531" w:rsidRDefault="008A2531" w:rsidP="00175BB6">
      <w:pPr>
        <w:spacing w:before="120" w:after="120" w:line="360" w:lineRule="auto"/>
        <w:ind w:firstLineChars="200" w:firstLine="480"/>
        <w:rPr>
          <w:rFonts w:asciiTheme="minorEastAsia" w:eastAsiaTheme="minorEastAsia" w:hAnsiTheme="minorEastAsia"/>
          <w:sz w:val="24"/>
        </w:rPr>
      </w:pPr>
    </w:p>
    <w:p w14:paraId="080A6017" w14:textId="77777777" w:rsidR="00055A79" w:rsidRPr="00FB31DA" w:rsidRDefault="00055A79" w:rsidP="00055A79">
      <w:pPr>
        <w:spacing w:before="120" w:after="120" w:line="360" w:lineRule="auto"/>
        <w:rPr>
          <w:rFonts w:asciiTheme="minorEastAsia" w:eastAsiaTheme="minorEastAsia" w:hAnsiTheme="minorEastAsia"/>
          <w:b/>
          <w:sz w:val="24"/>
        </w:rPr>
      </w:pPr>
      <w:bookmarkStart w:id="21" w:name="_Toc536245006"/>
      <w:bookmarkStart w:id="22" w:name="_Toc73126893"/>
      <w:bookmarkStart w:id="23"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1"/>
      <w:bookmarkEnd w:id="22"/>
      <w:bookmarkEnd w:id="23"/>
    </w:p>
    <w:p w14:paraId="11150E60" w14:textId="77777777"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14:paraId="6FD53F4E" w14:textId="77777777"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14:paraId="62EA89A5" w14:textId="77777777"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63360" behindDoc="0" locked="0" layoutInCell="1" allowOverlap="1" wp14:anchorId="616AA05B" wp14:editId="5296AD02">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6"/>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14:paraId="5AAF77F3" w14:textId="77777777"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14:paraId="18998C88" w14:textId="77777777"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14:paraId="55B0FC6C" w14:textId="77777777"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14:paraId="01D08BDD" w14:textId="77777777"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14:paraId="38923B7B" w14:textId="77777777"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14:paraId="5D00BF3E" w14:textId="77777777"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14:paraId="00B58B0A" w14:textId="77777777"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3904" behindDoc="0" locked="0" layoutInCell="1" allowOverlap="1" wp14:anchorId="7977F96B" wp14:editId="0AA879F5">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7"/>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14:paraId="4FA3A61F" w14:textId="77777777" w:rsidR="00665267" w:rsidRPr="00FB31DA" w:rsidRDefault="00665267" w:rsidP="00665267">
      <w:pPr>
        <w:spacing w:before="120" w:after="120" w:line="360" w:lineRule="auto"/>
        <w:ind w:firstLineChars="200" w:firstLine="420"/>
        <w:rPr>
          <w:rFonts w:asciiTheme="minorEastAsia" w:eastAsiaTheme="minorEastAsia" w:hAnsiTheme="minorEastAsia"/>
        </w:rPr>
      </w:pPr>
    </w:p>
    <w:p w14:paraId="5428C289" w14:textId="77777777" w:rsidR="00C313BC" w:rsidRPr="00FB31DA" w:rsidRDefault="009161BB" w:rsidP="00872A9C">
      <w:pPr>
        <w:pStyle w:val="1"/>
        <w:spacing w:before="0" w:after="0" w:line="360" w:lineRule="auto"/>
        <w:rPr>
          <w:rFonts w:asciiTheme="minorEastAsia" w:eastAsiaTheme="minorEastAsia" w:hAnsiTheme="minorEastAsia" w:cs="Arial"/>
          <w:b w:val="0"/>
          <w:bCs w:val="0"/>
          <w:sz w:val="24"/>
        </w:rPr>
      </w:pPr>
      <w:r w:rsidRPr="00FB31DA">
        <w:rPr>
          <w:rFonts w:asciiTheme="minorEastAsia" w:eastAsiaTheme="minorEastAsia" w:hAnsiTheme="minorEastAsia"/>
          <w:sz w:val="24"/>
          <w:szCs w:val="24"/>
        </w:rPr>
        <w:br w:type="page"/>
      </w:r>
      <w:bookmarkStart w:id="24" w:name="_Toc403656797"/>
      <w:r w:rsidR="00E06821" w:rsidRPr="00FB31DA">
        <w:rPr>
          <w:rFonts w:asciiTheme="minorEastAsia" w:eastAsiaTheme="minorEastAsia" w:hAnsiTheme="minorEastAsia" w:hint="eastAsia"/>
          <w:sz w:val="36"/>
          <w:szCs w:val="36"/>
        </w:rPr>
        <w:lastRenderedPageBreak/>
        <w:t>7</w:t>
      </w:r>
      <w:r w:rsidR="00DD70DB" w:rsidRPr="00FB31DA">
        <w:rPr>
          <w:rFonts w:asciiTheme="minorEastAsia" w:eastAsiaTheme="minorEastAsia" w:hAnsiTheme="minorEastAsia" w:hint="eastAsia"/>
          <w:sz w:val="36"/>
          <w:szCs w:val="36"/>
        </w:rPr>
        <w:t>、</w:t>
      </w:r>
      <w:r w:rsidR="00C313BC" w:rsidRPr="00FB31DA">
        <w:rPr>
          <w:rFonts w:asciiTheme="minorEastAsia" w:eastAsiaTheme="minorEastAsia" w:hAnsiTheme="minorEastAsia"/>
          <w:sz w:val="36"/>
          <w:szCs w:val="36"/>
        </w:rPr>
        <w:t>布线系统施工方案</w:t>
      </w:r>
      <w:bookmarkEnd w:id="24"/>
    </w:p>
    <w:p w14:paraId="3ABBEDD1" w14:textId="77777777" w:rsidR="00C313BC" w:rsidRPr="00FB31DA" w:rsidRDefault="00C313BC" w:rsidP="00A536B0">
      <w:pPr>
        <w:rPr>
          <w:rFonts w:asciiTheme="minorEastAsia" w:eastAsiaTheme="minorEastAsia" w:hAnsiTheme="minorEastAsia" w:cs="Arial"/>
          <w:b/>
          <w:sz w:val="24"/>
        </w:rPr>
      </w:pPr>
      <w:bookmarkStart w:id="25" w:name="_Toc457560496"/>
      <w:bookmarkStart w:id="26" w:name="_Toc457562583"/>
      <w:bookmarkStart w:id="27" w:name="_Toc457662529"/>
      <w:bookmarkStart w:id="28" w:name="_Toc457763227"/>
      <w:bookmarkStart w:id="29" w:name="_Toc506784794"/>
      <w:bookmarkStart w:id="30" w:name="_Toc448308491"/>
      <w:bookmarkEnd w:id="25"/>
      <w:bookmarkEnd w:id="26"/>
      <w:r w:rsidRPr="00FB31DA">
        <w:rPr>
          <w:rFonts w:asciiTheme="minorEastAsia" w:eastAsiaTheme="minorEastAsia" w:hAnsiTheme="minorEastAsia" w:cs="Arial"/>
          <w:b/>
          <w:sz w:val="24"/>
        </w:rPr>
        <w:t>系统施工方案综述</w:t>
      </w:r>
      <w:bookmarkEnd w:id="27"/>
      <w:bookmarkEnd w:id="28"/>
      <w:bookmarkEnd w:id="29"/>
    </w:p>
    <w:p w14:paraId="569F41EB"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14:paraId="36B0A9CA" w14:textId="77777777"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14:paraId="326E86EC" w14:textId="77777777"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14:paraId="553ACBB9" w14:textId="77777777"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14:paraId="4BA656B1" w14:textId="77777777"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14:paraId="4758A003" w14:textId="77777777"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14:paraId="2DFF7985"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14:paraId="3CE5A268" w14:textId="77777777"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1" w:name="_Toc457662530"/>
      <w:bookmarkStart w:id="32" w:name="_Toc457763228"/>
      <w:bookmarkStart w:id="33" w:name="_Toc506784795"/>
      <w:r w:rsidRPr="00FB31DA">
        <w:rPr>
          <w:rFonts w:asciiTheme="minorEastAsia" w:eastAsiaTheme="minorEastAsia" w:hAnsiTheme="minorEastAsia" w:cs="Arial"/>
          <w:sz w:val="24"/>
        </w:rPr>
        <w:t>工程现场管理</w:t>
      </w:r>
      <w:bookmarkEnd w:id="31"/>
      <w:bookmarkEnd w:id="32"/>
      <w:bookmarkEnd w:id="33"/>
    </w:p>
    <w:p w14:paraId="5094475F" w14:textId="77777777"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14:paraId="6382EE50" w14:textId="77777777"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14:paraId="30FD54FF" w14:textId="77777777"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14:paraId="01B27DA0" w14:textId="77777777"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4" w:name="_Toc448308494"/>
      <w:bookmarkStart w:id="35" w:name="_Toc457662535"/>
      <w:bookmarkStart w:id="36" w:name="_Toc457763233"/>
      <w:bookmarkStart w:id="37" w:name="_Toc506784796"/>
      <w:bookmarkEnd w:id="30"/>
      <w:r w:rsidRPr="00FB31DA">
        <w:rPr>
          <w:rFonts w:asciiTheme="minorEastAsia" w:eastAsiaTheme="minorEastAsia" w:hAnsiTheme="minorEastAsia" w:cs="Arial"/>
          <w:sz w:val="24"/>
        </w:rPr>
        <w:t>工程实施步骤、重点及对策</w:t>
      </w:r>
      <w:bookmarkEnd w:id="34"/>
      <w:bookmarkEnd w:id="35"/>
      <w:bookmarkEnd w:id="36"/>
      <w:bookmarkEnd w:id="37"/>
    </w:p>
    <w:p w14:paraId="378A2570"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38" w:name="_Toc457662536"/>
      <w:bookmarkStart w:id="39" w:name="_Toc457763234"/>
      <w:r w:rsidRPr="00FB31DA">
        <w:rPr>
          <w:rFonts w:asciiTheme="minorEastAsia" w:eastAsiaTheme="minorEastAsia" w:hAnsiTheme="minorEastAsia" w:cs="Arial"/>
          <w:b/>
          <w:bCs/>
          <w:sz w:val="24"/>
        </w:rPr>
        <w:t>工程施工图设计</w:t>
      </w:r>
      <w:bookmarkEnd w:id="38"/>
      <w:bookmarkEnd w:id="39"/>
    </w:p>
    <w:p w14:paraId="49CB0A03" w14:textId="77777777"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14:paraId="0D4BFB25"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14:paraId="36EE7D0E"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w:t>
      </w:r>
      <w:r w:rsidRPr="00FB31DA">
        <w:rPr>
          <w:rFonts w:asciiTheme="minorEastAsia" w:eastAsiaTheme="minorEastAsia" w:hAnsiTheme="minorEastAsia" w:cs="Arial"/>
          <w:sz w:val="24"/>
        </w:rPr>
        <w:lastRenderedPageBreak/>
        <w:t>步细化。</w:t>
      </w:r>
    </w:p>
    <w:p w14:paraId="764047EB" w14:textId="77777777"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14:paraId="1B13E74D" w14:textId="77777777"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14:paraId="659D4239" w14:textId="77777777"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14:paraId="5D0268F6" w14:textId="77777777"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14:paraId="4081808E" w14:textId="77777777"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14:paraId="432DA399" w14:textId="77777777"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14:paraId="48EA0085" w14:textId="77777777"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14:paraId="5422C349" w14:textId="77777777"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14:paraId="54AAA09C" w14:textId="77777777"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14:paraId="30E05963" w14:textId="77777777"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14:paraId="29D20734" w14:textId="77777777"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系统培训：由技术支持组负责向甲方管理人员作系统使用培训，具体安排待双方商定。</w:t>
      </w:r>
    </w:p>
    <w:p w14:paraId="796B205E"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14:paraId="1DC5A51F" w14:textId="77777777"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14:paraId="425C4A30" w14:textId="77777777"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14:paraId="6996E88E" w14:textId="77777777"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14:paraId="5D64769C" w14:textId="77777777"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14:paraId="72273581" w14:textId="77777777"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14:paraId="653C9936" w14:textId="77777777"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14:paraId="60CE967D"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14:paraId="70702C7F" w14:textId="77777777"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14:paraId="1A680457" w14:textId="77777777"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14:paraId="237B4F5B" w14:textId="77777777"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项目经理按时参加甲方召开的生产协调会议，及时处理与有关施工单位之间的施工配合问题，及时反映施工中存在的问题，以确保整个工程的顺利及同步进行。</w:t>
      </w:r>
    </w:p>
    <w:p w14:paraId="4CA0100D"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14:paraId="3394B331" w14:textId="77777777"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先水平，后主干，安装工程舆土建施工应密切配合，合理交叉，认真做好各项预埋工作。</w:t>
      </w:r>
    </w:p>
    <w:p w14:paraId="6AAB2AED" w14:textId="77777777"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14:paraId="439AB4EB" w14:textId="77777777"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14:paraId="211B67A6" w14:textId="77777777"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14:paraId="336421B3" w14:textId="77777777"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14:paraId="236D9410" w14:textId="77777777"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14:paraId="3DD600F4" w14:textId="77777777"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14:paraId="55EF73FF" w14:textId="77777777"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14:paraId="5E41D1EE"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14:paraId="1E1F7E91"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14:paraId="394731C1"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14:paraId="7B4C91FA"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14:paraId="43890DFE"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14:paraId="7BEAB1F2"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14:paraId="75B98799"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14:paraId="6993EDFE"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14:paraId="6B1E1B63"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金属电线管、金属软管、金属桥架及配线架均需整体连接后接地。</w:t>
      </w:r>
    </w:p>
    <w:p w14:paraId="7D0D974D"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14:paraId="0D726C5F" w14:textId="77777777"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w14:anchorId="7C5B5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85pt;height:67.3pt" o:ole="">
            <v:imagedata r:id="rId58" o:title=""/>
          </v:shape>
          <o:OLEObject Type="Embed" ProgID="Excel.Sheet.8" ShapeID="_x0000_i1025" DrawAspect="Content" ObjectID="_1652161981" r:id="rId59"/>
        </w:object>
      </w:r>
      <w:r w:rsidRPr="00FB31DA">
        <w:rPr>
          <w:rFonts w:asciiTheme="minorEastAsia" w:eastAsiaTheme="minorEastAsia" w:hAnsiTheme="minorEastAsia" w:cs="Arial"/>
          <w:color w:val="FF0000"/>
          <w:sz w:val="24"/>
        </w:rPr>
        <w:t xml:space="preserve"> </w:t>
      </w:r>
    </w:p>
    <w:p w14:paraId="79B434AD" w14:textId="77777777"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14:paraId="1155CB95" w14:textId="77777777"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14:paraId="236FDAFD"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14:paraId="1530D6CF"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14:paraId="0DAD6DD6"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14:paraId="515B6BC7"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14:paraId="3B42A49C"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14:paraId="06B1BD0E" w14:textId="77777777"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14:paraId="6BAE8764" w14:textId="77777777"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14:paraId="218D0835" w14:textId="77777777"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14:paraId="3A809CEA"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14:paraId="731097AB"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14:paraId="5E977314"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14:paraId="7326BF1F"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14:paraId="307F07F1" w14:textId="77777777"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14:paraId="14606FD0"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14:paraId="52AE2812"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14:paraId="7E442C80"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w:t>
      </w:r>
      <w:r w:rsidRPr="00FB31DA">
        <w:rPr>
          <w:rFonts w:asciiTheme="minorEastAsia" w:eastAsiaTheme="minorEastAsia" w:hAnsiTheme="minorEastAsia" w:cs="Arial"/>
          <w:sz w:val="24"/>
        </w:rPr>
        <w:lastRenderedPageBreak/>
        <w:t>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14:paraId="186C3545"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14:paraId="0A445AD5"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14:paraId="7B5D4AC8"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14:paraId="450ADDB5" w14:textId="77777777"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14:paraId="4CE836C1" w14:textId="77777777"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14:paraId="03896754" w14:textId="77777777"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14:paraId="494DB37E"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14:paraId="44EBC888"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14:paraId="2478E87E"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14:paraId="4D7BF081"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14:paraId="26C670B0"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14:paraId="25DDD207"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施工中，检测手段要完善，隐蔽工程要由甲方签字后才能回填，打灰、封顶，并有详细记载，电缆电线在安装前进行检测工作，并建立详细记录资料，不合格的设备、材料禁止在施工中使用。</w:t>
      </w:r>
    </w:p>
    <w:p w14:paraId="49CF11F6"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14:paraId="27F0E5C8"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14:paraId="5FABF435"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14:paraId="62C48B30"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14:paraId="291CACE5" w14:textId="77777777"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14:paraId="4C219BB7" w14:textId="77777777"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0" w:name="_Toc457662538"/>
      <w:bookmarkStart w:id="41"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0"/>
      <w:bookmarkEnd w:id="41"/>
    </w:p>
    <w:p w14:paraId="405FA31B" w14:textId="77777777"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14:paraId="300124AB" w14:textId="77777777"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14:paraId="36E87024" w14:textId="77777777"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14:paraId="0E22DB84" w14:textId="77777777"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14:paraId="6A4C0089" w14:textId="77777777"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14:paraId="00BD80B5" w14:textId="77777777"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14:paraId="00FF59AD" w14:textId="77777777"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14:paraId="5F2004FC" w14:textId="77777777"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14:paraId="6A6C134B"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14:paraId="4F2D0A5F"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14:paraId="0DF3CE75" w14:textId="77777777"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14:paraId="5D442037" w14:textId="77777777"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14:paraId="1994C349" w14:textId="77777777"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14:paraId="7B14912C" w14:textId="77777777"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14:paraId="5F123407" w14:textId="77777777"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14:paraId="5862D1E0" w14:textId="77777777"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14:paraId="621A5657"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14:paraId="276F2AE3" w14:textId="77777777"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14:paraId="6ECD13CA"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14:paraId="4C7D179B" w14:textId="77777777"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14:paraId="75FF6C72"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14:paraId="62F05B21" w14:textId="77777777"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14:paraId="39E4FBCC"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14:paraId="209C8FC9" w14:textId="77777777"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14:paraId="3144E138"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14:paraId="3A80FAF5" w14:textId="77777777"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14:paraId="01286C23" w14:textId="77777777"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2" w:name="_Toc457662540"/>
      <w:bookmarkStart w:id="43" w:name="_Toc457763238"/>
      <w:r w:rsidRPr="00FB31DA">
        <w:rPr>
          <w:rFonts w:asciiTheme="minorEastAsia" w:eastAsiaTheme="minorEastAsia" w:hAnsiTheme="minorEastAsia" w:cs="Arial"/>
          <w:b/>
          <w:bCs/>
          <w:sz w:val="24"/>
        </w:rPr>
        <w:t>线管预埋和线槽架设要求</w:t>
      </w:r>
      <w:bookmarkEnd w:id="42"/>
      <w:bookmarkEnd w:id="43"/>
    </w:p>
    <w:p w14:paraId="06C93A1C" w14:textId="77777777"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14:paraId="70C6EAE9" w14:textId="77777777"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w:t>
      </w:r>
      <w:r w:rsidRPr="00FB31DA">
        <w:rPr>
          <w:rFonts w:asciiTheme="minorEastAsia" w:eastAsiaTheme="minorEastAsia" w:hAnsiTheme="minorEastAsia" w:cs="Arial"/>
          <w:sz w:val="24"/>
        </w:rPr>
        <w:lastRenderedPageBreak/>
        <w:t>如表7—1所示，配线 时，线槽要留有40%的备用量。</w:t>
      </w:r>
    </w:p>
    <w:p w14:paraId="1A2ECE77" w14:textId="77777777"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14:paraId="22BE8E90" w14:textId="77777777" w:rsidTr="005E0DD1">
        <w:trPr>
          <w:trHeight w:val="559"/>
          <w:jc w:val="center"/>
        </w:trPr>
        <w:tc>
          <w:tcPr>
            <w:tcW w:w="3823" w:type="dxa"/>
          </w:tcPr>
          <w:p w14:paraId="10B376FC"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14:paraId="4FE86D86"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14:paraId="026A3C43" w14:textId="77777777" w:rsidTr="005E0DD1">
        <w:trPr>
          <w:trHeight w:val="571"/>
          <w:jc w:val="center"/>
        </w:trPr>
        <w:tc>
          <w:tcPr>
            <w:tcW w:w="3823" w:type="dxa"/>
          </w:tcPr>
          <w:p w14:paraId="036FFED6"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14:paraId="7A900705"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14:paraId="50CECD89" w14:textId="77777777" w:rsidTr="005E0DD1">
        <w:trPr>
          <w:trHeight w:val="559"/>
          <w:jc w:val="center"/>
        </w:trPr>
        <w:tc>
          <w:tcPr>
            <w:tcW w:w="3823" w:type="dxa"/>
          </w:tcPr>
          <w:p w14:paraId="40968A1E"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14:paraId="6A3D6815"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14:paraId="091A415F" w14:textId="77777777" w:rsidTr="005E0DD1">
        <w:trPr>
          <w:trHeight w:val="559"/>
          <w:jc w:val="center"/>
        </w:trPr>
        <w:tc>
          <w:tcPr>
            <w:tcW w:w="3823" w:type="dxa"/>
          </w:tcPr>
          <w:p w14:paraId="28AFEDCB"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14:paraId="0042433E"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14:paraId="47265AA2" w14:textId="77777777" w:rsidTr="005E0DD1">
        <w:trPr>
          <w:trHeight w:val="559"/>
          <w:jc w:val="center"/>
        </w:trPr>
        <w:tc>
          <w:tcPr>
            <w:tcW w:w="3823" w:type="dxa"/>
          </w:tcPr>
          <w:p w14:paraId="4F4A948E"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14:paraId="7B31F8E5"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14:paraId="29564E69" w14:textId="77777777" w:rsidTr="005E0DD1">
        <w:trPr>
          <w:trHeight w:val="65"/>
          <w:jc w:val="center"/>
        </w:trPr>
        <w:tc>
          <w:tcPr>
            <w:tcW w:w="3823" w:type="dxa"/>
          </w:tcPr>
          <w:p w14:paraId="256FD2FE"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14:paraId="4DFE2174" w14:textId="77777777"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14:paraId="6F0AE1DE" w14:textId="77777777"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14:paraId="0F87E5AE" w14:textId="77777777"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14:paraId="6B830A91" w14:textId="77777777"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4" w:name="_Toc457662541"/>
      <w:bookmarkStart w:id="45" w:name="_Toc457763239"/>
    </w:p>
    <w:p w14:paraId="1D394C06" w14:textId="77777777"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4"/>
      <w:bookmarkEnd w:id="45"/>
    </w:p>
    <w:p w14:paraId="3A2632A9"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14:paraId="667244E0"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14:paraId="48C92A27" w14:textId="77777777"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w:t>
      </w:r>
      <w:r w:rsidRPr="00FB31DA">
        <w:rPr>
          <w:rFonts w:asciiTheme="minorEastAsia" w:eastAsiaTheme="minorEastAsia" w:hAnsiTheme="minorEastAsia" w:cs="Arial"/>
          <w:sz w:val="24"/>
        </w:rPr>
        <w:lastRenderedPageBreak/>
        <w:t>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14:paraId="6862FFC5" w14:textId="77777777" w:rsidR="00C313BC" w:rsidRPr="00FB31DA" w:rsidRDefault="00C313BC" w:rsidP="00AA0537">
      <w:pPr>
        <w:pStyle w:val="1"/>
        <w:spacing w:before="0" w:after="0" w:line="360" w:lineRule="auto"/>
        <w:rPr>
          <w:rFonts w:asciiTheme="minorEastAsia" w:eastAsiaTheme="minorEastAsia" w:hAnsiTheme="minorEastAsia" w:cs="Arial"/>
          <w:b w:val="0"/>
          <w:bCs w:val="0"/>
          <w:sz w:val="32"/>
          <w:szCs w:val="32"/>
        </w:rPr>
      </w:pPr>
      <w:r w:rsidRPr="00FB31DA">
        <w:rPr>
          <w:rFonts w:asciiTheme="minorEastAsia" w:eastAsiaTheme="minorEastAsia" w:hAnsiTheme="minorEastAsia" w:cs="Arial"/>
          <w:sz w:val="20"/>
        </w:rPr>
        <w:br w:type="page"/>
      </w:r>
      <w:bookmarkStart w:id="46" w:name="_Toc403656798"/>
      <w:r w:rsidR="002773A1" w:rsidRPr="00FB31DA">
        <w:rPr>
          <w:rFonts w:asciiTheme="minorEastAsia" w:eastAsiaTheme="minorEastAsia" w:hAnsiTheme="minorEastAsia" w:hint="eastAsia"/>
          <w:sz w:val="32"/>
          <w:szCs w:val="32"/>
        </w:rPr>
        <w:lastRenderedPageBreak/>
        <w:t>8</w:t>
      </w:r>
      <w:r w:rsidR="00DD70DB" w:rsidRPr="00FB31DA">
        <w:rPr>
          <w:rFonts w:asciiTheme="minorEastAsia" w:eastAsiaTheme="minorEastAsia" w:hAnsiTheme="minorEastAsia" w:hint="eastAsia"/>
          <w:sz w:val="32"/>
          <w:szCs w:val="32"/>
        </w:rPr>
        <w:t>、</w:t>
      </w:r>
      <w:r w:rsidRPr="00FB31DA">
        <w:rPr>
          <w:rFonts w:asciiTheme="minorEastAsia" w:eastAsiaTheme="minorEastAsia" w:hAnsiTheme="minorEastAsia"/>
          <w:sz w:val="32"/>
          <w:szCs w:val="32"/>
        </w:rPr>
        <w:t>布线系统测试验收方案</w:t>
      </w:r>
      <w:bookmarkEnd w:id="46"/>
    </w:p>
    <w:p w14:paraId="38FB0E18" w14:textId="77777777" w:rsidR="00C313BC" w:rsidRPr="00FB31DA" w:rsidRDefault="00C313BC" w:rsidP="004C1FAF">
      <w:pPr>
        <w:spacing w:line="360" w:lineRule="auto"/>
        <w:rPr>
          <w:rFonts w:asciiTheme="minorEastAsia" w:eastAsiaTheme="minorEastAsia" w:hAnsiTheme="minorEastAsia" w:cs="Arial"/>
          <w:b/>
          <w:bCs/>
          <w:sz w:val="24"/>
        </w:rPr>
      </w:pPr>
      <w:bookmarkStart w:id="47" w:name="_8.4工程验收"/>
      <w:bookmarkEnd w:id="47"/>
      <w:r w:rsidRPr="00FB31DA">
        <w:rPr>
          <w:rFonts w:asciiTheme="minorEastAsia" w:eastAsiaTheme="minorEastAsia" w:hAnsiTheme="minorEastAsia" w:cs="Arial"/>
          <w:b/>
          <w:bCs/>
          <w:sz w:val="24"/>
        </w:rPr>
        <w:t>综合布线验收标准</w:t>
      </w:r>
    </w:p>
    <w:p w14:paraId="12588D48" w14:textId="77777777" w:rsidR="008A2531" w:rsidRPr="00377E70" w:rsidRDefault="008A2531" w:rsidP="008A2531">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w:t>
      </w:r>
      <w:r w:rsidR="00891669">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Pr="00377E70">
        <w:rPr>
          <w:rFonts w:asciiTheme="minorEastAsia" w:eastAsiaTheme="minorEastAsia" w:hAnsiTheme="minorEastAsia" w:cs="Arial" w:hint="eastAsia"/>
          <w:color w:val="FF0000"/>
          <w:sz w:val="24"/>
          <w:szCs w:val="24"/>
        </w:rPr>
        <w:t>7</w:t>
      </w:r>
    </w:p>
    <w:p w14:paraId="6A30BF79" w14:textId="77777777"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14:paraId="6B2E6743" w14:textId="77777777" w:rsidR="00C313BC" w:rsidRPr="00FB31DA" w:rsidRDefault="00C313BC" w:rsidP="008A253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14:paraId="6E3C5B2A" w14:textId="77777777" w:rsidR="00C313BC" w:rsidRPr="00FB31DA" w:rsidRDefault="00C313BC" w:rsidP="008A253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14:paraId="1C8254C5" w14:textId="77777777" w:rsidR="00C313BC" w:rsidRPr="00FB31DA" w:rsidRDefault="00C313BC" w:rsidP="008A253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14:paraId="4EFABC71" w14:textId="77777777" w:rsidR="00C313BC" w:rsidRPr="00FB31DA" w:rsidRDefault="00C313BC" w:rsidP="008A253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14:paraId="041C21B5" w14:textId="77777777" w:rsidR="00C313BC" w:rsidRPr="00FB31DA" w:rsidRDefault="00C313BC" w:rsidP="008A253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14:paraId="4645CA63" w14:textId="77777777"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14:paraId="7E720330" w14:textId="77777777"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14:paraId="76F156B9" w14:textId="77777777"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14:paraId="2398F504" w14:textId="77777777"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14:paraId="3DFC4D08" w14:textId="77777777" w:rsidR="008A2531" w:rsidRDefault="008A2531" w:rsidP="004C1FAF">
      <w:pPr>
        <w:spacing w:line="360" w:lineRule="auto"/>
        <w:rPr>
          <w:rFonts w:asciiTheme="minorEastAsia" w:eastAsiaTheme="minorEastAsia" w:hAnsiTheme="minorEastAsia" w:cs="Arial"/>
          <w:b/>
          <w:bCs/>
          <w:sz w:val="24"/>
        </w:rPr>
      </w:pPr>
      <w:bookmarkStart w:id="48" w:name="_Toc457560492"/>
      <w:bookmarkStart w:id="49" w:name="_Toc457662525"/>
      <w:bookmarkStart w:id="50" w:name="_Toc457763223"/>
      <w:bookmarkStart w:id="51" w:name="_Toc506784790"/>
    </w:p>
    <w:p w14:paraId="1323F6B0" w14:textId="77777777"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48"/>
      <w:bookmarkEnd w:id="49"/>
      <w:bookmarkEnd w:id="50"/>
      <w:bookmarkEnd w:id="51"/>
    </w:p>
    <w:p w14:paraId="65BB7C0D" w14:textId="77777777" w:rsidR="00C313BC" w:rsidRPr="00FB31DA" w:rsidRDefault="00C313BC" w:rsidP="008A2531">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14:paraId="6492EED0" w14:textId="77777777" w:rsidR="00C313BC" w:rsidRPr="00FB31DA" w:rsidRDefault="00C313BC" w:rsidP="008A2531">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8A2531" w:rsidRPr="00EF7B68">
        <w:rPr>
          <w:rFonts w:asciiTheme="minorEastAsia" w:eastAsiaTheme="minorEastAsia" w:hAnsiTheme="minorEastAsia" w:cs="Arial"/>
          <w:color w:val="FF0000"/>
          <w:sz w:val="24"/>
          <w:szCs w:val="24"/>
        </w:rPr>
        <w:t>ISO/IEC 11801</w:t>
      </w:r>
      <w:r w:rsidR="008A2531">
        <w:rPr>
          <w:rFonts w:asciiTheme="minorEastAsia" w:eastAsiaTheme="minorEastAsia" w:hAnsiTheme="minorEastAsia" w:cs="Arial" w:hint="eastAsia"/>
          <w:color w:val="FF0000"/>
          <w:sz w:val="24"/>
          <w:szCs w:val="24"/>
        </w:rPr>
        <w:t>:</w:t>
      </w:r>
      <w:r w:rsidR="008A2531"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2" w:name="_8.5布线材料质量__"/>
      <w:bookmarkEnd w:id="52"/>
    </w:p>
    <w:p w14:paraId="73E09792" w14:textId="77777777" w:rsidR="005C691E" w:rsidRPr="00FB31DA" w:rsidRDefault="00C313BC" w:rsidP="008A2531">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根据</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兰贝对布线系统所作的系统品质保证，自安装之日起15年内，产品</w:t>
      </w:r>
      <w:r w:rsidRPr="00FB31DA">
        <w:rPr>
          <w:rFonts w:asciiTheme="minorEastAsia" w:eastAsiaTheme="minorEastAsia" w:hAnsiTheme="minorEastAsia" w:cs="Arial"/>
          <w:sz w:val="24"/>
          <w:szCs w:val="24"/>
        </w:rPr>
        <w:lastRenderedPageBreak/>
        <w:t>质量未达到这些标准，</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兰贝将提供适当的产品和人员以替换或修复</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兰贝产品。</w:t>
      </w:r>
      <w:bookmarkStart w:id="53" w:name="_8.6用户方的责任__"/>
      <w:bookmarkEnd w:id="53"/>
    </w:p>
    <w:p w14:paraId="0A23BF78" w14:textId="77777777" w:rsidR="00A35D09" w:rsidRPr="00931B07" w:rsidRDefault="005C691E" w:rsidP="00A35D09">
      <w:pPr>
        <w:pStyle w:val="1"/>
        <w:spacing w:before="0" w:after="0" w:line="360" w:lineRule="auto"/>
        <w:rPr>
          <w:rFonts w:asciiTheme="minorEastAsia" w:eastAsiaTheme="minorEastAsia" w:hAnsiTheme="minorEastAsia"/>
          <w:color w:val="FF0000"/>
          <w:sz w:val="28"/>
          <w:szCs w:val="28"/>
        </w:rPr>
      </w:pPr>
      <w:r w:rsidRPr="00FB31DA">
        <w:rPr>
          <w:rFonts w:asciiTheme="minorEastAsia" w:eastAsiaTheme="minorEastAsia" w:hAnsiTheme="minorEastAsia" w:cs="Arial"/>
          <w:sz w:val="24"/>
          <w:szCs w:val="24"/>
        </w:rPr>
        <w:br w:type="page"/>
      </w:r>
      <w:bookmarkStart w:id="54" w:name="_Toc403567735"/>
      <w:bookmarkStart w:id="55" w:name="_Toc403656799"/>
      <w:r w:rsidR="00A35D09" w:rsidRPr="00931B07">
        <w:rPr>
          <w:rFonts w:asciiTheme="minorEastAsia" w:eastAsiaTheme="minorEastAsia" w:hAnsiTheme="minorEastAsia" w:hint="eastAsia"/>
          <w:color w:val="FF0000"/>
          <w:sz w:val="28"/>
          <w:szCs w:val="28"/>
        </w:rPr>
        <w:lastRenderedPageBreak/>
        <w:t>9、</w:t>
      </w:r>
      <w:r w:rsidR="00A35D09" w:rsidRPr="00931B07">
        <w:rPr>
          <w:rFonts w:asciiTheme="minorEastAsia" w:eastAsiaTheme="minorEastAsia" w:hAnsiTheme="minorEastAsia"/>
          <w:color w:val="FF0000"/>
          <w:sz w:val="28"/>
          <w:szCs w:val="28"/>
        </w:rPr>
        <w:t>人员培训及售后服务</w:t>
      </w:r>
      <w:bookmarkEnd w:id="54"/>
      <w:bookmarkEnd w:id="55"/>
    </w:p>
    <w:p w14:paraId="187502C9" w14:textId="77777777" w:rsidR="00A35D09" w:rsidRPr="00931B07" w:rsidRDefault="00A35D09" w:rsidP="00A35D09">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14:paraId="5BF8A898" w14:textId="77777777" w:rsidR="00A35D09" w:rsidRPr="00931B07" w:rsidRDefault="00A35D09" w:rsidP="00A35D09">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14:paraId="6D68A54F" w14:textId="77777777" w:rsidR="00A35D09" w:rsidRPr="00931B07" w:rsidRDefault="00A35D09" w:rsidP="00A35D09">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14:paraId="629ABC96" w14:textId="77777777" w:rsidR="00A35D09" w:rsidRPr="00931B07" w:rsidRDefault="00A35D09" w:rsidP="00A35D09">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14:paraId="6541AE1E" w14:textId="77777777" w:rsidR="00A35D09" w:rsidRPr="00931B07" w:rsidRDefault="00A35D09" w:rsidP="00A35D09">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14:paraId="23C196C2" w14:textId="77777777" w:rsidR="00A35D09" w:rsidRDefault="00A35D09" w:rsidP="00A35D09">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A35D09">
        <w:rPr>
          <w:rFonts w:ascii="宋体" w:hAnsi="宋体" w:cs="Arial" w:hint="eastAsia"/>
          <w:color w:val="FF0000"/>
          <w:sz w:val="24"/>
        </w:rPr>
        <w:t>兰贝</w:t>
      </w:r>
      <w:r w:rsidRPr="00931B07">
        <w:rPr>
          <w:rFonts w:ascii="宋体" w:hAnsi="宋体" w:cs="Arial" w:hint="eastAsia"/>
          <w:color w:val="FF0000"/>
          <w:sz w:val="24"/>
        </w:rPr>
        <w:t>布线产品的应用、</w:t>
      </w:r>
      <w:r w:rsidRPr="00A35D09">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A35D09">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14:paraId="54C14C7E" w14:textId="77777777" w:rsidR="00D50E5A" w:rsidRPr="009241BA" w:rsidRDefault="00D50E5A" w:rsidP="00D50E5A">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14:paraId="16A06A92" w14:textId="77777777" w:rsidR="00D50E5A" w:rsidRPr="009241BA" w:rsidRDefault="00D50E5A" w:rsidP="00D50E5A">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14:paraId="232532FD" w14:textId="77777777" w:rsidR="00D50E5A" w:rsidRPr="009241BA" w:rsidRDefault="00D50E5A" w:rsidP="00D50E5A">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14:paraId="6521E67B" w14:textId="77777777" w:rsidR="00D50E5A" w:rsidRPr="00D50E5A" w:rsidRDefault="00D50E5A" w:rsidP="00D50E5A">
      <w:pPr>
        <w:widowControl/>
        <w:tabs>
          <w:tab w:val="left" w:pos="1985"/>
        </w:tabs>
        <w:autoSpaceDE w:val="0"/>
        <w:autoSpaceDN w:val="0"/>
        <w:spacing w:line="360" w:lineRule="auto"/>
        <w:ind w:left="480"/>
        <w:textAlignment w:val="bottom"/>
        <w:rPr>
          <w:rFonts w:ascii="宋体" w:hAnsi="宋体" w:cs="Arial"/>
          <w:color w:val="FF0000"/>
          <w:sz w:val="24"/>
        </w:rPr>
      </w:pPr>
    </w:p>
    <w:p w14:paraId="6093DCF7" w14:textId="77777777" w:rsidR="00A35D09" w:rsidRDefault="00A35D09">
      <w:pPr>
        <w:widowControl/>
        <w:jc w:val="left"/>
        <w:rPr>
          <w:rFonts w:asciiTheme="minorEastAsia" w:eastAsiaTheme="minorEastAsia" w:hAnsiTheme="minorEastAsia"/>
          <w:b/>
          <w:bCs/>
          <w:kern w:val="44"/>
          <w:sz w:val="32"/>
          <w:szCs w:val="32"/>
        </w:rPr>
      </w:pPr>
      <w:r>
        <w:rPr>
          <w:rFonts w:asciiTheme="minorEastAsia" w:eastAsiaTheme="minorEastAsia" w:hAnsiTheme="minorEastAsia"/>
          <w:sz w:val="32"/>
          <w:szCs w:val="32"/>
        </w:rPr>
        <w:br w:type="page"/>
      </w:r>
    </w:p>
    <w:p w14:paraId="2390D93B" w14:textId="77777777" w:rsidR="005C691E" w:rsidRPr="00FB31DA" w:rsidRDefault="00A35D09" w:rsidP="005C691E">
      <w:pPr>
        <w:pStyle w:val="1"/>
        <w:spacing w:before="0" w:after="0" w:line="360" w:lineRule="auto"/>
        <w:rPr>
          <w:rFonts w:asciiTheme="minorEastAsia" w:eastAsiaTheme="minorEastAsia" w:hAnsiTheme="minorEastAsia"/>
          <w:sz w:val="32"/>
          <w:szCs w:val="32"/>
        </w:rPr>
      </w:pPr>
      <w:bookmarkStart w:id="56" w:name="_Toc403656800"/>
      <w:r>
        <w:rPr>
          <w:rFonts w:asciiTheme="minorEastAsia" w:eastAsiaTheme="minorEastAsia" w:hAnsiTheme="minorEastAsia" w:hint="eastAsia"/>
          <w:sz w:val="32"/>
          <w:szCs w:val="32"/>
        </w:rPr>
        <w:lastRenderedPageBreak/>
        <w:t>10</w:t>
      </w:r>
      <w:r w:rsidR="005C691E" w:rsidRPr="00FB31DA">
        <w:rPr>
          <w:rFonts w:asciiTheme="minorEastAsia" w:eastAsiaTheme="minorEastAsia" w:hAnsiTheme="minorEastAsia" w:hint="eastAsia"/>
          <w:sz w:val="32"/>
          <w:szCs w:val="32"/>
        </w:rPr>
        <w:t>、综合布线解决方案配置清单（见附件）</w:t>
      </w:r>
      <w:bookmarkEnd w:id="56"/>
    </w:p>
    <w:sectPr w:rsidR="005C691E" w:rsidRPr="00FB31DA" w:rsidSect="008A2531">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6493" w14:textId="77777777" w:rsidR="001B06E1" w:rsidRDefault="001B06E1"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14:paraId="7D4A9F77" w14:textId="77777777" w:rsidR="001B06E1" w:rsidRDefault="001B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4002E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panose1 w:val="02010609030101010101"/>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8A114" w14:textId="77777777" w:rsidR="005F71E1" w:rsidRDefault="005F71E1">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4C9D2" w14:textId="77777777" w:rsidR="005F71E1" w:rsidRDefault="005F71E1">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58A62" w14:textId="77777777" w:rsidR="005F71E1" w:rsidRDefault="005F71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5D06" w14:textId="77777777" w:rsidR="005F71E1" w:rsidRDefault="00FA39CF" w:rsidP="00117CBB">
    <w:pPr>
      <w:pStyle w:val="a6"/>
      <w:jc w:val="center"/>
    </w:pPr>
    <w:r>
      <w:fldChar w:fldCharType="begin"/>
    </w:r>
    <w:r>
      <w:instrText xml:space="preserve"> PAGE   \* MERGEFORMAT </w:instrText>
    </w:r>
    <w:r>
      <w:fldChar w:fldCharType="separate"/>
    </w:r>
    <w:r w:rsidR="006A224B" w:rsidRPr="006A224B">
      <w:rPr>
        <w:noProof/>
        <w:lang w:val="zh-CN"/>
      </w:rPr>
      <w:t>-</w:t>
    </w:r>
    <w:r w:rsidR="006A224B">
      <w:rPr>
        <w:noProof/>
      </w:rPr>
      <w:t xml:space="preserve"> 59 -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F6A4E" w14:textId="77777777" w:rsidR="001B06E1" w:rsidRDefault="001B06E1">
      <w:r>
        <w:separator/>
      </w:r>
    </w:p>
  </w:footnote>
  <w:footnote w:type="continuationSeparator" w:id="0">
    <w:p w14:paraId="77A93DDD" w14:textId="77777777" w:rsidR="001B06E1" w:rsidRDefault="001B0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4423" w14:textId="77777777" w:rsidR="005F71E1" w:rsidRDefault="005F71E1">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96C2C" w14:textId="77777777" w:rsidR="005F71E1" w:rsidRDefault="005F71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2641D" w14:textId="77777777" w:rsidR="005F71E1" w:rsidRPr="00F17BF2" w:rsidRDefault="005F71E1">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超</w:t>
    </w:r>
    <w:r w:rsidRPr="00F17BF2">
      <w:rPr>
        <w:rFonts w:hint="eastAsia"/>
        <w:u w:val="single"/>
      </w:rPr>
      <w:t>六类屏蔽解决方案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5CB1" w14:textId="77777777" w:rsidR="005F71E1" w:rsidRDefault="005F7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704"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2"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3"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29"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1"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39"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0"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2"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3"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86049F"/>
    <w:multiLevelType w:val="singleLevel"/>
    <w:tmpl w:val="FFFFFFFF"/>
    <w:lvl w:ilvl="0">
      <w:numFmt w:val="decimal"/>
      <w:lvlText w:val="*"/>
      <w:lvlJc w:val="left"/>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2"/>
  </w:num>
  <w:num w:numId="4">
    <w:abstractNumId w:val="43"/>
  </w:num>
  <w:num w:numId="5">
    <w:abstractNumId w:val="40"/>
  </w:num>
  <w:num w:numId="6">
    <w:abstractNumId w:val="50"/>
  </w:num>
  <w:num w:numId="7">
    <w:abstractNumId w:val="25"/>
  </w:num>
  <w:num w:numId="8">
    <w:abstractNumId w:val="33"/>
  </w:num>
  <w:num w:numId="9">
    <w:abstractNumId w:val="4"/>
  </w:num>
  <w:num w:numId="10">
    <w:abstractNumId w:val="37"/>
  </w:num>
  <w:num w:numId="11">
    <w:abstractNumId w:val="14"/>
  </w:num>
  <w:num w:numId="12">
    <w:abstractNumId w:val="8"/>
  </w:num>
  <w:num w:numId="13">
    <w:abstractNumId w:val="13"/>
  </w:num>
  <w:num w:numId="14">
    <w:abstractNumId w:val="36"/>
  </w:num>
  <w:num w:numId="15">
    <w:abstractNumId w:val="47"/>
  </w:num>
  <w:num w:numId="16">
    <w:abstractNumId w:val="12"/>
  </w:num>
  <w:num w:numId="17">
    <w:abstractNumId w:val="48"/>
  </w:num>
  <w:num w:numId="18">
    <w:abstractNumId w:val="28"/>
  </w:num>
  <w:num w:numId="19">
    <w:abstractNumId w:val="18"/>
  </w:num>
  <w:num w:numId="20">
    <w:abstractNumId w:val="23"/>
  </w:num>
  <w:num w:numId="21">
    <w:abstractNumId w:val="3"/>
  </w:num>
  <w:num w:numId="22">
    <w:abstractNumId w:val="41"/>
  </w:num>
  <w:num w:numId="23">
    <w:abstractNumId w:val="7"/>
  </w:num>
  <w:num w:numId="24">
    <w:abstractNumId w:val="51"/>
  </w:num>
  <w:num w:numId="25">
    <w:abstractNumId w:val="15"/>
  </w:num>
  <w:num w:numId="26">
    <w:abstractNumId w:val="16"/>
  </w:num>
  <w:num w:numId="27">
    <w:abstractNumId w:val="24"/>
  </w:num>
  <w:num w:numId="28">
    <w:abstractNumId w:val="26"/>
  </w:num>
  <w:num w:numId="29">
    <w:abstractNumId w:val="38"/>
  </w:num>
  <w:num w:numId="30">
    <w:abstractNumId w:val="39"/>
  </w:num>
  <w:num w:numId="31">
    <w:abstractNumId w:val="42"/>
  </w:num>
  <w:num w:numId="32">
    <w:abstractNumId w:val="53"/>
  </w:num>
  <w:num w:numId="33">
    <w:abstractNumId w:val="54"/>
  </w:num>
  <w:num w:numId="34">
    <w:abstractNumId w:val="17"/>
  </w:num>
  <w:num w:numId="35">
    <w:abstractNumId w:val="21"/>
  </w:num>
  <w:num w:numId="36">
    <w:abstractNumId w:val="11"/>
  </w:num>
  <w:num w:numId="37">
    <w:abstractNumId w:val="31"/>
  </w:num>
  <w:num w:numId="38">
    <w:abstractNumId w:val="6"/>
  </w:num>
  <w:num w:numId="39">
    <w:abstractNumId w:val="29"/>
  </w:num>
  <w:num w:numId="40">
    <w:abstractNumId w:val="49"/>
  </w:num>
  <w:num w:numId="41">
    <w:abstractNumId w:val="46"/>
  </w:num>
  <w:num w:numId="42">
    <w:abstractNumId w:val="22"/>
  </w:num>
  <w:num w:numId="43">
    <w:abstractNumId w:val="5"/>
  </w:num>
  <w:num w:numId="44">
    <w:abstractNumId w:val="20"/>
  </w:num>
  <w:num w:numId="45">
    <w:abstractNumId w:val="27"/>
  </w:num>
  <w:num w:numId="46">
    <w:abstractNumId w:val="52"/>
  </w:num>
  <w:num w:numId="47">
    <w:abstractNumId w:val="30"/>
  </w:num>
  <w:num w:numId="48">
    <w:abstractNumId w:val="45"/>
  </w:num>
  <w:num w:numId="49">
    <w:abstractNumId w:val="9"/>
  </w:num>
  <w:num w:numId="50">
    <w:abstractNumId w:val="10"/>
  </w:num>
  <w:num w:numId="51">
    <w:abstractNumId w:val="35"/>
  </w:num>
  <w:num w:numId="52">
    <w:abstractNumId w:val="34"/>
  </w:num>
  <w:num w:numId="53">
    <w:abstractNumId w:val="19"/>
  </w:num>
  <w:num w:numId="54">
    <w:abstractNumId w:val="2"/>
  </w:num>
  <w:num w:numId="55">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F23"/>
    <w:rsid w:val="000074F5"/>
    <w:rsid w:val="00007B9E"/>
    <w:rsid w:val="00007D6A"/>
    <w:rsid w:val="00012487"/>
    <w:rsid w:val="00015B20"/>
    <w:rsid w:val="0002790B"/>
    <w:rsid w:val="000421EC"/>
    <w:rsid w:val="00042961"/>
    <w:rsid w:val="00044068"/>
    <w:rsid w:val="00055A79"/>
    <w:rsid w:val="00060293"/>
    <w:rsid w:val="00060667"/>
    <w:rsid w:val="00060A60"/>
    <w:rsid w:val="000613AC"/>
    <w:rsid w:val="0006679F"/>
    <w:rsid w:val="000A0191"/>
    <w:rsid w:val="000A0931"/>
    <w:rsid w:val="000A6D51"/>
    <w:rsid w:val="000B0E47"/>
    <w:rsid w:val="000B5572"/>
    <w:rsid w:val="000C06BF"/>
    <w:rsid w:val="000C1D46"/>
    <w:rsid w:val="000C42FB"/>
    <w:rsid w:val="000D17EC"/>
    <w:rsid w:val="000D235A"/>
    <w:rsid w:val="000E450C"/>
    <w:rsid w:val="000E62FF"/>
    <w:rsid w:val="000F0F60"/>
    <w:rsid w:val="000F43B8"/>
    <w:rsid w:val="000F4859"/>
    <w:rsid w:val="000F4B3B"/>
    <w:rsid w:val="000F4EB6"/>
    <w:rsid w:val="000F744E"/>
    <w:rsid w:val="000F74DD"/>
    <w:rsid w:val="00100802"/>
    <w:rsid w:val="00100F41"/>
    <w:rsid w:val="00106185"/>
    <w:rsid w:val="00113DA5"/>
    <w:rsid w:val="00114976"/>
    <w:rsid w:val="00115194"/>
    <w:rsid w:val="001154CC"/>
    <w:rsid w:val="00117CBB"/>
    <w:rsid w:val="00127D3C"/>
    <w:rsid w:val="00134AB9"/>
    <w:rsid w:val="001356AD"/>
    <w:rsid w:val="00137B47"/>
    <w:rsid w:val="00146119"/>
    <w:rsid w:val="0014617A"/>
    <w:rsid w:val="00154088"/>
    <w:rsid w:val="00160E52"/>
    <w:rsid w:val="00164C34"/>
    <w:rsid w:val="00174BE8"/>
    <w:rsid w:val="00175BB6"/>
    <w:rsid w:val="00180365"/>
    <w:rsid w:val="001862B1"/>
    <w:rsid w:val="00191E77"/>
    <w:rsid w:val="00194261"/>
    <w:rsid w:val="001A0D03"/>
    <w:rsid w:val="001A14FF"/>
    <w:rsid w:val="001A218B"/>
    <w:rsid w:val="001A6F45"/>
    <w:rsid w:val="001B06E1"/>
    <w:rsid w:val="001B07BC"/>
    <w:rsid w:val="001B2F82"/>
    <w:rsid w:val="001B478A"/>
    <w:rsid w:val="001B77BA"/>
    <w:rsid w:val="001C0704"/>
    <w:rsid w:val="001C20EC"/>
    <w:rsid w:val="001C602C"/>
    <w:rsid w:val="001E20BE"/>
    <w:rsid w:val="001E2D13"/>
    <w:rsid w:val="001E32AB"/>
    <w:rsid w:val="001F18C8"/>
    <w:rsid w:val="001F4BC6"/>
    <w:rsid w:val="002016A0"/>
    <w:rsid w:val="00211F81"/>
    <w:rsid w:val="002146DD"/>
    <w:rsid w:val="002230D8"/>
    <w:rsid w:val="00230337"/>
    <w:rsid w:val="00232C1A"/>
    <w:rsid w:val="00233A71"/>
    <w:rsid w:val="00235FFD"/>
    <w:rsid w:val="002502F7"/>
    <w:rsid w:val="0025279C"/>
    <w:rsid w:val="00257DBC"/>
    <w:rsid w:val="00261396"/>
    <w:rsid w:val="00263584"/>
    <w:rsid w:val="0026503F"/>
    <w:rsid w:val="002669AD"/>
    <w:rsid w:val="00270EFC"/>
    <w:rsid w:val="00272082"/>
    <w:rsid w:val="002742CC"/>
    <w:rsid w:val="002773A1"/>
    <w:rsid w:val="0028356E"/>
    <w:rsid w:val="0028600D"/>
    <w:rsid w:val="0028657E"/>
    <w:rsid w:val="00290588"/>
    <w:rsid w:val="00293730"/>
    <w:rsid w:val="002A0E2E"/>
    <w:rsid w:val="002A2739"/>
    <w:rsid w:val="002B31CD"/>
    <w:rsid w:val="002B3AB2"/>
    <w:rsid w:val="002C17DA"/>
    <w:rsid w:val="002C5087"/>
    <w:rsid w:val="002C678C"/>
    <w:rsid w:val="002D2EC2"/>
    <w:rsid w:val="002D42B6"/>
    <w:rsid w:val="002D621D"/>
    <w:rsid w:val="002E11BA"/>
    <w:rsid w:val="002E1E9E"/>
    <w:rsid w:val="002E2A6A"/>
    <w:rsid w:val="002E2F30"/>
    <w:rsid w:val="002E4D02"/>
    <w:rsid w:val="002E5000"/>
    <w:rsid w:val="002E57AD"/>
    <w:rsid w:val="002E58CF"/>
    <w:rsid w:val="002E6AAF"/>
    <w:rsid w:val="002E74EC"/>
    <w:rsid w:val="002F14AD"/>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83FBC"/>
    <w:rsid w:val="00384AC3"/>
    <w:rsid w:val="00384CB4"/>
    <w:rsid w:val="00390ADF"/>
    <w:rsid w:val="00395382"/>
    <w:rsid w:val="003A7CE8"/>
    <w:rsid w:val="003B03D0"/>
    <w:rsid w:val="003B0B9D"/>
    <w:rsid w:val="003B2B23"/>
    <w:rsid w:val="003B3DC4"/>
    <w:rsid w:val="003B4148"/>
    <w:rsid w:val="003C1607"/>
    <w:rsid w:val="003C5DD5"/>
    <w:rsid w:val="003D38DF"/>
    <w:rsid w:val="003D51DD"/>
    <w:rsid w:val="003D60D3"/>
    <w:rsid w:val="003D749D"/>
    <w:rsid w:val="003E0AB0"/>
    <w:rsid w:val="003E2B4D"/>
    <w:rsid w:val="003E39AE"/>
    <w:rsid w:val="003E4A51"/>
    <w:rsid w:val="003E53AD"/>
    <w:rsid w:val="003E6F31"/>
    <w:rsid w:val="003F02CD"/>
    <w:rsid w:val="003F6340"/>
    <w:rsid w:val="00400E99"/>
    <w:rsid w:val="0040171C"/>
    <w:rsid w:val="00403F74"/>
    <w:rsid w:val="004043DA"/>
    <w:rsid w:val="00410904"/>
    <w:rsid w:val="00412D6D"/>
    <w:rsid w:val="00413CB2"/>
    <w:rsid w:val="00414D72"/>
    <w:rsid w:val="00420449"/>
    <w:rsid w:val="00421086"/>
    <w:rsid w:val="0042191F"/>
    <w:rsid w:val="004243D1"/>
    <w:rsid w:val="00424617"/>
    <w:rsid w:val="00426509"/>
    <w:rsid w:val="00431861"/>
    <w:rsid w:val="0043211C"/>
    <w:rsid w:val="00441E48"/>
    <w:rsid w:val="00443EFD"/>
    <w:rsid w:val="004453F7"/>
    <w:rsid w:val="004467E7"/>
    <w:rsid w:val="00450471"/>
    <w:rsid w:val="00456AD1"/>
    <w:rsid w:val="00471597"/>
    <w:rsid w:val="00471A14"/>
    <w:rsid w:val="00472F83"/>
    <w:rsid w:val="00473BEA"/>
    <w:rsid w:val="00474F72"/>
    <w:rsid w:val="0048533D"/>
    <w:rsid w:val="00487FA7"/>
    <w:rsid w:val="00494CB2"/>
    <w:rsid w:val="00496B89"/>
    <w:rsid w:val="004A0478"/>
    <w:rsid w:val="004A2F04"/>
    <w:rsid w:val="004A50B9"/>
    <w:rsid w:val="004B067E"/>
    <w:rsid w:val="004B5307"/>
    <w:rsid w:val="004B6CD7"/>
    <w:rsid w:val="004C13AF"/>
    <w:rsid w:val="004C1A37"/>
    <w:rsid w:val="004C1FAF"/>
    <w:rsid w:val="004C7792"/>
    <w:rsid w:val="004D20D4"/>
    <w:rsid w:val="004D7DB3"/>
    <w:rsid w:val="004E2B9F"/>
    <w:rsid w:val="004E40CE"/>
    <w:rsid w:val="004E44A6"/>
    <w:rsid w:val="004F398F"/>
    <w:rsid w:val="00503D3B"/>
    <w:rsid w:val="00503E6D"/>
    <w:rsid w:val="005041AE"/>
    <w:rsid w:val="0050666E"/>
    <w:rsid w:val="00513A83"/>
    <w:rsid w:val="00522712"/>
    <w:rsid w:val="00533E65"/>
    <w:rsid w:val="00535F6B"/>
    <w:rsid w:val="005376B6"/>
    <w:rsid w:val="005401D8"/>
    <w:rsid w:val="00541F13"/>
    <w:rsid w:val="00546300"/>
    <w:rsid w:val="00553E71"/>
    <w:rsid w:val="005542AC"/>
    <w:rsid w:val="005559DC"/>
    <w:rsid w:val="00555AAB"/>
    <w:rsid w:val="005655EF"/>
    <w:rsid w:val="0056605B"/>
    <w:rsid w:val="005727A6"/>
    <w:rsid w:val="00576989"/>
    <w:rsid w:val="00576E3C"/>
    <w:rsid w:val="00582C92"/>
    <w:rsid w:val="00585102"/>
    <w:rsid w:val="00590904"/>
    <w:rsid w:val="0059394B"/>
    <w:rsid w:val="00597F0B"/>
    <w:rsid w:val="005A1CDD"/>
    <w:rsid w:val="005A4A90"/>
    <w:rsid w:val="005A57DB"/>
    <w:rsid w:val="005B09B8"/>
    <w:rsid w:val="005B5C01"/>
    <w:rsid w:val="005C691E"/>
    <w:rsid w:val="005C6B87"/>
    <w:rsid w:val="005C7AA7"/>
    <w:rsid w:val="005D2117"/>
    <w:rsid w:val="005D28DE"/>
    <w:rsid w:val="005D6F27"/>
    <w:rsid w:val="005E0DD1"/>
    <w:rsid w:val="005E518C"/>
    <w:rsid w:val="005F4047"/>
    <w:rsid w:val="005F4FC2"/>
    <w:rsid w:val="005F71E1"/>
    <w:rsid w:val="006034CC"/>
    <w:rsid w:val="00603D98"/>
    <w:rsid w:val="006274F9"/>
    <w:rsid w:val="0062797D"/>
    <w:rsid w:val="00630A45"/>
    <w:rsid w:val="006334C5"/>
    <w:rsid w:val="006356F5"/>
    <w:rsid w:val="00640355"/>
    <w:rsid w:val="006431BD"/>
    <w:rsid w:val="0064352E"/>
    <w:rsid w:val="006445D3"/>
    <w:rsid w:val="00652C9B"/>
    <w:rsid w:val="00660DA1"/>
    <w:rsid w:val="00665267"/>
    <w:rsid w:val="00665457"/>
    <w:rsid w:val="006707F1"/>
    <w:rsid w:val="0067158F"/>
    <w:rsid w:val="006715D5"/>
    <w:rsid w:val="00672FF8"/>
    <w:rsid w:val="00674DB7"/>
    <w:rsid w:val="006753B5"/>
    <w:rsid w:val="0067634C"/>
    <w:rsid w:val="00681905"/>
    <w:rsid w:val="006836E6"/>
    <w:rsid w:val="00683B6E"/>
    <w:rsid w:val="00684CF1"/>
    <w:rsid w:val="00692AE2"/>
    <w:rsid w:val="00692D11"/>
    <w:rsid w:val="006A065D"/>
    <w:rsid w:val="006A1A38"/>
    <w:rsid w:val="006A224B"/>
    <w:rsid w:val="006A443A"/>
    <w:rsid w:val="006A5344"/>
    <w:rsid w:val="006B0E22"/>
    <w:rsid w:val="006B31EF"/>
    <w:rsid w:val="006C266D"/>
    <w:rsid w:val="006C2FB4"/>
    <w:rsid w:val="006C354F"/>
    <w:rsid w:val="006C4916"/>
    <w:rsid w:val="006D1032"/>
    <w:rsid w:val="006D487F"/>
    <w:rsid w:val="006D632C"/>
    <w:rsid w:val="006D772D"/>
    <w:rsid w:val="006E233F"/>
    <w:rsid w:val="006E5130"/>
    <w:rsid w:val="006E6581"/>
    <w:rsid w:val="006F2216"/>
    <w:rsid w:val="006F6C98"/>
    <w:rsid w:val="0070123F"/>
    <w:rsid w:val="007023EE"/>
    <w:rsid w:val="00710826"/>
    <w:rsid w:val="00716F4A"/>
    <w:rsid w:val="00720C0E"/>
    <w:rsid w:val="00724572"/>
    <w:rsid w:val="00725A76"/>
    <w:rsid w:val="00730E20"/>
    <w:rsid w:val="00732760"/>
    <w:rsid w:val="00733869"/>
    <w:rsid w:val="00736BA9"/>
    <w:rsid w:val="00742C29"/>
    <w:rsid w:val="00743418"/>
    <w:rsid w:val="007472CC"/>
    <w:rsid w:val="007516C9"/>
    <w:rsid w:val="0075411F"/>
    <w:rsid w:val="00765CF1"/>
    <w:rsid w:val="0077275C"/>
    <w:rsid w:val="00773D42"/>
    <w:rsid w:val="00775F13"/>
    <w:rsid w:val="00776796"/>
    <w:rsid w:val="00776D06"/>
    <w:rsid w:val="00777EA8"/>
    <w:rsid w:val="00780DCE"/>
    <w:rsid w:val="007A245D"/>
    <w:rsid w:val="007A5194"/>
    <w:rsid w:val="007B09E4"/>
    <w:rsid w:val="007B281A"/>
    <w:rsid w:val="007B2AB5"/>
    <w:rsid w:val="007B3D96"/>
    <w:rsid w:val="007B4774"/>
    <w:rsid w:val="007B5D7E"/>
    <w:rsid w:val="007B638C"/>
    <w:rsid w:val="007C1036"/>
    <w:rsid w:val="007C3781"/>
    <w:rsid w:val="007D2AFC"/>
    <w:rsid w:val="007D73FC"/>
    <w:rsid w:val="007E26B1"/>
    <w:rsid w:val="007E2D77"/>
    <w:rsid w:val="007E6EFE"/>
    <w:rsid w:val="007F201E"/>
    <w:rsid w:val="007F4FFF"/>
    <w:rsid w:val="00801450"/>
    <w:rsid w:val="008027F3"/>
    <w:rsid w:val="00805482"/>
    <w:rsid w:val="0081429F"/>
    <w:rsid w:val="0083055D"/>
    <w:rsid w:val="00833C5E"/>
    <w:rsid w:val="008369AA"/>
    <w:rsid w:val="008400E7"/>
    <w:rsid w:val="00846140"/>
    <w:rsid w:val="00854E9E"/>
    <w:rsid w:val="00856B1A"/>
    <w:rsid w:val="0086070A"/>
    <w:rsid w:val="008626C6"/>
    <w:rsid w:val="00864B1D"/>
    <w:rsid w:val="00864CF4"/>
    <w:rsid w:val="008655BD"/>
    <w:rsid w:val="00865C94"/>
    <w:rsid w:val="00872903"/>
    <w:rsid w:val="00872A9C"/>
    <w:rsid w:val="008815D4"/>
    <w:rsid w:val="0088536A"/>
    <w:rsid w:val="008858D7"/>
    <w:rsid w:val="00887A63"/>
    <w:rsid w:val="00890EA9"/>
    <w:rsid w:val="00891134"/>
    <w:rsid w:val="00891669"/>
    <w:rsid w:val="008916DB"/>
    <w:rsid w:val="00892175"/>
    <w:rsid w:val="00893180"/>
    <w:rsid w:val="008A1266"/>
    <w:rsid w:val="008A2531"/>
    <w:rsid w:val="008A3349"/>
    <w:rsid w:val="008A4E24"/>
    <w:rsid w:val="008A4E59"/>
    <w:rsid w:val="008B0EE2"/>
    <w:rsid w:val="008B1041"/>
    <w:rsid w:val="008B2A04"/>
    <w:rsid w:val="008B3C9A"/>
    <w:rsid w:val="008B56F2"/>
    <w:rsid w:val="008C06DA"/>
    <w:rsid w:val="008C3F92"/>
    <w:rsid w:val="008D1657"/>
    <w:rsid w:val="008D7592"/>
    <w:rsid w:val="008E2D8E"/>
    <w:rsid w:val="008E4E13"/>
    <w:rsid w:val="008F13F2"/>
    <w:rsid w:val="008F24B6"/>
    <w:rsid w:val="008F70E1"/>
    <w:rsid w:val="008F75C9"/>
    <w:rsid w:val="00902BC0"/>
    <w:rsid w:val="00903F37"/>
    <w:rsid w:val="0090655A"/>
    <w:rsid w:val="009110DA"/>
    <w:rsid w:val="00913EE9"/>
    <w:rsid w:val="00914436"/>
    <w:rsid w:val="009161BB"/>
    <w:rsid w:val="009335B6"/>
    <w:rsid w:val="00934D04"/>
    <w:rsid w:val="00936511"/>
    <w:rsid w:val="00941CA2"/>
    <w:rsid w:val="009423AE"/>
    <w:rsid w:val="00942721"/>
    <w:rsid w:val="00942F10"/>
    <w:rsid w:val="00943B94"/>
    <w:rsid w:val="0094431C"/>
    <w:rsid w:val="009451B2"/>
    <w:rsid w:val="00947F43"/>
    <w:rsid w:val="0095143F"/>
    <w:rsid w:val="00952DA8"/>
    <w:rsid w:val="00953747"/>
    <w:rsid w:val="00956192"/>
    <w:rsid w:val="00962B92"/>
    <w:rsid w:val="00964EEB"/>
    <w:rsid w:val="009715F3"/>
    <w:rsid w:val="00971E43"/>
    <w:rsid w:val="00980170"/>
    <w:rsid w:val="009823B7"/>
    <w:rsid w:val="009824F3"/>
    <w:rsid w:val="00984556"/>
    <w:rsid w:val="009923E5"/>
    <w:rsid w:val="00996883"/>
    <w:rsid w:val="009A5CF1"/>
    <w:rsid w:val="009A60F9"/>
    <w:rsid w:val="009A6F69"/>
    <w:rsid w:val="009B0E30"/>
    <w:rsid w:val="009B476D"/>
    <w:rsid w:val="009C62F6"/>
    <w:rsid w:val="009C761A"/>
    <w:rsid w:val="009D4FDE"/>
    <w:rsid w:val="009D4FF4"/>
    <w:rsid w:val="009D5397"/>
    <w:rsid w:val="009D5A75"/>
    <w:rsid w:val="009D5B04"/>
    <w:rsid w:val="009D7E8A"/>
    <w:rsid w:val="009E70B6"/>
    <w:rsid w:val="00A0258E"/>
    <w:rsid w:val="00A067EF"/>
    <w:rsid w:val="00A11571"/>
    <w:rsid w:val="00A2023B"/>
    <w:rsid w:val="00A32F76"/>
    <w:rsid w:val="00A35D09"/>
    <w:rsid w:val="00A36515"/>
    <w:rsid w:val="00A4161E"/>
    <w:rsid w:val="00A44F2F"/>
    <w:rsid w:val="00A45F42"/>
    <w:rsid w:val="00A4600C"/>
    <w:rsid w:val="00A536B0"/>
    <w:rsid w:val="00A53CD0"/>
    <w:rsid w:val="00A546CC"/>
    <w:rsid w:val="00A550FD"/>
    <w:rsid w:val="00A604F1"/>
    <w:rsid w:val="00A612B6"/>
    <w:rsid w:val="00A657E2"/>
    <w:rsid w:val="00A716E3"/>
    <w:rsid w:val="00A72077"/>
    <w:rsid w:val="00A76027"/>
    <w:rsid w:val="00A77793"/>
    <w:rsid w:val="00A837D1"/>
    <w:rsid w:val="00A8556E"/>
    <w:rsid w:val="00A93C88"/>
    <w:rsid w:val="00A94C11"/>
    <w:rsid w:val="00A95771"/>
    <w:rsid w:val="00AA0537"/>
    <w:rsid w:val="00AA0DF7"/>
    <w:rsid w:val="00AA4351"/>
    <w:rsid w:val="00AA4E5A"/>
    <w:rsid w:val="00AB6972"/>
    <w:rsid w:val="00AB7BF4"/>
    <w:rsid w:val="00AC1924"/>
    <w:rsid w:val="00AC35A5"/>
    <w:rsid w:val="00AD091E"/>
    <w:rsid w:val="00AD2303"/>
    <w:rsid w:val="00AD5245"/>
    <w:rsid w:val="00AD596B"/>
    <w:rsid w:val="00AE5D05"/>
    <w:rsid w:val="00AE71E4"/>
    <w:rsid w:val="00AE7E63"/>
    <w:rsid w:val="00AF0F92"/>
    <w:rsid w:val="00AF1596"/>
    <w:rsid w:val="00AF1AC4"/>
    <w:rsid w:val="00B01468"/>
    <w:rsid w:val="00B047B3"/>
    <w:rsid w:val="00B056A9"/>
    <w:rsid w:val="00B15F71"/>
    <w:rsid w:val="00B16770"/>
    <w:rsid w:val="00B177C9"/>
    <w:rsid w:val="00B2297F"/>
    <w:rsid w:val="00B248CB"/>
    <w:rsid w:val="00B24954"/>
    <w:rsid w:val="00B24B9E"/>
    <w:rsid w:val="00B25288"/>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743FF"/>
    <w:rsid w:val="00B8291B"/>
    <w:rsid w:val="00B83A72"/>
    <w:rsid w:val="00B922F4"/>
    <w:rsid w:val="00B92954"/>
    <w:rsid w:val="00B95E54"/>
    <w:rsid w:val="00B96810"/>
    <w:rsid w:val="00B96C7F"/>
    <w:rsid w:val="00B97CA2"/>
    <w:rsid w:val="00BA1D56"/>
    <w:rsid w:val="00BA22DB"/>
    <w:rsid w:val="00BA4B30"/>
    <w:rsid w:val="00BA5DC7"/>
    <w:rsid w:val="00BB00E7"/>
    <w:rsid w:val="00BB033E"/>
    <w:rsid w:val="00BB7C30"/>
    <w:rsid w:val="00BC3233"/>
    <w:rsid w:val="00BE2955"/>
    <w:rsid w:val="00BE2D4F"/>
    <w:rsid w:val="00BE5755"/>
    <w:rsid w:val="00BE73E1"/>
    <w:rsid w:val="00BF19FA"/>
    <w:rsid w:val="00BF7135"/>
    <w:rsid w:val="00C0580C"/>
    <w:rsid w:val="00C259F8"/>
    <w:rsid w:val="00C25FA9"/>
    <w:rsid w:val="00C313BC"/>
    <w:rsid w:val="00C334DA"/>
    <w:rsid w:val="00C40621"/>
    <w:rsid w:val="00C439ED"/>
    <w:rsid w:val="00C46961"/>
    <w:rsid w:val="00C471E8"/>
    <w:rsid w:val="00C6570C"/>
    <w:rsid w:val="00C65B6A"/>
    <w:rsid w:val="00C66EC0"/>
    <w:rsid w:val="00C720F4"/>
    <w:rsid w:val="00C74EAF"/>
    <w:rsid w:val="00C76A09"/>
    <w:rsid w:val="00C76EA7"/>
    <w:rsid w:val="00C85EC0"/>
    <w:rsid w:val="00C9077B"/>
    <w:rsid w:val="00C92E50"/>
    <w:rsid w:val="00C932E4"/>
    <w:rsid w:val="00C936D4"/>
    <w:rsid w:val="00CB00C2"/>
    <w:rsid w:val="00CB3483"/>
    <w:rsid w:val="00CC14D9"/>
    <w:rsid w:val="00CC5FA1"/>
    <w:rsid w:val="00CC7F86"/>
    <w:rsid w:val="00CD1BA5"/>
    <w:rsid w:val="00CD591F"/>
    <w:rsid w:val="00CD6BE1"/>
    <w:rsid w:val="00CD7EB0"/>
    <w:rsid w:val="00CE55E5"/>
    <w:rsid w:val="00CE5F87"/>
    <w:rsid w:val="00CE6595"/>
    <w:rsid w:val="00CF5712"/>
    <w:rsid w:val="00CF6EBC"/>
    <w:rsid w:val="00D00685"/>
    <w:rsid w:val="00D012FA"/>
    <w:rsid w:val="00D06266"/>
    <w:rsid w:val="00D072A3"/>
    <w:rsid w:val="00D10C4D"/>
    <w:rsid w:val="00D14297"/>
    <w:rsid w:val="00D24286"/>
    <w:rsid w:val="00D25E66"/>
    <w:rsid w:val="00D30CFE"/>
    <w:rsid w:val="00D31099"/>
    <w:rsid w:val="00D347E3"/>
    <w:rsid w:val="00D37D70"/>
    <w:rsid w:val="00D40A33"/>
    <w:rsid w:val="00D45158"/>
    <w:rsid w:val="00D46608"/>
    <w:rsid w:val="00D50E5A"/>
    <w:rsid w:val="00D525EF"/>
    <w:rsid w:val="00D563E2"/>
    <w:rsid w:val="00D70B97"/>
    <w:rsid w:val="00D729BB"/>
    <w:rsid w:val="00D81588"/>
    <w:rsid w:val="00D81D72"/>
    <w:rsid w:val="00D92E3A"/>
    <w:rsid w:val="00DA006D"/>
    <w:rsid w:val="00DA2651"/>
    <w:rsid w:val="00DA6870"/>
    <w:rsid w:val="00DA7C9B"/>
    <w:rsid w:val="00DB2951"/>
    <w:rsid w:val="00DB5B73"/>
    <w:rsid w:val="00DB6888"/>
    <w:rsid w:val="00DC014A"/>
    <w:rsid w:val="00DC12C9"/>
    <w:rsid w:val="00DC3211"/>
    <w:rsid w:val="00DD029B"/>
    <w:rsid w:val="00DD0D93"/>
    <w:rsid w:val="00DD10F3"/>
    <w:rsid w:val="00DD24F3"/>
    <w:rsid w:val="00DD316C"/>
    <w:rsid w:val="00DD70DB"/>
    <w:rsid w:val="00DF43F2"/>
    <w:rsid w:val="00DF68A4"/>
    <w:rsid w:val="00DF7F02"/>
    <w:rsid w:val="00E0197C"/>
    <w:rsid w:val="00E06821"/>
    <w:rsid w:val="00E06BD4"/>
    <w:rsid w:val="00E108F5"/>
    <w:rsid w:val="00E17552"/>
    <w:rsid w:val="00E24BAD"/>
    <w:rsid w:val="00E36567"/>
    <w:rsid w:val="00E37DCB"/>
    <w:rsid w:val="00E454E8"/>
    <w:rsid w:val="00E45B5C"/>
    <w:rsid w:val="00E5014A"/>
    <w:rsid w:val="00E51040"/>
    <w:rsid w:val="00E5196D"/>
    <w:rsid w:val="00E62CFD"/>
    <w:rsid w:val="00E6573C"/>
    <w:rsid w:val="00E7214D"/>
    <w:rsid w:val="00E76B82"/>
    <w:rsid w:val="00E81E0F"/>
    <w:rsid w:val="00E83E98"/>
    <w:rsid w:val="00E91E73"/>
    <w:rsid w:val="00E9218B"/>
    <w:rsid w:val="00E9477D"/>
    <w:rsid w:val="00EA3E7E"/>
    <w:rsid w:val="00EA4478"/>
    <w:rsid w:val="00EA5B3A"/>
    <w:rsid w:val="00EA5E87"/>
    <w:rsid w:val="00EA6CA5"/>
    <w:rsid w:val="00EA7EF5"/>
    <w:rsid w:val="00EB08CB"/>
    <w:rsid w:val="00EB2FC6"/>
    <w:rsid w:val="00EB5598"/>
    <w:rsid w:val="00EB69D0"/>
    <w:rsid w:val="00EC1E36"/>
    <w:rsid w:val="00EC374B"/>
    <w:rsid w:val="00EC4DC7"/>
    <w:rsid w:val="00EC56C6"/>
    <w:rsid w:val="00ED2F7D"/>
    <w:rsid w:val="00ED763C"/>
    <w:rsid w:val="00EE7372"/>
    <w:rsid w:val="00EE75FD"/>
    <w:rsid w:val="00EE7CAD"/>
    <w:rsid w:val="00EF2EC6"/>
    <w:rsid w:val="00F00003"/>
    <w:rsid w:val="00F02A9F"/>
    <w:rsid w:val="00F03316"/>
    <w:rsid w:val="00F06679"/>
    <w:rsid w:val="00F133FB"/>
    <w:rsid w:val="00F13F52"/>
    <w:rsid w:val="00F15204"/>
    <w:rsid w:val="00F17BF2"/>
    <w:rsid w:val="00F3171F"/>
    <w:rsid w:val="00F32012"/>
    <w:rsid w:val="00F3285E"/>
    <w:rsid w:val="00F358F9"/>
    <w:rsid w:val="00F36A33"/>
    <w:rsid w:val="00F36D4F"/>
    <w:rsid w:val="00F45801"/>
    <w:rsid w:val="00F4693E"/>
    <w:rsid w:val="00F47739"/>
    <w:rsid w:val="00F547B3"/>
    <w:rsid w:val="00F56E35"/>
    <w:rsid w:val="00F56EB6"/>
    <w:rsid w:val="00F57601"/>
    <w:rsid w:val="00F6139C"/>
    <w:rsid w:val="00F6207D"/>
    <w:rsid w:val="00F63789"/>
    <w:rsid w:val="00F63CA1"/>
    <w:rsid w:val="00F64A1B"/>
    <w:rsid w:val="00F67FA4"/>
    <w:rsid w:val="00F714F3"/>
    <w:rsid w:val="00F77E3B"/>
    <w:rsid w:val="00F77F52"/>
    <w:rsid w:val="00F80139"/>
    <w:rsid w:val="00F83D02"/>
    <w:rsid w:val="00F83EC9"/>
    <w:rsid w:val="00F84490"/>
    <w:rsid w:val="00F96EC5"/>
    <w:rsid w:val="00FA39CF"/>
    <w:rsid w:val="00FA4E51"/>
    <w:rsid w:val="00FB0EA2"/>
    <w:rsid w:val="00FB0FB1"/>
    <w:rsid w:val="00FB31DA"/>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33585904"/>
  <w15:docId w15:val="{82FF339D-B6A0-4A0D-80E6-02B8B0B1D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2.xml"/><Relationship Id="rId50" Type="http://schemas.openxmlformats.org/officeDocument/2006/relationships/footer" Target="footer4.xml"/><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38.emf"/><Relationship Id="rId58" Type="http://schemas.openxmlformats.org/officeDocument/2006/relationships/image" Target="media/image43.w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3.xml"/><Relationship Id="rId57" Type="http://schemas.openxmlformats.org/officeDocument/2006/relationships/image" Target="media/image42.e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3.xml"/><Relationship Id="rId56"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oleObject" Target="embeddings/Microsoft_Excel_97-2003_Worksheet.xl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796E7-F17E-40BA-9C2F-362F464B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2932</TotalTime>
  <Pages>1</Pages>
  <Words>3715</Words>
  <Characters>21182</Characters>
  <Application>Microsoft Office Word</Application>
  <DocSecurity>0</DocSecurity>
  <Lines>176</Lines>
  <Paragraphs>49</Paragraphs>
  <ScaleCrop>false</ScaleCrop>
  <Company>v</Company>
  <LinksUpToDate>false</LinksUpToDate>
  <CharactersWithSpaces>24848</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66</cp:revision>
  <cp:lastPrinted>2008-10-05T08:17:00Z</cp:lastPrinted>
  <dcterms:created xsi:type="dcterms:W3CDTF">2008-09-19T11:43:00Z</dcterms:created>
  <dcterms:modified xsi:type="dcterms:W3CDTF">2020-05-28T01:07:00Z</dcterms:modified>
</cp:coreProperties>
</file>